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ind w:firstLine="480"/>
        <w:jc w:val="center"/>
        <w:rPr>
          <w:rFonts w:hint="eastAsia" w:eastAsia="宋体"/>
          <w:lang w:eastAsia="zh-CN"/>
        </w:rPr>
      </w:pP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fldChar w:fldCharType="separate"/>
      </w:r>
      <w:r>
        <w:fldChar w:fldCharType="end"/>
      </w:r>
    </w:p>
    <w:p>
      <w:pPr>
        <w:tabs>
          <w:tab w:val="left" w:pos="1071"/>
        </w:tabs>
        <w:spacing w:before="100" w:beforeAutospacing="1" w:after="100" w:afterAutospacing="1"/>
        <w:jc w:val="left"/>
        <w:rPr>
          <w:rFonts w:hint="eastAsia" w:eastAsia="黑体"/>
          <w:b/>
          <w:spacing w:val="14"/>
          <w:sz w:val="36"/>
          <w:szCs w:val="36"/>
          <w:lang w:eastAsia="zh-CN"/>
        </w:rPr>
      </w:pPr>
      <w:r>
        <w:rPr>
          <w:rFonts w:hint="eastAsia" w:eastAsia="黑体"/>
          <w:b/>
          <w:spacing w:val="14"/>
          <w:sz w:val="36"/>
          <w:szCs w:val="36"/>
          <w:lang w:eastAsia="zh-CN"/>
        </w:rPr>
        <w:tab/>
      </w:r>
    </w:p>
    <w:p>
      <w:pPr>
        <w:spacing w:before="100" w:beforeAutospacing="1" w:after="100" w:afterAutospacing="1"/>
        <w:jc w:val="center"/>
      </w:pPr>
    </w:p>
    <w:p>
      <w:pPr>
        <w:spacing w:before="100" w:beforeAutospacing="1" w:after="100" w:afterAutospacing="1"/>
        <w:jc w:val="center"/>
        <w:rPr>
          <w:rFonts w:eastAsia="黑体"/>
          <w:spacing w:val="14"/>
          <w:sz w:val="62"/>
          <w:szCs w:val="52"/>
        </w:rPr>
      </w:pPr>
      <w:r>
        <w:rPr>
          <w:rFonts w:eastAsia="黑体"/>
          <w:b/>
          <w:spacing w:val="14"/>
          <w:sz w:val="62"/>
          <w:szCs w:val="52"/>
        </w:rPr>
        <w:t>建设项目环境影响报告表</w:t>
      </w:r>
    </w:p>
    <w:p>
      <w:pPr>
        <w:spacing w:before="100" w:beforeAutospacing="1" w:after="100" w:afterAutospacing="1"/>
        <w:ind w:firstLine="480"/>
        <w:jc w:val="center"/>
      </w:pPr>
    </w:p>
    <w:p>
      <w:pPr>
        <w:spacing w:before="100" w:beforeAutospacing="1" w:after="100" w:afterAutospacing="1"/>
        <w:ind w:firstLine="480"/>
        <w:jc w:val="center"/>
      </w:pPr>
    </w:p>
    <w:p>
      <w:pPr>
        <w:ind w:firstLine="960" w:firstLineChars="300"/>
        <w:rPr>
          <w:sz w:val="32"/>
          <w:szCs w:val="32"/>
        </w:rPr>
      </w:pPr>
    </w:p>
    <w:p>
      <w:pPr>
        <w:spacing w:line="360" w:lineRule="auto"/>
        <w:rPr>
          <w:sz w:val="32"/>
          <w:szCs w:val="32"/>
        </w:rPr>
      </w:pPr>
    </w:p>
    <w:p>
      <w:pPr>
        <w:spacing w:line="360" w:lineRule="auto"/>
        <w:jc w:val="center"/>
        <w:rPr>
          <w:b/>
          <w:snapToGrid w:val="0"/>
          <w:sz w:val="30"/>
          <w:szCs w:val="30"/>
        </w:rPr>
      </w:pPr>
    </w:p>
    <w:p>
      <w:pPr>
        <w:spacing w:line="360" w:lineRule="auto"/>
        <w:jc w:val="center"/>
        <w:rPr>
          <w:b/>
          <w:snapToGrid w:val="0"/>
          <w:sz w:val="30"/>
          <w:szCs w:val="30"/>
        </w:rPr>
      </w:pPr>
    </w:p>
    <w:p>
      <w:pPr>
        <w:spacing w:line="360" w:lineRule="auto"/>
        <w:jc w:val="center"/>
        <w:rPr>
          <w:b/>
          <w:snapToGrid w:val="0"/>
          <w:sz w:val="30"/>
          <w:szCs w:val="30"/>
        </w:rPr>
      </w:pPr>
    </w:p>
    <w:p>
      <w:pPr>
        <w:spacing w:line="360" w:lineRule="auto"/>
        <w:jc w:val="center"/>
        <w:rPr>
          <w:b/>
          <w:snapToGrid w:val="0"/>
          <w:sz w:val="30"/>
          <w:szCs w:val="30"/>
        </w:rPr>
      </w:pPr>
    </w:p>
    <w:p>
      <w:pPr>
        <w:spacing w:line="360" w:lineRule="auto"/>
        <w:ind w:firstLine="301" w:firstLineChars="100"/>
        <w:jc w:val="both"/>
        <w:rPr>
          <w:b/>
          <w:sz w:val="30"/>
          <w:szCs w:val="30"/>
        </w:rPr>
      </w:pPr>
      <w:r>
        <w:rPr>
          <w:b/>
          <w:snapToGrid w:val="0"/>
          <w:sz w:val="30"/>
          <w:szCs w:val="30"/>
        </w:rPr>
        <w:t>项  目  名  称</w:t>
      </w:r>
      <w:r>
        <w:rPr>
          <w:snapToGrid w:val="0"/>
          <w:sz w:val="30"/>
          <w:szCs w:val="30"/>
        </w:rPr>
        <w:t>：</w:t>
      </w:r>
      <w:r>
        <w:rPr>
          <w:rFonts w:hint="eastAsia"/>
          <w:b/>
          <w:bCs/>
          <w:snapToGrid w:val="0"/>
          <w:sz w:val="30"/>
          <w:szCs w:val="30"/>
          <w:u w:val="single"/>
          <w:lang w:val="en-US" w:eastAsia="zh-CN"/>
        </w:rPr>
        <w:t xml:space="preserve">        </w:t>
      </w:r>
      <w:r>
        <w:rPr>
          <w:rFonts w:hint="eastAsia"/>
          <w:b/>
          <w:bCs/>
          <w:snapToGrid w:val="0"/>
          <w:sz w:val="30"/>
          <w:szCs w:val="30"/>
          <w:u w:val="single"/>
          <w:lang w:eastAsia="zh-CN"/>
        </w:rPr>
        <w:t>潼关古城建设项目</w:t>
      </w:r>
      <w:r>
        <w:rPr>
          <w:rFonts w:hint="eastAsia"/>
          <w:b/>
          <w:bCs/>
          <w:snapToGrid w:val="0"/>
          <w:sz w:val="30"/>
          <w:szCs w:val="30"/>
          <w:u w:val="single"/>
          <w:lang w:val="en-US" w:eastAsia="zh-CN"/>
        </w:rPr>
        <w:t xml:space="preserve">        </w:t>
      </w:r>
    </w:p>
    <w:p>
      <w:pPr>
        <w:ind w:firstLine="301" w:firstLineChars="100"/>
        <w:jc w:val="both"/>
        <w:rPr>
          <w:rFonts w:hint="default"/>
          <w:snapToGrid w:val="0"/>
          <w:sz w:val="32"/>
          <w:lang w:val="en-US"/>
        </w:rPr>
      </w:pPr>
      <w:r>
        <w:rPr>
          <w:b/>
          <w:sz w:val="30"/>
          <w:szCs w:val="30"/>
        </w:rPr>
        <w:t>建设单位（盖章）</w:t>
      </w:r>
      <w:r>
        <w:rPr>
          <w:sz w:val="30"/>
          <w:szCs w:val="30"/>
        </w:rPr>
        <w:t>：</w:t>
      </w:r>
      <w:r>
        <w:rPr>
          <w:rFonts w:hint="eastAsia"/>
          <w:b/>
          <w:bCs/>
          <w:snapToGrid w:val="0"/>
          <w:sz w:val="30"/>
          <w:szCs w:val="30"/>
          <w:u w:val="single"/>
        </w:rPr>
        <w:t xml:space="preserve"> </w:t>
      </w:r>
      <w:r>
        <w:rPr>
          <w:rFonts w:hint="eastAsia"/>
          <w:b/>
          <w:bCs/>
          <w:snapToGrid w:val="0"/>
          <w:sz w:val="30"/>
          <w:szCs w:val="30"/>
          <w:u w:val="single"/>
          <w:lang w:eastAsia="zh-CN"/>
        </w:rPr>
        <w:t>潼关县天翼旅游文化有限责任公司</w:t>
      </w:r>
      <w:r>
        <w:rPr>
          <w:rFonts w:hint="eastAsia"/>
          <w:b/>
          <w:bCs/>
          <w:snapToGrid w:val="0"/>
          <w:sz w:val="30"/>
          <w:szCs w:val="30"/>
          <w:u w:val="single"/>
          <w:lang w:val="en-US" w:eastAsia="zh-CN"/>
        </w:rPr>
        <w:t xml:space="preserve"> </w:t>
      </w:r>
    </w:p>
    <w:p>
      <w:pPr>
        <w:adjustRightInd w:val="0"/>
        <w:snapToGrid w:val="0"/>
        <w:spacing w:line="480" w:lineRule="auto"/>
        <w:jc w:val="both"/>
        <w:rPr>
          <w:b/>
          <w:sz w:val="30"/>
          <w:szCs w:val="30"/>
        </w:rPr>
      </w:pPr>
    </w:p>
    <w:p>
      <w:pPr>
        <w:pStyle w:val="2"/>
        <w:rPr>
          <w:rFonts w:ascii="Times New Roman" w:hAnsi="Times New Roman"/>
          <w:sz w:val="30"/>
          <w:szCs w:val="30"/>
        </w:rPr>
      </w:pPr>
    </w:p>
    <w:p>
      <w:pPr>
        <w:adjustRightInd w:val="0"/>
        <w:snapToGrid w:val="0"/>
        <w:spacing w:line="480" w:lineRule="auto"/>
        <w:jc w:val="both"/>
        <w:rPr>
          <w:b/>
          <w:sz w:val="30"/>
          <w:szCs w:val="30"/>
        </w:rPr>
      </w:pPr>
    </w:p>
    <w:p>
      <w:pPr>
        <w:adjustRightInd w:val="0"/>
        <w:snapToGrid w:val="0"/>
        <w:spacing w:line="480" w:lineRule="auto"/>
        <w:jc w:val="center"/>
        <w:rPr>
          <w:b/>
          <w:sz w:val="30"/>
          <w:szCs w:val="30"/>
        </w:rPr>
      </w:pPr>
      <w:r>
        <w:rPr>
          <w:b/>
          <w:sz w:val="30"/>
          <w:szCs w:val="30"/>
        </w:rPr>
        <w:t>编制日期：</w:t>
      </w:r>
      <w:r>
        <w:rPr>
          <w:rFonts w:hint="eastAsia"/>
          <w:b/>
          <w:sz w:val="30"/>
          <w:szCs w:val="30"/>
          <w:lang w:val="en-US" w:eastAsia="zh-CN"/>
        </w:rPr>
        <w:t>2020</w:t>
      </w:r>
      <w:r>
        <w:rPr>
          <w:b/>
          <w:sz w:val="30"/>
          <w:szCs w:val="30"/>
        </w:rPr>
        <w:t>年</w:t>
      </w:r>
      <w:r>
        <w:rPr>
          <w:rFonts w:hint="eastAsia"/>
          <w:b/>
          <w:sz w:val="30"/>
          <w:szCs w:val="30"/>
          <w:lang w:val="en-US" w:eastAsia="zh-CN"/>
        </w:rPr>
        <w:t>08</w:t>
      </w:r>
      <w:r>
        <w:rPr>
          <w:b/>
          <w:sz w:val="30"/>
          <w:szCs w:val="30"/>
        </w:rPr>
        <w:t>月</w:t>
      </w:r>
    </w:p>
    <w:p>
      <w:pPr>
        <w:adjustRightInd w:val="0"/>
        <w:snapToGrid w:val="0"/>
        <w:spacing w:line="480" w:lineRule="auto"/>
        <w:jc w:val="center"/>
        <w:rPr>
          <w:b/>
          <w:sz w:val="30"/>
          <w:szCs w:val="30"/>
        </w:rPr>
      </w:pPr>
      <w:r>
        <w:rPr>
          <w:b/>
          <w:sz w:val="30"/>
          <w:szCs w:val="30"/>
        </w:rPr>
        <w:t>国家环境保护总局制</w:t>
      </w:r>
    </w:p>
    <w:p>
      <w:pPr>
        <w:spacing w:line="360" w:lineRule="auto"/>
        <w:jc w:val="left"/>
        <w:rPr>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9"/>
        <w:tabs>
          <w:tab w:val="right" w:leader="dot" w:pos="8306"/>
        </w:tabs>
        <w:spacing w:line="360" w:lineRule="auto"/>
        <w:rPr>
          <w:rFonts w:ascii="Times New Roman" w:eastAsia="宋体"/>
          <w:b/>
          <w:bCs/>
          <w:sz w:val="24"/>
        </w:rPr>
      </w:pPr>
      <w:r>
        <w:rPr>
          <w:rFonts w:ascii="Times New Roman" w:eastAsia="宋体"/>
          <w:b/>
          <w:bCs/>
          <w:sz w:val="24"/>
        </w:rPr>
        <w:t>目  录</w:t>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TOC \o "1-1" \h \u </w:instrText>
      </w:r>
      <w:r>
        <w:rPr>
          <w:rFonts w:ascii="Times New Roman" w:eastAsia="宋体"/>
          <w:sz w:val="24"/>
        </w:rPr>
        <w:fldChar w:fldCharType="separate"/>
      </w:r>
      <w:r>
        <w:rPr>
          <w:rFonts w:ascii="Times New Roman" w:eastAsia="宋体"/>
          <w:sz w:val="24"/>
        </w:rPr>
        <w:fldChar w:fldCharType="begin"/>
      </w:r>
      <w:r>
        <w:rPr>
          <w:rFonts w:ascii="Times New Roman" w:eastAsia="宋体"/>
          <w:sz w:val="24"/>
        </w:rPr>
        <w:instrText xml:space="preserve"> HYPERLINK \l _Toc29188 </w:instrText>
      </w:r>
      <w:r>
        <w:rPr>
          <w:rFonts w:ascii="Times New Roman" w:eastAsia="宋体"/>
          <w:sz w:val="24"/>
        </w:rPr>
        <w:fldChar w:fldCharType="separate"/>
      </w:r>
      <w:r>
        <w:rPr>
          <w:rFonts w:ascii="Times New Roman" w:eastAsia="宋体"/>
          <w:sz w:val="24"/>
        </w:rPr>
        <w:t>建设项目基本情况</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_Toc29188 </w:instrText>
      </w:r>
      <w:r>
        <w:rPr>
          <w:rFonts w:ascii="Times New Roman" w:eastAsia="宋体"/>
          <w:sz w:val="24"/>
        </w:rPr>
        <w:fldChar w:fldCharType="separate"/>
      </w:r>
      <w:r>
        <w:rPr>
          <w:rFonts w:ascii="Times New Roman" w:eastAsia="宋体"/>
          <w:sz w:val="24"/>
        </w:rPr>
        <w:t>1</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 HYPERLINK \l _Toc17031 </w:instrText>
      </w:r>
      <w:r>
        <w:rPr>
          <w:rFonts w:ascii="Times New Roman" w:eastAsia="宋体"/>
          <w:sz w:val="24"/>
        </w:rPr>
        <w:fldChar w:fldCharType="separate"/>
      </w:r>
      <w:r>
        <w:rPr>
          <w:rFonts w:ascii="Times New Roman" w:eastAsia="宋体"/>
          <w:sz w:val="24"/>
        </w:rPr>
        <w:t>建设项目所在地自然环境简况</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_Toc17031 </w:instrText>
      </w:r>
      <w:r>
        <w:rPr>
          <w:rFonts w:ascii="Times New Roman" w:eastAsia="宋体"/>
          <w:sz w:val="24"/>
        </w:rPr>
        <w:fldChar w:fldCharType="separate"/>
      </w:r>
      <w:r>
        <w:rPr>
          <w:rFonts w:ascii="Times New Roman" w:eastAsia="宋体"/>
          <w:sz w:val="24"/>
        </w:rPr>
        <w:t>18</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 HYPERLINK \l _Toc20521 </w:instrText>
      </w:r>
      <w:r>
        <w:rPr>
          <w:rFonts w:ascii="Times New Roman" w:eastAsia="宋体"/>
          <w:sz w:val="24"/>
        </w:rPr>
        <w:fldChar w:fldCharType="separate"/>
      </w:r>
      <w:r>
        <w:rPr>
          <w:rFonts w:ascii="Times New Roman" w:eastAsia="宋体"/>
          <w:sz w:val="24"/>
        </w:rPr>
        <w:t>环境质量状况</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_Toc20521 </w:instrText>
      </w:r>
      <w:r>
        <w:rPr>
          <w:rFonts w:ascii="Times New Roman" w:eastAsia="宋体"/>
          <w:sz w:val="24"/>
        </w:rPr>
        <w:fldChar w:fldCharType="separate"/>
      </w:r>
      <w:r>
        <w:rPr>
          <w:rFonts w:ascii="Times New Roman" w:eastAsia="宋体"/>
          <w:sz w:val="24"/>
        </w:rPr>
        <w:t>22</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 HYPERLINK \l _Toc18988 </w:instrText>
      </w:r>
      <w:r>
        <w:rPr>
          <w:rFonts w:ascii="Times New Roman" w:eastAsia="宋体"/>
          <w:sz w:val="24"/>
        </w:rPr>
        <w:fldChar w:fldCharType="separate"/>
      </w:r>
      <w:r>
        <w:rPr>
          <w:rFonts w:ascii="Times New Roman" w:eastAsia="宋体"/>
          <w:sz w:val="24"/>
        </w:rPr>
        <w:t>评价适用标准</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_Toc18988 </w:instrText>
      </w:r>
      <w:r>
        <w:rPr>
          <w:rFonts w:ascii="Times New Roman" w:eastAsia="宋体"/>
          <w:sz w:val="24"/>
        </w:rPr>
        <w:fldChar w:fldCharType="separate"/>
      </w:r>
      <w:r>
        <w:rPr>
          <w:rFonts w:ascii="Times New Roman" w:eastAsia="宋体"/>
          <w:sz w:val="24"/>
        </w:rPr>
        <w:t>27</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 HYPERLINK \l _Toc21021 </w:instrText>
      </w:r>
      <w:r>
        <w:rPr>
          <w:rFonts w:ascii="Times New Roman" w:eastAsia="宋体"/>
          <w:sz w:val="24"/>
        </w:rPr>
        <w:fldChar w:fldCharType="separate"/>
      </w:r>
      <w:r>
        <w:rPr>
          <w:rFonts w:ascii="Times New Roman" w:eastAsia="宋体"/>
          <w:sz w:val="24"/>
        </w:rPr>
        <w:t>建设项目工程分析</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_Toc21021 </w:instrText>
      </w:r>
      <w:r>
        <w:rPr>
          <w:rFonts w:ascii="Times New Roman" w:eastAsia="宋体"/>
          <w:sz w:val="24"/>
        </w:rPr>
        <w:fldChar w:fldCharType="separate"/>
      </w:r>
      <w:r>
        <w:rPr>
          <w:rFonts w:ascii="Times New Roman" w:eastAsia="宋体"/>
          <w:sz w:val="24"/>
        </w:rPr>
        <w:t>32</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 HYPERLINK \l _Toc31824 </w:instrText>
      </w:r>
      <w:r>
        <w:rPr>
          <w:rFonts w:ascii="Times New Roman" w:eastAsia="宋体"/>
          <w:sz w:val="24"/>
        </w:rPr>
        <w:fldChar w:fldCharType="separate"/>
      </w:r>
      <w:r>
        <w:rPr>
          <w:rFonts w:ascii="Times New Roman" w:eastAsia="宋体"/>
          <w:sz w:val="24"/>
        </w:rPr>
        <w:t>项目主要污染物产生及预计排放情况</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_Toc31824 </w:instrText>
      </w:r>
      <w:r>
        <w:rPr>
          <w:rFonts w:ascii="Times New Roman" w:eastAsia="宋体"/>
          <w:sz w:val="24"/>
        </w:rPr>
        <w:fldChar w:fldCharType="separate"/>
      </w:r>
      <w:r>
        <w:rPr>
          <w:rFonts w:ascii="Times New Roman" w:eastAsia="宋体"/>
          <w:sz w:val="24"/>
        </w:rPr>
        <w:t>41</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 HYPERLINK \l _Toc3025 </w:instrText>
      </w:r>
      <w:r>
        <w:rPr>
          <w:rFonts w:ascii="Times New Roman" w:eastAsia="宋体"/>
          <w:sz w:val="24"/>
        </w:rPr>
        <w:fldChar w:fldCharType="separate"/>
      </w:r>
      <w:r>
        <w:rPr>
          <w:rFonts w:ascii="Times New Roman" w:eastAsia="宋体"/>
          <w:sz w:val="24"/>
        </w:rPr>
        <w:t>环境影响分析</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_Toc3025 </w:instrText>
      </w:r>
      <w:r>
        <w:rPr>
          <w:rFonts w:ascii="Times New Roman" w:eastAsia="宋体"/>
          <w:sz w:val="24"/>
        </w:rPr>
        <w:fldChar w:fldCharType="separate"/>
      </w:r>
      <w:r>
        <w:rPr>
          <w:rFonts w:ascii="Times New Roman" w:eastAsia="宋体"/>
          <w:sz w:val="24"/>
        </w:rPr>
        <w:t>43</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 HYPERLINK \l _Toc30321 </w:instrText>
      </w:r>
      <w:r>
        <w:rPr>
          <w:rFonts w:ascii="Times New Roman" w:eastAsia="宋体"/>
          <w:sz w:val="24"/>
        </w:rPr>
        <w:fldChar w:fldCharType="separate"/>
      </w:r>
      <w:r>
        <w:rPr>
          <w:rFonts w:ascii="Times New Roman" w:eastAsia="宋体"/>
          <w:sz w:val="24"/>
        </w:rPr>
        <w:t>建设项目拟采取的防治措施及预期治理效果</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_Toc30321 </w:instrText>
      </w:r>
      <w:r>
        <w:rPr>
          <w:rFonts w:ascii="Times New Roman" w:eastAsia="宋体"/>
          <w:sz w:val="24"/>
        </w:rPr>
        <w:fldChar w:fldCharType="separate"/>
      </w:r>
      <w:r>
        <w:rPr>
          <w:rFonts w:ascii="Times New Roman" w:eastAsia="宋体"/>
          <w:sz w:val="24"/>
        </w:rPr>
        <w:t>59</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rPr>
          <w:rFonts w:ascii="Times New Roman" w:eastAsia="宋体"/>
          <w:sz w:val="24"/>
        </w:rPr>
      </w:pPr>
      <w:r>
        <w:rPr>
          <w:rFonts w:ascii="Times New Roman" w:eastAsia="宋体"/>
          <w:sz w:val="24"/>
        </w:rPr>
        <w:fldChar w:fldCharType="begin"/>
      </w:r>
      <w:r>
        <w:rPr>
          <w:rFonts w:ascii="Times New Roman" w:eastAsia="宋体"/>
          <w:sz w:val="24"/>
        </w:rPr>
        <w:instrText xml:space="preserve"> HYPERLINK \l _Toc24796 </w:instrText>
      </w:r>
      <w:r>
        <w:rPr>
          <w:rFonts w:ascii="Times New Roman" w:eastAsia="宋体"/>
          <w:sz w:val="24"/>
        </w:rPr>
        <w:fldChar w:fldCharType="separate"/>
      </w:r>
      <w:r>
        <w:rPr>
          <w:rFonts w:ascii="Times New Roman" w:eastAsia="宋体"/>
          <w:sz w:val="24"/>
        </w:rPr>
        <w:t>结论及建议</w:t>
      </w:r>
      <w:r>
        <w:rPr>
          <w:rFonts w:ascii="Times New Roman" w:eastAsia="宋体"/>
          <w:sz w:val="24"/>
        </w:rPr>
        <w:tab/>
      </w:r>
      <w:r>
        <w:rPr>
          <w:rFonts w:ascii="Times New Roman" w:eastAsia="宋体"/>
          <w:sz w:val="24"/>
        </w:rPr>
        <w:fldChar w:fldCharType="begin"/>
      </w:r>
      <w:r>
        <w:rPr>
          <w:rFonts w:ascii="Times New Roman" w:eastAsia="宋体"/>
          <w:sz w:val="24"/>
        </w:rPr>
        <w:instrText xml:space="preserve"> PAGEREF _Toc24796 </w:instrText>
      </w:r>
      <w:r>
        <w:rPr>
          <w:rFonts w:ascii="Times New Roman" w:eastAsia="宋体"/>
          <w:sz w:val="24"/>
        </w:rPr>
        <w:fldChar w:fldCharType="separate"/>
      </w:r>
      <w:r>
        <w:rPr>
          <w:rFonts w:ascii="Times New Roman" w:eastAsia="宋体"/>
          <w:sz w:val="24"/>
        </w:rPr>
        <w:t>61</w:t>
      </w:r>
      <w:r>
        <w:rPr>
          <w:rFonts w:ascii="Times New Roman" w:eastAsia="宋体"/>
          <w:sz w:val="24"/>
        </w:rPr>
        <w:fldChar w:fldCharType="end"/>
      </w:r>
      <w:r>
        <w:rPr>
          <w:rFonts w:ascii="Times New Roman" w:eastAsia="宋体"/>
          <w:sz w:val="24"/>
        </w:rPr>
        <w:fldChar w:fldCharType="end"/>
      </w:r>
    </w:p>
    <w:p>
      <w:pPr>
        <w:pStyle w:val="9"/>
        <w:tabs>
          <w:tab w:val="right" w:leader="dot" w:pos="8306"/>
        </w:tabs>
        <w:spacing w:before="0" w:after="0" w:line="360" w:lineRule="auto"/>
        <w:jc w:val="left"/>
        <w:rPr>
          <w:rFonts w:ascii="Times New Roman" w:eastAsia="宋体"/>
          <w:sz w:val="24"/>
          <w:highlight w:val="none"/>
        </w:rPr>
      </w:pPr>
      <w:r>
        <w:rPr>
          <w:rFonts w:ascii="Times New Roman" w:eastAsia="宋体"/>
          <w:sz w:val="24"/>
        </w:rPr>
        <w:fldChar w:fldCharType="end"/>
      </w:r>
      <w:r>
        <w:rPr>
          <w:rFonts w:ascii="Times New Roman" w:eastAsia="宋体"/>
          <w:sz w:val="24"/>
          <w:highlight w:val="none"/>
        </w:rPr>
        <w:t>附图：</w:t>
      </w:r>
    </w:p>
    <w:p>
      <w:pPr>
        <w:pStyle w:val="9"/>
        <w:tabs>
          <w:tab w:val="right" w:leader="dot" w:pos="8306"/>
        </w:tabs>
        <w:spacing w:before="0" w:after="0" w:line="360" w:lineRule="auto"/>
        <w:ind w:firstLine="480" w:firstLineChars="200"/>
        <w:jc w:val="left"/>
        <w:rPr>
          <w:rFonts w:ascii="Times New Roman" w:eastAsia="宋体"/>
          <w:sz w:val="24"/>
        </w:rPr>
      </w:pPr>
      <w:r>
        <w:rPr>
          <w:rFonts w:ascii="Times New Roman" w:eastAsia="宋体"/>
          <w:sz w:val="24"/>
        </w:rPr>
        <w:t>附图1  项目地理位置图</w:t>
      </w:r>
    </w:p>
    <w:p>
      <w:pPr>
        <w:pStyle w:val="9"/>
        <w:tabs>
          <w:tab w:val="right" w:leader="dot" w:pos="8306"/>
        </w:tabs>
        <w:spacing w:before="0" w:after="0" w:line="360" w:lineRule="auto"/>
        <w:ind w:firstLine="480" w:firstLineChars="200"/>
        <w:jc w:val="left"/>
        <w:rPr>
          <w:rFonts w:ascii="Times New Roman" w:eastAsia="宋体"/>
          <w:sz w:val="24"/>
        </w:rPr>
      </w:pPr>
      <w:r>
        <w:rPr>
          <w:rFonts w:ascii="Times New Roman" w:eastAsia="宋体"/>
          <w:sz w:val="24"/>
        </w:rPr>
        <w:t>附图2  项目四邻关系图</w:t>
      </w:r>
    </w:p>
    <w:p>
      <w:pPr>
        <w:pStyle w:val="9"/>
        <w:tabs>
          <w:tab w:val="right" w:leader="dot" w:pos="8306"/>
        </w:tabs>
        <w:spacing w:before="0" w:after="0" w:line="360" w:lineRule="auto"/>
        <w:ind w:firstLine="480" w:firstLineChars="200"/>
        <w:jc w:val="left"/>
        <w:rPr>
          <w:rFonts w:hint="default" w:ascii="Times New Roman" w:eastAsia="宋体"/>
          <w:sz w:val="24"/>
          <w:lang w:val="en-US" w:eastAsia="zh-CN"/>
        </w:rPr>
      </w:pPr>
      <w:r>
        <w:rPr>
          <w:rFonts w:hint="default" w:ascii="Times New Roman" w:eastAsia="宋体"/>
          <w:sz w:val="24"/>
          <w:lang w:eastAsia="zh-CN"/>
        </w:rPr>
        <w:t>附图</w:t>
      </w:r>
      <w:r>
        <w:rPr>
          <w:rFonts w:hint="eastAsia" w:ascii="Times New Roman" w:eastAsia="宋体"/>
          <w:sz w:val="24"/>
          <w:lang w:val="en-US" w:eastAsia="zh-CN"/>
        </w:rPr>
        <w:t>3</w:t>
      </w:r>
      <w:r>
        <w:rPr>
          <w:rFonts w:hint="default" w:ascii="Times New Roman" w:eastAsia="宋体"/>
          <w:sz w:val="24"/>
          <w:lang w:val="en-US" w:eastAsia="zh-CN"/>
        </w:rPr>
        <w:t xml:space="preserve">  </w:t>
      </w:r>
      <w:r>
        <w:rPr>
          <w:rFonts w:hint="eastAsia" w:ascii="Times New Roman" w:eastAsia="宋体"/>
          <w:sz w:val="24"/>
          <w:lang w:eastAsia="zh-CN"/>
        </w:rPr>
        <w:t>项目</w:t>
      </w:r>
      <w:r>
        <w:rPr>
          <w:rFonts w:hint="default" w:ascii="Times New Roman" w:eastAsia="宋体"/>
          <w:sz w:val="24"/>
          <w:lang w:val="en-US" w:eastAsia="zh-CN"/>
        </w:rPr>
        <w:t>平面布置图</w:t>
      </w:r>
    </w:p>
    <w:p>
      <w:pPr>
        <w:pStyle w:val="9"/>
        <w:tabs>
          <w:tab w:val="right" w:leader="dot" w:pos="8306"/>
        </w:tabs>
        <w:spacing w:before="0" w:after="0" w:line="360" w:lineRule="auto"/>
        <w:ind w:firstLine="480" w:firstLineChars="200"/>
        <w:jc w:val="left"/>
        <w:rPr>
          <w:rFonts w:ascii="Times New Roman" w:eastAsia="宋体"/>
          <w:sz w:val="24"/>
          <w:highlight w:val="none"/>
        </w:rPr>
      </w:pPr>
      <w:r>
        <w:rPr>
          <w:rFonts w:ascii="Times New Roman" w:eastAsia="宋体"/>
          <w:sz w:val="24"/>
          <w:highlight w:val="none"/>
        </w:rPr>
        <w:t>附图</w:t>
      </w:r>
      <w:r>
        <w:rPr>
          <w:rFonts w:hint="eastAsia" w:ascii="Times New Roman" w:eastAsia="宋体"/>
          <w:sz w:val="24"/>
          <w:highlight w:val="none"/>
          <w:lang w:val="en-US" w:eastAsia="zh-CN"/>
        </w:rPr>
        <w:t>4</w:t>
      </w:r>
      <w:r>
        <w:rPr>
          <w:rFonts w:ascii="Times New Roman" w:eastAsia="宋体"/>
          <w:sz w:val="24"/>
          <w:highlight w:val="none"/>
        </w:rPr>
        <w:t xml:space="preserve">  项目监测点位图</w:t>
      </w:r>
    </w:p>
    <w:p>
      <w:pPr>
        <w:pStyle w:val="9"/>
        <w:tabs>
          <w:tab w:val="right" w:leader="dot" w:pos="8306"/>
        </w:tabs>
        <w:spacing w:before="0" w:after="0" w:line="360" w:lineRule="auto"/>
        <w:jc w:val="left"/>
        <w:rPr>
          <w:rFonts w:ascii="Times New Roman" w:eastAsia="宋体"/>
          <w:sz w:val="24"/>
          <w:highlight w:val="none"/>
        </w:rPr>
      </w:pPr>
      <w:r>
        <w:rPr>
          <w:rFonts w:ascii="Times New Roman" w:eastAsia="宋体"/>
          <w:sz w:val="24"/>
          <w:highlight w:val="none"/>
        </w:rPr>
        <w:t>附件：</w:t>
      </w:r>
    </w:p>
    <w:p>
      <w:pPr>
        <w:pStyle w:val="9"/>
        <w:tabs>
          <w:tab w:val="right" w:leader="dot" w:pos="8306"/>
        </w:tabs>
        <w:spacing w:before="0" w:after="0" w:line="360" w:lineRule="auto"/>
        <w:ind w:firstLine="480" w:firstLineChars="200"/>
        <w:jc w:val="left"/>
        <w:rPr>
          <w:rFonts w:ascii="Times New Roman" w:eastAsia="宋体"/>
          <w:sz w:val="24"/>
        </w:rPr>
      </w:pPr>
      <w:r>
        <w:rPr>
          <w:rFonts w:ascii="Times New Roman" w:eastAsia="宋体"/>
          <w:sz w:val="24"/>
        </w:rPr>
        <w:t>附件1  委托书</w:t>
      </w:r>
    </w:p>
    <w:p>
      <w:pPr>
        <w:pStyle w:val="9"/>
        <w:tabs>
          <w:tab w:val="right" w:leader="dot" w:pos="8306"/>
        </w:tabs>
        <w:spacing w:before="0" w:after="0" w:line="360" w:lineRule="auto"/>
        <w:ind w:firstLine="480" w:firstLineChars="200"/>
        <w:jc w:val="left"/>
        <w:rPr>
          <w:rFonts w:hint="eastAsia" w:ascii="Times New Roman" w:eastAsia="宋体"/>
          <w:sz w:val="24"/>
          <w:lang w:val="en-US" w:eastAsia="zh-CN"/>
        </w:rPr>
      </w:pPr>
      <w:r>
        <w:rPr>
          <w:rFonts w:ascii="Times New Roman" w:eastAsia="宋体"/>
          <w:sz w:val="24"/>
        </w:rPr>
        <w:t xml:space="preserve">附件2  </w:t>
      </w:r>
      <w:r>
        <w:rPr>
          <w:rFonts w:hint="eastAsia" w:ascii="Times New Roman" w:eastAsia="宋体"/>
          <w:sz w:val="24"/>
          <w:lang w:eastAsia="zh-CN"/>
        </w:rPr>
        <w:t>备案文件</w:t>
      </w:r>
    </w:p>
    <w:p>
      <w:pPr>
        <w:pStyle w:val="9"/>
        <w:tabs>
          <w:tab w:val="right" w:leader="dot" w:pos="8306"/>
        </w:tabs>
        <w:spacing w:before="0" w:after="0" w:line="360" w:lineRule="auto"/>
        <w:ind w:firstLine="480" w:firstLineChars="200"/>
        <w:jc w:val="left"/>
        <w:rPr>
          <w:rFonts w:hint="eastAsia" w:ascii="Times New Roman" w:eastAsia="宋体"/>
          <w:sz w:val="24"/>
          <w:lang w:eastAsia="zh-CN"/>
        </w:rPr>
      </w:pPr>
      <w:r>
        <w:rPr>
          <w:rFonts w:ascii="Times New Roman" w:eastAsia="宋体"/>
          <w:sz w:val="24"/>
        </w:rPr>
        <w:t>附件</w:t>
      </w:r>
      <w:r>
        <w:rPr>
          <w:rFonts w:hint="eastAsia" w:ascii="Times New Roman" w:eastAsia="宋体"/>
          <w:sz w:val="24"/>
          <w:lang w:val="en-US" w:eastAsia="zh-CN"/>
        </w:rPr>
        <w:t xml:space="preserve">3 </w:t>
      </w:r>
      <w:r>
        <w:rPr>
          <w:rFonts w:ascii="Times New Roman" w:eastAsia="宋体"/>
          <w:sz w:val="24"/>
        </w:rPr>
        <w:t xml:space="preserve"> </w:t>
      </w:r>
      <w:r>
        <w:rPr>
          <w:rFonts w:hint="eastAsia" w:ascii="Times New Roman" w:eastAsia="宋体"/>
          <w:sz w:val="24"/>
          <w:lang w:val="en-US" w:eastAsia="zh-CN"/>
        </w:rPr>
        <w:t>会议纪要</w:t>
      </w:r>
    </w:p>
    <w:p>
      <w:pPr>
        <w:spacing w:line="360" w:lineRule="auto"/>
        <w:ind w:firstLine="480" w:firstLineChars="200"/>
        <w:jc w:val="left"/>
        <w:rPr>
          <w:rFonts w:hint="default" w:eastAsia="宋体"/>
          <w:sz w:val="24"/>
          <w:highlight w:val="none"/>
          <w:lang w:val="en-US" w:eastAsia="zh-CN"/>
        </w:rPr>
      </w:pPr>
      <w:r>
        <w:rPr>
          <w:rFonts w:hint="eastAsia"/>
          <w:sz w:val="24"/>
          <w:highlight w:val="none"/>
          <w:lang w:eastAsia="zh-CN"/>
        </w:rPr>
        <w:t>附件</w:t>
      </w:r>
      <w:r>
        <w:rPr>
          <w:rFonts w:hint="eastAsia"/>
          <w:sz w:val="24"/>
          <w:highlight w:val="none"/>
          <w:lang w:val="en-US" w:eastAsia="zh-CN"/>
        </w:rPr>
        <w:t>4  监测报告</w:t>
      </w:r>
    </w:p>
    <w:p>
      <w:pPr>
        <w:adjustRightInd w:val="0"/>
        <w:snapToGrid w:val="0"/>
        <w:spacing w:line="480" w:lineRule="auto"/>
        <w:jc w:val="center"/>
        <w:rPr>
          <w:b/>
          <w:sz w:val="36"/>
          <w:szCs w:val="20"/>
        </w:rPr>
      </w:pPr>
    </w:p>
    <w:p>
      <w:pPr>
        <w:pStyle w:val="2"/>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pPr>
        <w:adjustRightInd w:val="0"/>
        <w:snapToGrid w:val="0"/>
        <w:spacing w:line="480" w:lineRule="auto"/>
        <w:jc w:val="center"/>
        <w:rPr>
          <w:b/>
          <w:sz w:val="36"/>
          <w:szCs w:val="20"/>
        </w:rPr>
      </w:pPr>
      <w:r>
        <w:rPr>
          <w:b/>
          <w:sz w:val="36"/>
          <w:szCs w:val="20"/>
        </w:rPr>
        <w:t>《建设项目环境影响报告表》编制说明</w:t>
      </w:r>
    </w:p>
    <w:p>
      <w:pPr>
        <w:adjustRightInd w:val="0"/>
        <w:snapToGrid w:val="0"/>
        <w:spacing w:line="480" w:lineRule="auto"/>
        <w:ind w:firstLine="560"/>
        <w:rPr>
          <w:rFonts w:eastAsia="仿宋_GB2312"/>
          <w:sz w:val="28"/>
          <w:szCs w:val="28"/>
        </w:rPr>
      </w:pPr>
      <w:r>
        <w:rPr>
          <w:rFonts w:eastAsia="仿宋_GB2312"/>
          <w:sz w:val="28"/>
          <w:szCs w:val="28"/>
        </w:rPr>
        <w:t>《建设项目环境影响报告表》由具有从事环境影响评价工作资质的单位编制。</w:t>
      </w:r>
    </w:p>
    <w:p>
      <w:pPr>
        <w:adjustRightInd w:val="0"/>
        <w:spacing w:line="480" w:lineRule="auto"/>
        <w:ind w:firstLine="560" w:firstLineChars="200"/>
        <w:textAlignment w:val="baseline"/>
        <w:rPr>
          <w:sz w:val="28"/>
          <w:szCs w:val="28"/>
        </w:rPr>
      </w:pPr>
      <w:r>
        <w:rPr>
          <w:sz w:val="28"/>
          <w:szCs w:val="28"/>
        </w:rPr>
        <w:t>1、项目名称----指项目立项批复时的名称，应不超过30个字（两个英文字段作一个汉字）。</w:t>
      </w:r>
    </w:p>
    <w:p>
      <w:pPr>
        <w:adjustRightInd w:val="0"/>
        <w:spacing w:line="480" w:lineRule="auto"/>
        <w:ind w:firstLine="560" w:firstLineChars="200"/>
        <w:textAlignment w:val="baseline"/>
        <w:rPr>
          <w:sz w:val="28"/>
          <w:szCs w:val="28"/>
        </w:rPr>
      </w:pPr>
      <w:r>
        <w:rPr>
          <w:sz w:val="28"/>
          <w:szCs w:val="28"/>
        </w:rPr>
        <w:t>2、建设地点----指项目所在地详细地址、公路、铁路应填写起止地点。</w:t>
      </w:r>
    </w:p>
    <w:p>
      <w:pPr>
        <w:adjustRightInd w:val="0"/>
        <w:spacing w:line="480" w:lineRule="auto"/>
        <w:ind w:firstLine="560" w:firstLineChars="200"/>
        <w:textAlignment w:val="baseline"/>
        <w:rPr>
          <w:sz w:val="28"/>
          <w:szCs w:val="28"/>
        </w:rPr>
      </w:pPr>
      <w:r>
        <w:rPr>
          <w:sz w:val="28"/>
          <w:szCs w:val="28"/>
        </w:rPr>
        <w:t>3、行业类别----按国标填写。</w:t>
      </w:r>
    </w:p>
    <w:p>
      <w:pPr>
        <w:adjustRightInd w:val="0"/>
        <w:spacing w:line="480" w:lineRule="auto"/>
        <w:ind w:firstLine="560" w:firstLineChars="200"/>
        <w:textAlignment w:val="baseline"/>
        <w:rPr>
          <w:sz w:val="28"/>
          <w:szCs w:val="28"/>
        </w:rPr>
      </w:pPr>
      <w:r>
        <w:rPr>
          <w:sz w:val="28"/>
          <w:szCs w:val="28"/>
        </w:rPr>
        <w:t>4、总投资----指项目投资总额。</w:t>
      </w:r>
    </w:p>
    <w:p>
      <w:pPr>
        <w:adjustRightInd w:val="0"/>
        <w:spacing w:line="480" w:lineRule="auto"/>
        <w:ind w:firstLine="560" w:firstLineChars="200"/>
        <w:textAlignment w:val="baseline"/>
        <w:rPr>
          <w:sz w:val="28"/>
          <w:szCs w:val="28"/>
        </w:rPr>
      </w:pPr>
      <w:r>
        <w:rPr>
          <w:sz w:val="28"/>
          <w:szCs w:val="28"/>
        </w:rPr>
        <w:t>5、主要环境保护目标----指项目区周围一定范围内集中居民住宅、学校、医院、保护文物、风景名胜区、水源地和生态敏感点等，应尽可能给出保护目标、性质、规模和距厂界距离等。</w:t>
      </w:r>
    </w:p>
    <w:p>
      <w:pPr>
        <w:adjustRightInd w:val="0"/>
        <w:spacing w:line="480" w:lineRule="auto"/>
        <w:ind w:firstLine="560" w:firstLineChars="200"/>
        <w:textAlignment w:val="baseline"/>
        <w:rPr>
          <w:sz w:val="28"/>
          <w:szCs w:val="28"/>
        </w:rPr>
      </w:pPr>
      <w:r>
        <w:rPr>
          <w:sz w:val="28"/>
          <w:szCs w:val="28"/>
        </w:rPr>
        <w:t>6、结论与建议----给出本项目清洁生产、达标排放和总量控制的分析结论，确定污染防治措施的有效性，说明本项目对环境造成的影响，给出建设项目环境可行性的明确结论。同时提出减少环境影响的其它建议。</w:t>
      </w:r>
    </w:p>
    <w:p>
      <w:pPr>
        <w:adjustRightInd w:val="0"/>
        <w:spacing w:line="480" w:lineRule="auto"/>
        <w:ind w:firstLine="560" w:firstLineChars="200"/>
        <w:textAlignment w:val="baseline"/>
        <w:rPr>
          <w:sz w:val="28"/>
          <w:szCs w:val="28"/>
        </w:rPr>
      </w:pPr>
      <w:r>
        <w:rPr>
          <w:sz w:val="28"/>
          <w:szCs w:val="28"/>
        </w:rPr>
        <w:t>7、预审意见----由行业主管部门填写答复意见，无主管部门项目，可不填。</w:t>
      </w:r>
    </w:p>
    <w:p>
      <w:pPr>
        <w:adjustRightInd w:val="0"/>
        <w:spacing w:line="480" w:lineRule="auto"/>
        <w:ind w:firstLine="560" w:firstLineChars="200"/>
        <w:textAlignment w:val="baseline"/>
        <w:rPr>
          <w:sz w:val="28"/>
          <w:szCs w:val="28"/>
        </w:rPr>
      </w:pPr>
      <w:r>
        <w:rPr>
          <w:sz w:val="28"/>
          <w:szCs w:val="28"/>
        </w:rPr>
        <w:t>8、审批意见----由负责审批该项目的环境保护行政主管部门批。</w:t>
      </w:r>
    </w:p>
    <w:p>
      <w:pPr>
        <w:pStyle w:val="2"/>
        <w:rPr>
          <w:sz w:val="28"/>
          <w:szCs w:val="28"/>
        </w:rPr>
      </w:pPr>
    </w:p>
    <w:p>
      <w:pPr>
        <w:sectPr>
          <w:headerReference r:id="rId7" w:type="default"/>
          <w:footerReference r:id="rId8" w:type="default"/>
          <w:pgSz w:w="11906" w:h="16838"/>
          <w:pgMar w:top="1440" w:right="1800" w:bottom="1440" w:left="1800" w:header="851" w:footer="992" w:gutter="0"/>
          <w:pgNumType w:start="1"/>
          <w:cols w:space="720" w:num="1"/>
          <w:docGrid w:type="lines" w:linePitch="312" w:charSpace="0"/>
        </w:sectPr>
      </w:pPr>
    </w:p>
    <w:tbl>
      <w:tblPr>
        <w:tblStyle w:val="12"/>
        <w:tblpPr w:leftFromText="180" w:rightFromText="180" w:vertAnchor="text" w:horzAnchor="page" w:tblpX="1423" w:tblpY="623"/>
        <w:tblOverlap w:val="never"/>
        <w:tblW w:w="9071"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1519"/>
        <w:gridCol w:w="2044"/>
        <w:gridCol w:w="1106"/>
        <w:gridCol w:w="1596"/>
        <w:gridCol w:w="1289"/>
        <w:gridCol w:w="1517"/>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0" w:hRule="atLeast"/>
        </w:trPr>
        <w:tc>
          <w:tcPr>
            <w:tcW w:w="1519" w:type="dxa"/>
            <w:tcBorders>
              <w:bottom w:val="single" w:color="auto" w:sz="4" w:space="0"/>
              <w:right w:val="single" w:color="auto" w:sz="4" w:space="0"/>
            </w:tcBorders>
            <w:noWrap w:val="0"/>
            <w:tcMar>
              <w:top w:w="16" w:type="dxa"/>
              <w:left w:w="16" w:type="dxa"/>
              <w:bottom w:w="0" w:type="dxa"/>
              <w:right w:w="16" w:type="dxa"/>
            </w:tcMar>
            <w:vAlign w:val="center"/>
          </w:tcPr>
          <w:p>
            <w:pPr>
              <w:pStyle w:val="16"/>
              <w:spacing w:line="360" w:lineRule="auto"/>
              <w:jc w:val="center"/>
              <w:rPr>
                <w:rFonts w:hint="default" w:ascii="Times New Roman" w:hAnsi="Times New Roman" w:eastAsia="宋体" w:cs="Times New Roman"/>
                <w:sz w:val="24"/>
                <w:szCs w:val="24"/>
              </w:rPr>
            </w:pPr>
            <w:bookmarkStart w:id="0" w:name="_Toc29188"/>
            <w:r>
              <w:rPr>
                <w:rFonts w:hint="default" w:ascii="Times New Roman" w:hAnsi="Times New Roman" w:eastAsia="宋体"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-417830</wp:posOffset>
                      </wp:positionV>
                      <wp:extent cx="2513965" cy="4095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13965" cy="409575"/>
                              </a:xfrm>
                              <a:prstGeom prst="rect">
                                <a:avLst/>
                              </a:prstGeom>
                              <a:noFill/>
                              <a:ln>
                                <a:noFill/>
                              </a:ln>
                            </wps:spPr>
                            <wps:txbx>
                              <w:txbxContent>
                                <w:p>
                                  <w:pPr>
                                    <w:spacing w:line="360" w:lineRule="auto"/>
                                    <w:ind w:right="94" w:rightChars="39"/>
                                    <w:outlineLvl w:val="0"/>
                                    <w:rPr>
                                      <w:rFonts w:hint="eastAsia" w:eastAsia="宋体"/>
                                      <w:b/>
                                      <w:bCs/>
                                      <w:sz w:val="30"/>
                                      <w:szCs w:val="30"/>
                                      <w:lang w:eastAsia="zh-CN"/>
                                    </w:rPr>
                                  </w:pPr>
                                  <w:r>
                                    <w:rPr>
                                      <w:rFonts w:hint="eastAsia"/>
                                      <w:b/>
                                      <w:bCs/>
                                      <w:sz w:val="30"/>
                                      <w:szCs w:val="30"/>
                                      <w:lang w:eastAsia="zh-CN"/>
                                    </w:rPr>
                                    <w:t>建设项目基本情况</w:t>
                                  </w:r>
                                </w:p>
                                <w:p/>
                              </w:txbxContent>
                            </wps:txbx>
                            <wps:bodyPr upright="1"/>
                          </wps:wsp>
                        </a:graphicData>
                      </a:graphic>
                    </wp:anchor>
                  </w:drawing>
                </mc:Choice>
                <mc:Fallback>
                  <w:pict>
                    <v:shape id="_x0000_s1026" o:spid="_x0000_s1026" o:spt="202" type="#_x0000_t202" style="position:absolute;left:0pt;margin-left:17.75pt;margin-top:-32.9pt;height:32.25pt;width:197.95pt;z-index:251661312;mso-width-relative:page;mso-height-relative:page;" filled="f" stroked="f" coordsize="21600,21600" o:gfxdata="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FsZJ3WAAAACQEAAA8AAAAAAAAAAQAgAAAAIgAAAGRycy9k&#10;b3ducmV2LnhtbFBLAQIUABQAAAAIAIdO4kC/NMG6kgEAAAADAAAOAAAAAAAAAAEAIAAAACUBAABk&#10;cnMvZTJvRG9jLnhtbFBLBQYAAAAABgAGAFkBAAApBQAAAAA=&#10;">
                      <v:fill on="f" focussize="0,0"/>
                      <v:stroke on="f"/>
                      <v:imagedata o:title=""/>
                      <o:lock v:ext="edit" aspectratio="f"/>
                      <v:textbox>
                        <w:txbxContent>
                          <w:p>
                            <w:pPr>
                              <w:spacing w:line="360" w:lineRule="auto"/>
                              <w:ind w:right="94" w:rightChars="39"/>
                              <w:outlineLvl w:val="0"/>
                              <w:rPr>
                                <w:rFonts w:hint="eastAsia" w:eastAsia="宋体"/>
                                <w:b/>
                                <w:bCs/>
                                <w:sz w:val="30"/>
                                <w:szCs w:val="30"/>
                                <w:lang w:eastAsia="zh-CN"/>
                              </w:rPr>
                            </w:pPr>
                            <w:r>
                              <w:rPr>
                                <w:rFonts w:hint="eastAsia"/>
                                <w:b/>
                                <w:bCs/>
                                <w:sz w:val="30"/>
                                <w:szCs w:val="30"/>
                                <w:lang w:eastAsia="zh-CN"/>
                              </w:rPr>
                              <w:t>建设项目基本情况</w:t>
                            </w:r>
                          </w:p>
                          <w:p/>
                        </w:txbxContent>
                      </v:textbox>
                    </v:shape>
                  </w:pict>
                </mc:Fallback>
              </mc:AlternateContent>
            </w:r>
            <w:r>
              <w:rPr>
                <w:rFonts w:hint="default" w:ascii="Times New Roman" w:hAnsi="Times New Roman" w:eastAsia="宋体" w:cs="Times New Roman"/>
                <w:sz w:val="24"/>
                <w:szCs w:val="24"/>
              </w:rPr>
              <w:t>项目名称</w:t>
            </w:r>
          </w:p>
        </w:tc>
        <w:tc>
          <w:tcPr>
            <w:tcW w:w="7552" w:type="dxa"/>
            <w:gridSpan w:val="5"/>
            <w:tcBorders>
              <w:left w:val="single" w:color="auto" w:sz="4" w:space="0"/>
              <w:bottom w:val="single" w:color="auto" w:sz="4" w:space="0"/>
            </w:tcBorders>
            <w:noWrap w:val="0"/>
            <w:tcMar>
              <w:top w:w="16" w:type="dxa"/>
              <w:left w:w="16" w:type="dxa"/>
              <w:bottom w:w="0" w:type="dxa"/>
              <w:right w:w="16" w:type="dxa"/>
            </w:tcMar>
            <w:vAlign w:val="center"/>
          </w:tcPr>
          <w:p>
            <w:pPr>
              <w:spacing w:line="360" w:lineRule="auto"/>
              <w:jc w:val="center"/>
              <w:rPr>
                <w:rFonts w:hint="eastAsia" w:ascii="Times New Roman" w:hAnsi="Times New Roman" w:eastAsia="宋体" w:cs="Times New Roman"/>
                <w:sz w:val="24"/>
                <w:szCs w:val="24"/>
                <w:lang w:eastAsia="zh-CN"/>
              </w:rPr>
            </w:pPr>
            <w:r>
              <w:rPr>
                <w:rFonts w:hint="eastAsia" w:cs="Times New Roman"/>
                <w:sz w:val="24"/>
                <w:szCs w:val="24"/>
                <w:lang w:eastAsia="zh-CN"/>
              </w:rPr>
              <w:t>潼关古城建设项目</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94"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w:t>
            </w:r>
          </w:p>
        </w:tc>
        <w:tc>
          <w:tcPr>
            <w:tcW w:w="7552" w:type="dxa"/>
            <w:gridSpan w:val="5"/>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kern w:val="0"/>
                <w:sz w:val="24"/>
                <w:szCs w:val="24"/>
              </w:rPr>
            </w:pPr>
            <w:r>
              <w:rPr>
                <w:rFonts w:hint="eastAsia" w:cs="Times New Roman"/>
                <w:b w:val="0"/>
                <w:bCs/>
                <w:color w:val="000000"/>
                <w:sz w:val="24"/>
                <w:szCs w:val="24"/>
                <w:lang w:eastAsia="zh-CN"/>
              </w:rPr>
              <w:t>潼关县天翼旅游文化有限责任公司</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54"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法人代表</w:t>
            </w:r>
          </w:p>
        </w:tc>
        <w:tc>
          <w:tcPr>
            <w:tcW w:w="3150"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eastAsia" w:ascii="Times New Roman" w:hAnsi="Times New Roman" w:eastAsia="宋体" w:cs="Times New Roman"/>
                <w:sz w:val="24"/>
                <w:szCs w:val="24"/>
                <w:lang w:eastAsia="zh-CN"/>
              </w:rPr>
            </w:pPr>
            <w:r>
              <w:rPr>
                <w:rFonts w:hint="eastAsia" w:cs="Times New Roman"/>
                <w:sz w:val="24"/>
                <w:szCs w:val="24"/>
                <w:lang w:eastAsia="zh-CN"/>
              </w:rPr>
              <w:t>杨少伟</w:t>
            </w:r>
          </w:p>
        </w:tc>
        <w:tc>
          <w:tcPr>
            <w:tcW w:w="1596"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pStyle w:val="16"/>
              <w:keepNext w:val="0"/>
              <w:keepLines w:val="0"/>
              <w:pageBreakBefore w:val="0"/>
              <w:widowControl w:val="0"/>
              <w:kinsoku/>
              <w:wordWrap/>
              <w:overflowPunct/>
              <w:topLinePunct w:val="0"/>
              <w:autoSpaceDE/>
              <w:autoSpaceDN/>
              <w:bidi w:val="0"/>
              <w:adjustRightInd w:val="0"/>
              <w:snapToGrid w:val="0"/>
              <w:spacing w:before="157" w:beforeLines="50"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val="0"/>
                <w:bCs w:val="0"/>
                <w:color w:val="auto"/>
                <w:kern w:val="2"/>
                <w:sz w:val="24"/>
                <w:szCs w:val="24"/>
                <w:lang w:val="en-US" w:eastAsia="zh-CN" w:bidi="ar-SA"/>
              </w:rPr>
              <w:t>联系人</w:t>
            </w:r>
          </w:p>
        </w:tc>
        <w:tc>
          <w:tcPr>
            <w:tcW w:w="2806" w:type="dxa"/>
            <w:gridSpan w:val="2"/>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孙松</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65"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通讯地址</w:t>
            </w:r>
          </w:p>
        </w:tc>
        <w:tc>
          <w:tcPr>
            <w:tcW w:w="7552" w:type="dxa"/>
            <w:gridSpan w:val="5"/>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kern w:val="0"/>
                <w:sz w:val="24"/>
                <w:szCs w:val="24"/>
                <w:lang w:val="en-US"/>
              </w:rPr>
            </w:pPr>
            <w:r>
              <w:rPr>
                <w:rFonts w:hint="eastAsia"/>
                <w:b w:val="0"/>
                <w:bCs w:val="0"/>
                <w:highlight w:val="none"/>
                <w:lang w:val="en-US" w:eastAsia="zh-CN"/>
              </w:rPr>
              <w:t>陕西省渭南市潼关县秦东镇潼关古城内</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65"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p>
        </w:tc>
        <w:tc>
          <w:tcPr>
            <w:tcW w:w="2044"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15009237093</w:t>
            </w:r>
          </w:p>
        </w:tc>
        <w:tc>
          <w:tcPr>
            <w:tcW w:w="1106"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传真</w:t>
            </w:r>
          </w:p>
        </w:tc>
        <w:tc>
          <w:tcPr>
            <w:tcW w:w="1596"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289"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邮政编码</w:t>
            </w:r>
          </w:p>
        </w:tc>
        <w:tc>
          <w:tcPr>
            <w:tcW w:w="1517" w:type="dxa"/>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cs="Times New Roman"/>
                <w:b w:val="0"/>
                <w:bCs/>
                <w:color w:val="000000"/>
                <w:sz w:val="24"/>
                <w:szCs w:val="24"/>
                <w:lang w:val="en-US" w:eastAsia="zh-CN"/>
              </w:rPr>
              <w:t>714300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65"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建设地点</w:t>
            </w:r>
          </w:p>
        </w:tc>
        <w:tc>
          <w:tcPr>
            <w:tcW w:w="7552" w:type="dxa"/>
            <w:gridSpan w:val="5"/>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pStyle w:val="16"/>
              <w:adjustRightInd/>
              <w:snapToGrid/>
              <w:spacing w:line="360" w:lineRule="auto"/>
              <w:jc w:val="center"/>
              <w:rPr>
                <w:rFonts w:hint="eastAsia" w:ascii="Times New Roman" w:hAnsi="Times New Roman" w:eastAsia="宋体" w:cs="Times New Roman"/>
                <w:color w:val="000000"/>
                <w:sz w:val="24"/>
                <w:szCs w:val="24"/>
                <w:lang w:eastAsia="zh-CN"/>
              </w:rPr>
            </w:pPr>
            <w:r>
              <w:rPr>
                <w:rFonts w:hint="eastAsia" w:ascii="Times New Roman" w:hAnsi="Times New Roman" w:cs="Times New Roman"/>
                <w:color w:val="000000"/>
                <w:sz w:val="24"/>
                <w:szCs w:val="24"/>
                <w:lang w:eastAsia="zh-CN"/>
              </w:rPr>
              <w:t>陕西省渭南市潼关县秦东镇</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478"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立项审批部门</w:t>
            </w:r>
          </w:p>
        </w:tc>
        <w:tc>
          <w:tcPr>
            <w:tcW w:w="3150"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pStyle w:val="16"/>
              <w:adjustRightInd/>
              <w:snapToGrid/>
              <w:spacing w:line="360" w:lineRule="auto"/>
              <w:jc w:val="center"/>
              <w:rPr>
                <w:rFonts w:hint="eastAsia" w:ascii="Times New Roman" w:hAnsi="Times New Roman" w:eastAsia="宋体" w:cs="Times New Roman"/>
                <w:color w:val="000000"/>
                <w:sz w:val="24"/>
                <w:szCs w:val="24"/>
                <w:lang w:eastAsia="zh-CN"/>
              </w:rPr>
            </w:pPr>
            <w:r>
              <w:rPr>
                <w:rFonts w:hint="eastAsia" w:ascii="Times New Roman" w:hAnsi="Times New Roman" w:cs="Times New Roman"/>
                <w:b w:val="0"/>
                <w:bCs/>
                <w:color w:val="000000"/>
                <w:sz w:val="24"/>
                <w:szCs w:val="24"/>
                <w:lang w:eastAsia="zh-CN"/>
              </w:rPr>
              <w:t>潼关县发展和改革局</w:t>
            </w:r>
          </w:p>
        </w:tc>
        <w:tc>
          <w:tcPr>
            <w:tcW w:w="1596"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批准文号</w:t>
            </w:r>
          </w:p>
        </w:tc>
        <w:tc>
          <w:tcPr>
            <w:tcW w:w="2806" w:type="dxa"/>
            <w:gridSpan w:val="2"/>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color w:val="000000"/>
                <w:sz w:val="24"/>
                <w:szCs w:val="24"/>
                <w:lang w:val="en-US" w:eastAsia="zh-CN"/>
              </w:rPr>
            </w:pPr>
            <w:r>
              <w:rPr>
                <w:rFonts w:hint="eastAsia" w:cs="Times New Roman"/>
                <w:color w:val="000000"/>
                <w:sz w:val="24"/>
                <w:szCs w:val="24"/>
                <w:lang w:val="en-US" w:eastAsia="zh-CN"/>
              </w:rPr>
              <w:t>2019-610522-78-03-024299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684"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建设性质</w:t>
            </w:r>
          </w:p>
        </w:tc>
        <w:tc>
          <w:tcPr>
            <w:tcW w:w="3150"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ind w:firstLine="120" w:firstLineChars="5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新建■改扩建□技改□</w:t>
            </w:r>
          </w:p>
        </w:tc>
        <w:tc>
          <w:tcPr>
            <w:tcW w:w="1596"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行业类别</w:t>
            </w:r>
          </w:p>
        </w:tc>
        <w:tc>
          <w:tcPr>
            <w:tcW w:w="2806" w:type="dxa"/>
            <w:gridSpan w:val="2"/>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pageBreakBefore w:val="0"/>
              <w:kinsoku/>
              <w:wordWrap/>
              <w:overflowPunct/>
              <w:topLinePunct w:val="0"/>
              <w:bidi w:val="0"/>
              <w:spacing w:line="240" w:lineRule="auto"/>
              <w:ind w:left="0" w:leftChars="0" w:right="0" w:rightChars="0" w:firstLine="0" w:firstLineChars="0"/>
              <w:jc w:val="center"/>
              <w:rPr>
                <w:rFonts w:hint="eastAsia"/>
                <w:b w:val="0"/>
                <w:bCs w:val="0"/>
                <w:lang w:val="en-US" w:eastAsia="zh-CN"/>
              </w:rPr>
            </w:pPr>
            <w:r>
              <w:rPr>
                <w:rFonts w:hint="eastAsia"/>
                <w:b w:val="0"/>
                <w:bCs w:val="0"/>
                <w:lang w:val="en-US" w:eastAsia="zh-CN"/>
              </w:rPr>
              <w:t>其它游览景区管理</w:t>
            </w:r>
          </w:p>
          <w:p>
            <w:pPr>
              <w:adjustRightInd w:val="0"/>
              <w:snapToGrid w:val="0"/>
              <w:jc w:val="center"/>
              <w:rPr>
                <w:rFonts w:hint="eastAsia" w:ascii="Times New Roman" w:hAnsi="Times New Roman" w:eastAsia="宋体" w:cs="Times New Roman"/>
                <w:sz w:val="24"/>
                <w:szCs w:val="24"/>
                <w:lang w:val="en-US" w:eastAsia="zh-CN"/>
              </w:rPr>
            </w:pPr>
            <w:r>
              <w:rPr>
                <w:rFonts w:hint="eastAsia"/>
                <w:b w:val="0"/>
                <w:bCs w:val="0"/>
                <w:lang w:val="en-US" w:eastAsia="zh-CN"/>
              </w:rPr>
              <w:t>N786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90"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占地面积</w:t>
            </w:r>
          </w:p>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（平方米）</w:t>
            </w:r>
          </w:p>
        </w:tc>
        <w:tc>
          <w:tcPr>
            <w:tcW w:w="3150"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vertAlign w:val="baseline"/>
                <w:lang w:val="en-US" w:eastAsia="zh-CN"/>
              </w:rPr>
            </w:pPr>
            <w:r>
              <w:rPr>
                <w:rFonts w:hint="eastAsia" w:cs="Times New Roman"/>
                <w:sz w:val="24"/>
                <w:szCs w:val="24"/>
                <w:highlight w:val="none"/>
                <w:lang w:val="en-US" w:eastAsia="zh-CN"/>
              </w:rPr>
              <w:t>1380000m</w:t>
            </w:r>
            <w:r>
              <w:rPr>
                <w:rFonts w:hint="eastAsia" w:cs="Times New Roman"/>
                <w:sz w:val="24"/>
                <w:szCs w:val="24"/>
                <w:highlight w:val="none"/>
                <w:vertAlign w:val="superscript"/>
                <w:lang w:val="en-US" w:eastAsia="zh-CN"/>
              </w:rPr>
              <w:t>2</w:t>
            </w:r>
          </w:p>
        </w:tc>
        <w:tc>
          <w:tcPr>
            <w:tcW w:w="1596"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绿化面积</w:t>
            </w:r>
          </w:p>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（平方米）</w:t>
            </w:r>
          </w:p>
        </w:tc>
        <w:tc>
          <w:tcPr>
            <w:tcW w:w="2806" w:type="dxa"/>
            <w:gridSpan w:val="2"/>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vertAlign w:val="baseline"/>
                <w:lang w:val="en-US" w:eastAsia="zh-CN"/>
              </w:rPr>
            </w:pPr>
            <w:r>
              <w:rPr>
                <w:rFonts w:hint="eastAsia" w:cs="Times New Roman"/>
                <w:color w:val="auto"/>
                <w:sz w:val="24"/>
                <w:szCs w:val="24"/>
                <w:lang w:val="en-US" w:eastAsia="zh-CN"/>
              </w:rPr>
              <w:t>338884.55</w:t>
            </w:r>
            <w:r>
              <w:rPr>
                <w:rFonts w:hint="eastAsia"/>
                <w:sz w:val="24"/>
                <w:szCs w:val="24"/>
                <w:highlight w:val="none"/>
                <w:lang w:val="en-US" w:eastAsia="zh-CN"/>
              </w:rPr>
              <w:t>m</w:t>
            </w:r>
            <w:r>
              <w:rPr>
                <w:rFonts w:hint="eastAsia"/>
                <w:sz w:val="24"/>
                <w:szCs w:val="24"/>
                <w:highlight w:val="non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165"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总投资</w:t>
            </w:r>
          </w:p>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（万元）</w:t>
            </w:r>
          </w:p>
        </w:tc>
        <w:tc>
          <w:tcPr>
            <w:tcW w:w="2044"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lang w:val="en-US" w:eastAsia="zh-CN"/>
              </w:rPr>
            </w:pPr>
            <w:r>
              <w:rPr>
                <w:rFonts w:hint="eastAsia" w:cs="Times New Roman"/>
                <w:sz w:val="24"/>
                <w:szCs w:val="24"/>
                <w:highlight w:val="none"/>
                <w:lang w:val="en-US" w:eastAsia="zh-CN"/>
              </w:rPr>
              <w:t>400307</w:t>
            </w:r>
          </w:p>
        </w:tc>
        <w:tc>
          <w:tcPr>
            <w:tcW w:w="1106"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环保投资（万元）</w:t>
            </w:r>
          </w:p>
        </w:tc>
        <w:tc>
          <w:tcPr>
            <w:tcW w:w="1596"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bidi w:val="0"/>
              <w:jc w:val="center"/>
              <w:rPr>
                <w:rFonts w:hint="default"/>
                <w:lang w:val="en-US" w:eastAsia="zh-CN"/>
              </w:rPr>
            </w:pPr>
            <w:r>
              <w:rPr>
                <w:rFonts w:hint="eastAsia"/>
                <w:highlight w:val="none"/>
                <w:lang w:val="en-US" w:eastAsia="zh-CN"/>
              </w:rPr>
              <w:t>1296</w:t>
            </w:r>
          </w:p>
        </w:tc>
        <w:tc>
          <w:tcPr>
            <w:tcW w:w="1289" w:type="dxa"/>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环保投资占总投资比例</w:t>
            </w:r>
          </w:p>
        </w:tc>
        <w:tc>
          <w:tcPr>
            <w:tcW w:w="1517" w:type="dxa"/>
            <w:tcBorders>
              <w:top w:val="single" w:color="auto" w:sz="4" w:space="0"/>
              <w:left w:val="single" w:color="auto" w:sz="4" w:space="0"/>
              <w:bottom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0.32%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43" w:hRule="atLeast"/>
        </w:trPr>
        <w:tc>
          <w:tcPr>
            <w:tcW w:w="1519" w:type="dxa"/>
            <w:tcBorders>
              <w:top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评价经费</w:t>
            </w:r>
          </w:p>
        </w:tc>
        <w:tc>
          <w:tcPr>
            <w:tcW w:w="3150" w:type="dxa"/>
            <w:gridSpan w:val="2"/>
            <w:tcBorders>
              <w:top w:val="single" w:color="auto" w:sz="4" w:space="0"/>
              <w:left w:val="single" w:color="auto" w:sz="4" w:space="0"/>
              <w:bottom w:val="single" w:color="auto" w:sz="4" w:space="0"/>
              <w:right w:val="single" w:color="auto" w:sz="4" w:space="0"/>
            </w:tcBorders>
            <w:noWrap w:val="0"/>
            <w:tcMar>
              <w:top w:w="16" w:type="dxa"/>
              <w:left w:w="16" w:type="dxa"/>
              <w:bottom w:w="0" w:type="dxa"/>
              <w:right w:w="16" w:type="dxa"/>
            </w:tcMar>
            <w:vAlign w:val="center"/>
          </w:tcPr>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1596" w:type="dxa"/>
            <w:tcBorders>
              <w:top w:val="single" w:color="auto" w:sz="4" w:space="0"/>
              <w:left w:val="single" w:color="auto" w:sz="4" w:space="0"/>
              <w:bottom w:val="single" w:color="auto" w:sz="4" w:space="0"/>
              <w:right w:val="single" w:color="auto" w:sz="4" w:space="0"/>
            </w:tcBorders>
            <w:noWrap w:val="0"/>
            <w:vAlign w:val="center"/>
          </w:tcPr>
          <w:p>
            <w:pPr>
              <w:spacing w:line="271" w:lineRule="auto"/>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预期投产日期</w:t>
            </w:r>
          </w:p>
        </w:tc>
        <w:tc>
          <w:tcPr>
            <w:tcW w:w="2806" w:type="dxa"/>
            <w:gridSpan w:val="2"/>
            <w:tcBorders>
              <w:top w:val="single" w:color="auto" w:sz="4" w:space="0"/>
              <w:left w:val="single" w:color="auto" w:sz="4" w:space="0"/>
              <w:bottom w:val="single" w:color="auto" w:sz="4" w:space="0"/>
            </w:tcBorders>
            <w:noWrap w:val="0"/>
            <w:vAlign w:val="center"/>
          </w:tcPr>
          <w:p>
            <w:pPr>
              <w:spacing w:line="271" w:lineRule="auto"/>
              <w:jc w:val="center"/>
              <w:rPr>
                <w:rFonts w:hint="default" w:ascii="Times New Roman" w:hAnsi="Times New Roman" w:eastAsia="宋体" w:cs="Times New Roman"/>
                <w:sz w:val="24"/>
                <w:szCs w:val="24"/>
                <w:lang w:val="en-US" w:eastAsia="zh-CN"/>
              </w:rPr>
            </w:pPr>
            <w:r>
              <w:rPr>
                <w:rFonts w:hint="eastAsia" w:cs="Times New Roman"/>
                <w:sz w:val="24"/>
                <w:szCs w:val="24"/>
                <w:highlight w:val="none"/>
                <w:lang w:val="en-US" w:eastAsia="zh-CN"/>
              </w:rPr>
              <w:t>2022.10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58" w:hRule="atLeast"/>
        </w:trPr>
        <w:tc>
          <w:tcPr>
            <w:tcW w:w="9071" w:type="dxa"/>
            <w:gridSpan w:val="6"/>
            <w:tcBorders>
              <w:top w:val="single" w:color="auto" w:sz="4" w:space="0"/>
              <w:bottom w:val="single" w:color="auto" w:sz="4" w:space="0"/>
            </w:tcBorders>
            <w:noWrap w:val="0"/>
            <w:tcMar>
              <w:top w:w="16" w:type="dxa"/>
              <w:left w:w="16" w:type="dxa"/>
              <w:bottom w:w="0" w:type="dxa"/>
              <w:right w:w="16" w:type="dxa"/>
            </w:tcMar>
            <w:vAlign w:val="center"/>
          </w:tcPr>
          <w:p>
            <w:pPr>
              <w:spacing w:line="360" w:lineRule="auto"/>
              <w:contextualSpacing/>
              <w:outlineLvl w:val="1"/>
              <w:rPr>
                <w:rFonts w:hint="default" w:ascii="Times New Roman" w:hAnsi="Times New Roman" w:cs="Times New Roman"/>
                <w:b/>
                <w:bCs/>
                <w:sz w:val="28"/>
                <w:szCs w:val="28"/>
              </w:rPr>
            </w:pPr>
            <w:r>
              <w:rPr>
                <w:rFonts w:hint="default" w:ascii="Times New Roman" w:hAnsi="Times New Roman" w:cs="Times New Roman"/>
                <w:b/>
                <w:bCs/>
                <w:sz w:val="28"/>
                <w:szCs w:val="28"/>
              </w:rPr>
              <w:t>工程内容及规模</w:t>
            </w:r>
          </w:p>
          <w:p>
            <w:pPr>
              <w:autoSpaceDE w:val="0"/>
              <w:autoSpaceDN w:val="0"/>
              <w:spacing w:line="360" w:lineRule="auto"/>
              <w:ind w:firstLine="482" w:firstLineChars="200"/>
              <w:contextualSpacing/>
              <w:outlineLvl w:val="1"/>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一、概述</w:t>
            </w:r>
          </w:p>
          <w:p>
            <w:pPr>
              <w:autoSpaceDE w:val="0"/>
              <w:autoSpaceDN w:val="0"/>
              <w:spacing w:line="360" w:lineRule="auto"/>
              <w:ind w:firstLine="482" w:firstLineChars="200"/>
              <w:contextualSpacing/>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1、项目由来</w:t>
            </w:r>
          </w:p>
          <w:p>
            <w:pPr>
              <w:wordWrap w:val="0"/>
              <w:spacing w:line="360" w:lineRule="auto"/>
              <w:ind w:firstLine="480" w:firstLineChars="200"/>
              <w:jc w:val="left"/>
              <w:rPr>
                <w:rFonts w:hint="default"/>
                <w:color w:val="auto"/>
                <w:lang w:val="en-US" w:eastAsia="zh-CN"/>
              </w:rPr>
            </w:pPr>
            <w:r>
              <w:rPr>
                <w:rFonts w:hint="eastAsia"/>
                <w:lang w:val="en-US" w:eastAsia="zh-CN"/>
              </w:rPr>
              <w:t>本项目由潼关县天翼旅游文化有限责任公司投资建设，该项目是集山水观光、文化探秘、休闲度假为一体的旅游开发项目。项目于2009年4月东西部经贸洽谈会上，与潼关县政府正式签订合作协议的重点工程。</w:t>
            </w:r>
            <w:r>
              <w:rPr>
                <w:rFonts w:hint="eastAsia"/>
                <w:highlight w:val="none"/>
                <w:lang w:val="en-US" w:eastAsia="zh-CN"/>
              </w:rPr>
              <w:t>2015年1月13日取得渭南市环境保护局《关于潼关古城景区旅游项目环境影响报告书的批复》（渭环批复[2015]2号）文；</w:t>
            </w:r>
            <w:r>
              <w:rPr>
                <w:rFonts w:hint="eastAsia"/>
                <w:color w:val="auto"/>
                <w:lang w:val="en-US" w:eastAsia="zh-CN"/>
              </w:rPr>
              <w:t>2016年4月11日取得了潼关县环境保护局《关于麒麟山庄配套地热井项目环境影响报告表的批复》（潼环发[2016]26号）文；2019年12月12日取得了潼关县环境保护局《关于潼关古城景区建设项目环境影响报告表的批复》（潼环发[2019]152号）；2020年5月27日取得了潼关县环境保护局《关于潼关古城景区配套基础设施建设项目环境影响报告表的批复》（渭环潼发[2020]34号）。</w:t>
            </w:r>
          </w:p>
          <w:p>
            <w:pPr>
              <w:wordWrap w:val="0"/>
              <w:spacing w:line="360" w:lineRule="auto"/>
              <w:ind w:firstLine="480" w:firstLineChars="200"/>
              <w:jc w:val="left"/>
              <w:rPr>
                <w:rFonts w:hint="eastAsia" w:eastAsia="宋体"/>
                <w:color w:val="auto"/>
                <w:lang w:val="en-US" w:eastAsia="zh-CN"/>
              </w:rPr>
            </w:pPr>
            <w:r>
              <w:rPr>
                <w:rFonts w:hint="eastAsia"/>
                <w:color w:val="auto"/>
                <w:lang w:val="en-US" w:eastAsia="zh-CN"/>
              </w:rPr>
              <w:t>本</w:t>
            </w:r>
            <w:r>
              <w:rPr>
                <w:rFonts w:hint="eastAsia"/>
                <w:color w:val="auto"/>
                <w:highlight w:val="none"/>
                <w:lang w:val="en-US" w:eastAsia="zh-CN"/>
              </w:rPr>
              <w:t>次建设项目总投资400307万元，该项目建设用地面积1.38平方公里，项目总建筑面积275294m</w:t>
            </w:r>
            <w:r>
              <w:rPr>
                <w:rFonts w:hint="eastAsia"/>
                <w:color w:val="auto"/>
                <w:highlight w:val="none"/>
                <w:vertAlign w:val="superscript"/>
                <w:lang w:val="en-US" w:eastAsia="zh-CN"/>
              </w:rPr>
              <w:t>2</w:t>
            </w:r>
            <w:r>
              <w:rPr>
                <w:rFonts w:hint="eastAsia"/>
                <w:color w:val="auto"/>
                <w:highlight w:val="none"/>
                <w:vertAlign w:val="baseline"/>
                <w:lang w:val="en-US" w:eastAsia="zh-CN"/>
              </w:rPr>
              <w:t>，包含3个大区，分别为：古城核心区（包含：水坡巷提升改造、市井怀旧主题区、凤凰山卫城</w:t>
            </w:r>
            <w:r>
              <w:rPr>
                <w:rFonts w:hint="eastAsia"/>
                <w:color w:val="auto"/>
                <w:vertAlign w:val="baseline"/>
                <w:lang w:val="en-US" w:eastAsia="zh-CN"/>
              </w:rPr>
              <w:t>主题区）、水岸人家主题区、云潼关汉文化主题区以及城防体系，配套建设基础设施以及相关旅游配套，</w:t>
            </w:r>
            <w:r>
              <w:rPr>
                <w:rFonts w:hint="eastAsia"/>
                <w:color w:val="auto"/>
                <w:lang w:val="en-US" w:eastAsia="zh-CN"/>
              </w:rPr>
              <w:t>本项目于2019年5月21日在潼关县发展和改革局取得备案，项目代码为2019-610522-78-03-024299。</w:t>
            </w:r>
          </w:p>
          <w:p>
            <w:pPr>
              <w:wordWrap w:val="0"/>
              <w:spacing w:line="360" w:lineRule="auto"/>
              <w:ind w:firstLine="480" w:firstLineChars="200"/>
              <w:jc w:val="left"/>
              <w:rPr>
                <w:rFonts w:hint="default" w:ascii="Times New Roman" w:hAnsi="Times New Roman" w:cs="Times New Roman"/>
                <w:b w:val="0"/>
                <w:bCs w:val="0"/>
                <w:sz w:val="24"/>
                <w:lang w:eastAsia="zh-CN"/>
              </w:rPr>
            </w:pPr>
            <w:r>
              <w:rPr>
                <w:rFonts w:hint="eastAsia" w:cs="Times New Roman"/>
                <w:b w:val="0"/>
                <w:bCs w:val="0"/>
                <w:sz w:val="24"/>
                <w:lang w:eastAsia="zh-CN"/>
              </w:rPr>
              <w:t>本项目备案中配套建设基础设施包含三个游客中心，分别为西门游客中心、东门游客中心以及南门外游客中心，其中南门外游客中心已做环评，并于</w:t>
            </w:r>
            <w:r>
              <w:rPr>
                <w:rFonts w:hint="eastAsia"/>
                <w:color w:val="auto"/>
                <w:lang w:val="en-US" w:eastAsia="zh-CN"/>
              </w:rPr>
              <w:t>2020年5月27日取得了潼关县环境保护局《关于潼关古城景区配套基础设施建设项目环境影响报告表的批复》（渭环潼发[2020]34号），故本次环评不对南门外游客中心进行评价。</w:t>
            </w:r>
          </w:p>
          <w:p>
            <w:pPr>
              <w:spacing w:line="360" w:lineRule="auto"/>
              <w:ind w:firstLine="482" w:firstLineChars="200"/>
              <w:rPr>
                <w:rFonts w:hint="default" w:ascii="Times New Roman" w:hAnsi="Times New Roman" w:cs="Times New Roman"/>
                <w:b/>
                <w:bCs/>
                <w:sz w:val="24"/>
                <w:lang w:eastAsia="zh-CN"/>
              </w:rPr>
            </w:pPr>
            <w:r>
              <w:rPr>
                <w:rFonts w:hint="default" w:ascii="Times New Roman" w:hAnsi="Times New Roman" w:cs="Times New Roman"/>
                <w:b/>
                <w:bCs/>
                <w:sz w:val="24"/>
                <w:lang w:eastAsia="zh-CN"/>
              </w:rPr>
              <w:t>2、环境影响评价过程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w:t>
            </w:r>
            <w:r>
              <w:rPr>
                <w:rFonts w:hint="default" w:ascii="Times New Roman" w:hAnsi="Times New Roman" w:eastAsia="宋体" w:cs="Times New Roman"/>
                <w:color w:val="000000"/>
                <w:sz w:val="24"/>
                <w:szCs w:val="24"/>
              </w:rPr>
              <w:t>《中华人民共和国环境影响评价法》（201</w:t>
            </w:r>
            <w:r>
              <w:rPr>
                <w:rFonts w:hint="eastAsia" w:ascii="Times New Roman" w:hAnsi="Times New Roman" w:eastAsia="宋体" w:cs="Times New Roman"/>
                <w:color w:val="000000"/>
                <w:sz w:val="24"/>
                <w:szCs w:val="24"/>
                <w:lang w:val="en-US" w:eastAsia="zh-CN"/>
              </w:rPr>
              <w:t>8修正版</w:t>
            </w: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、《建设项目环境保护管理条例》（2017年10月1日）及《建设项目环境影响评价分类管理名录》（2018年4月28日）中有关规定，</w:t>
            </w:r>
            <w:r>
              <w:rPr>
                <w:rFonts w:hint="eastAsia"/>
                <w:lang w:val="en-US" w:eastAsia="zh-CN"/>
              </w:rPr>
              <w:t>本项目属于《</w:t>
            </w:r>
            <w:r>
              <w:rPr>
                <w:rFonts w:hint="default"/>
                <w:lang w:val="en-US" w:eastAsia="zh-CN"/>
              </w:rPr>
              <w:t>设项目环境评价分类管理名录》中</w:t>
            </w:r>
            <w:r>
              <w:rPr>
                <w:rFonts w:hint="eastAsia"/>
                <w:lang w:val="en-US" w:eastAsia="zh-CN"/>
              </w:rPr>
              <w:t>四十、社会事业与服务业中的“120旅游开发中其他”，需编制环境影响报告表。潼关县天翼旅游文化有限责任公</w:t>
            </w:r>
            <w:r>
              <w:rPr>
                <w:rFonts w:hint="eastAsia"/>
                <w:highlight w:val="none"/>
                <w:lang w:val="en-US" w:eastAsia="zh-CN"/>
              </w:rPr>
              <w:t>司</w:t>
            </w:r>
            <w:r>
              <w:rPr>
                <w:rFonts w:hint="eastAsia"/>
                <w:highlight w:val="none"/>
              </w:rPr>
              <w:t>于</w:t>
            </w:r>
            <w:r>
              <w:rPr>
                <w:rFonts w:hint="eastAsia"/>
                <w:highlight w:val="none"/>
                <w:lang w:val="en-US" w:eastAsia="zh-CN"/>
              </w:rPr>
              <w:t>2020</w:t>
            </w:r>
            <w:r>
              <w:rPr>
                <w:highlight w:val="none"/>
              </w:rPr>
              <w:t>年</w:t>
            </w:r>
            <w:r>
              <w:rPr>
                <w:rFonts w:hint="eastAsia"/>
                <w:highlight w:val="none"/>
                <w:lang w:val="en-US" w:eastAsia="zh-CN"/>
              </w:rPr>
              <w:t>7</w:t>
            </w:r>
            <w:r>
              <w:rPr>
                <w:rFonts w:hint="eastAsia"/>
                <w:highlight w:val="none"/>
              </w:rPr>
              <w:t>月</w:t>
            </w:r>
            <w:r>
              <w:rPr>
                <w:rFonts w:hint="eastAsia"/>
                <w:highlight w:val="none"/>
                <w:lang w:val="en-US" w:eastAsia="zh-CN"/>
              </w:rPr>
              <w:t>15日</w:t>
            </w:r>
            <w:r>
              <w:rPr>
                <w:rFonts w:hint="eastAsia"/>
                <w:highlight w:val="none"/>
              </w:rPr>
              <w:t>委托</w:t>
            </w:r>
            <w:r>
              <w:rPr>
                <w:rFonts w:hint="eastAsia"/>
                <w:highlight w:val="none"/>
                <w:lang w:eastAsia="zh-CN"/>
              </w:rPr>
              <w:t>陕西杰源环保科技有限公司</w:t>
            </w:r>
            <w:r>
              <w:rPr>
                <w:rFonts w:hint="eastAsia"/>
                <w:highlight w:val="none"/>
              </w:rPr>
              <w:t>对本项目进行环境影响评价，并编制环境</w:t>
            </w:r>
            <w:r>
              <w:rPr>
                <w:rFonts w:hint="eastAsia"/>
              </w:rPr>
              <w:t>影响报告表。</w:t>
            </w:r>
            <w:r>
              <w:rPr>
                <w:rFonts w:hint="eastAsia" w:ascii="Times New Roman" w:hAnsi="Times New Roman" w:eastAsia="宋体" w:cs="Times New Roman"/>
                <w:sz w:val="24"/>
                <w:szCs w:val="24"/>
                <w:lang w:val="en-US" w:eastAsia="zh-CN"/>
              </w:rPr>
              <w:t>环评单位</w:t>
            </w:r>
            <w:r>
              <w:rPr>
                <w:rFonts w:hint="default" w:ascii="Times New Roman" w:hAnsi="Times New Roman" w:eastAsia="宋体" w:cs="Times New Roman"/>
                <w:sz w:val="24"/>
                <w:szCs w:val="24"/>
              </w:rPr>
              <w:t>接受委托后，派有关工程技术人员到现场进行调查和资料收集，按照国家有关环评技术规范要求，编制完成该项目环境影响报告表。</w:t>
            </w:r>
          </w:p>
          <w:p>
            <w:pPr>
              <w:spacing w:line="360" w:lineRule="auto"/>
              <w:ind w:firstLine="480" w:firstLineChars="200"/>
              <w:rPr>
                <w:rFonts w:hint="default"/>
                <w:lang w:val="en-US"/>
              </w:rPr>
            </w:pPr>
            <w:r>
              <w:rPr>
                <w:rFonts w:hint="eastAsia"/>
                <w:color w:val="auto"/>
                <w:highlight w:val="none"/>
                <w:lang w:val="en-US" w:eastAsia="zh-CN"/>
              </w:rPr>
              <w:t>3、政策符合性分析</w:t>
            </w:r>
          </w:p>
          <w:p>
            <w:pPr>
              <w:keepNext w:val="0"/>
              <w:keepLines w:val="0"/>
              <w:pageBreakBefore w:val="0"/>
              <w:widowControl/>
              <w:kinsoku/>
              <w:wordWrap/>
              <w:overflowPunct/>
              <w:topLinePunct w:val="0"/>
              <w:bidi w:val="0"/>
              <w:adjustRightInd/>
              <w:snapToGrid/>
              <w:spacing w:line="360" w:lineRule="auto"/>
              <w:ind w:left="0" w:leftChars="0" w:right="0" w:rightChars="0" w:firstLine="480"/>
              <w:textAlignment w:val="auto"/>
            </w:pPr>
            <w:r>
              <w:rPr>
                <w:rFonts w:hint="eastAsia"/>
              </w:rPr>
              <w:t>根据《产业结构调整指导目录（</w:t>
            </w:r>
            <w:r>
              <w:rPr>
                <w:rFonts w:hint="eastAsia"/>
                <w:lang w:val="en-US" w:eastAsia="zh-CN"/>
              </w:rPr>
              <w:t>2019</w:t>
            </w:r>
            <w:r>
              <w:rPr>
                <w:rFonts w:hint="eastAsia"/>
              </w:rPr>
              <w:t>年本）》中鼓励类：三十四、旅游业中2、乡村旅游、生态旅游、森林旅游、工业旅游、体育旅游、红色旅游、民族风情游及其他旅游资源综合开发服务。</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pPr>
            <w:r>
              <w:t>陕西省产业政策符合性分析：根据《陕西省限制投资类产业指导目录》（2007年本），本项目不属于限制投资类项目。因此，本项目建设符合陕西省的产业政策。</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eastAsia="宋体"/>
                <w:lang w:eastAsia="zh-CN"/>
              </w:rPr>
            </w:pPr>
            <w:r>
              <w:rPr>
                <w:rFonts w:hint="eastAsia"/>
                <w:lang w:val="en-US" w:eastAsia="zh-CN"/>
              </w:rPr>
              <w:t>根据2019年12月20日潼关县城乡规划委员会第一次会议纪要（见附件3）：审议通过了陕西华山旅游集团潼关有限公司委托中机国际工程设计研究院有限责任公司编制的《潼关县古城旅游区专项规划（2020-2035）》。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rPr>
                <w:rFonts w:hint="eastAsia"/>
              </w:rPr>
            </w:pPr>
            <w:r>
              <w:rPr>
                <w:rFonts w:hint="eastAsia"/>
              </w:rPr>
              <w:t>综上所述，本项目符合国家及地方产业政策。</w:t>
            </w:r>
          </w:p>
          <w:p>
            <w:pPr>
              <w:autoSpaceDE w:val="0"/>
              <w:autoSpaceDN w:val="0"/>
              <w:spacing w:line="360" w:lineRule="auto"/>
              <w:ind w:firstLine="472" w:firstLineChars="196"/>
              <w:contextualSpacing/>
              <w:outlineLvl w:val="1"/>
              <w:rPr>
                <w:rFonts w:hint="eastAsia" w:ascii="Times New Roman" w:hAnsi="Times New Roman" w:eastAsia="Calibri" w:cs="Times New Roman"/>
                <w:b/>
                <w:color w:val="000000"/>
                <w:kern w:val="0"/>
                <w:sz w:val="24"/>
              </w:rPr>
            </w:pPr>
            <w:r>
              <w:rPr>
                <w:rFonts w:hint="eastAsia" w:eastAsia="宋体" w:cs="Times New Roman"/>
                <w:b/>
                <w:color w:val="000000"/>
                <w:kern w:val="0"/>
                <w:sz w:val="24"/>
                <w:lang w:val="en-US" w:eastAsia="zh-CN"/>
              </w:rPr>
              <w:t>4、</w:t>
            </w:r>
            <w:r>
              <w:rPr>
                <w:rFonts w:hint="eastAsia" w:ascii="Times New Roman" w:hAnsi="Times New Roman" w:eastAsia="Calibri" w:cs="Times New Roman"/>
                <w:b/>
                <w:color w:val="000000"/>
                <w:kern w:val="0"/>
                <w:sz w:val="24"/>
              </w:rPr>
              <w:t>项目选址合理性分析</w:t>
            </w:r>
          </w:p>
          <w:p>
            <w:pPr>
              <w:widowControl/>
              <w:numPr>
                <w:ilvl w:val="0"/>
                <w:numId w:val="0"/>
              </w:numPr>
              <w:bidi w:val="0"/>
              <w:spacing w:line="360" w:lineRule="auto"/>
              <w:ind w:firstLine="480" w:firstLineChars="200"/>
              <w:rPr>
                <w:rFonts w:hint="eastAsia" w:ascii="Times New Roman" w:hAnsi="Times New Roman" w:eastAsia="宋体" w:cs="Times New Roman"/>
                <w:sz w:val="24"/>
                <w:szCs w:val="21"/>
              </w:rPr>
            </w:pPr>
            <w:r>
              <w:rPr>
                <w:rFonts w:hint="eastAsia" w:ascii="Times New Roman" w:hAnsi="Times New Roman" w:eastAsia="宋体" w:cs="Times New Roman"/>
                <w:sz w:val="24"/>
                <w:szCs w:val="21"/>
              </w:rPr>
              <w:t>本项目位于</w:t>
            </w:r>
            <w:r>
              <w:rPr>
                <w:rFonts w:hint="eastAsia" w:ascii="Times New Roman" w:hAnsi="Times New Roman" w:eastAsia="宋体" w:cs="Times New Roman"/>
                <w:b w:val="0"/>
                <w:bCs w:val="0"/>
                <w:sz w:val="24"/>
                <w:szCs w:val="21"/>
                <w:lang w:eastAsia="zh-CN"/>
              </w:rPr>
              <w:t>潼关县秦东镇</w:t>
            </w:r>
            <w:r>
              <w:rPr>
                <w:rFonts w:hint="eastAsia" w:ascii="Times New Roman" w:hAnsi="Times New Roman" w:eastAsia="宋体" w:cs="Times New Roman"/>
                <w:sz w:val="24"/>
                <w:szCs w:val="21"/>
              </w:rPr>
              <w:t>，</w:t>
            </w:r>
            <w:r>
              <w:rPr>
                <w:rFonts w:hint="eastAsia" w:ascii="Times New Roman" w:hAnsi="Times New Roman" w:eastAsia="宋体" w:cs="Times New Roman"/>
                <w:sz w:val="24"/>
                <w:szCs w:val="21"/>
                <w:lang w:eastAsia="zh-CN"/>
              </w:rPr>
              <w:t>项目占地</w:t>
            </w:r>
            <w:r>
              <w:rPr>
                <w:rFonts w:hint="eastAsia" w:cs="Times New Roman"/>
                <w:b w:val="0"/>
                <w:bCs w:val="0"/>
                <w:sz w:val="24"/>
                <w:szCs w:val="21"/>
                <w:lang w:val="en-US" w:eastAsia="zh-CN"/>
              </w:rPr>
              <w:t>13.8平方公里</w:t>
            </w:r>
            <w:r>
              <w:rPr>
                <w:rFonts w:hint="eastAsia" w:ascii="Times New Roman" w:hAnsi="Times New Roman" w:eastAsia="宋体" w:cs="Times New Roman"/>
                <w:b w:val="0"/>
                <w:bCs w:val="0"/>
                <w:sz w:val="24"/>
                <w:szCs w:val="21"/>
                <w:lang w:val="en-US" w:eastAsia="zh-CN"/>
              </w:rPr>
              <w:t>，</w:t>
            </w:r>
            <w:r>
              <w:rPr>
                <w:rFonts w:hint="eastAsia" w:ascii="Times New Roman" w:hAnsi="Times New Roman" w:eastAsia="宋体" w:cs="Times New Roman"/>
                <w:sz w:val="24"/>
                <w:szCs w:val="21"/>
              </w:rPr>
              <w:t>本项目所在地电力、供水等基础设施完善，交通便利。</w:t>
            </w:r>
          </w:p>
          <w:p>
            <w:pPr>
              <w:spacing w:line="360" w:lineRule="auto"/>
              <w:ind w:firstLine="480" w:firstLineChars="200"/>
              <w:rPr>
                <w:rFonts w:hint="eastAsia" w:eastAsia="宋体"/>
                <w:lang w:val="en-US" w:eastAsia="zh-CN"/>
              </w:rPr>
            </w:pPr>
            <w:r>
              <w:rPr>
                <w:rFonts w:hint="eastAsia"/>
                <w:lang w:val="en-US" w:eastAsia="zh-CN"/>
              </w:rPr>
              <w:t xml:space="preserve"> </w:t>
            </w:r>
            <w:r>
              <w:rPr>
                <w:rFonts w:hint="eastAsia"/>
                <w:highlight w:val="none"/>
                <w:lang w:eastAsia="zh-CN"/>
              </w:rPr>
              <w:t>根据《陕西省重要湿地名录》，陕西省黄河湿地的范围为：从府谷县墙头乡到渭南市潼关县秦东镇十里铺村，包括我省域内的黄河河道、河滩、泛洪区及河道陕西一侧</w:t>
            </w:r>
            <w:r>
              <w:rPr>
                <w:rFonts w:hint="eastAsia"/>
                <w:highlight w:val="none"/>
                <w:lang w:val="en-US" w:eastAsia="zh-CN"/>
              </w:rPr>
              <w:t>1km范围内的人工湿地，含陕西黄河湿地自然保护区，根据调查，本项目不在</w:t>
            </w:r>
            <w:r>
              <w:rPr>
                <w:rFonts w:hint="eastAsia"/>
                <w:highlight w:val="none"/>
                <w:lang w:eastAsia="zh-CN"/>
              </w:rPr>
              <w:t>黄河河道、河滩、泛洪区及河道范围内，</w:t>
            </w:r>
            <w:r>
              <w:rPr>
                <w:rFonts w:hint="eastAsia"/>
                <w:highlight w:val="none"/>
                <w:lang w:val="en-US" w:eastAsia="zh-CN"/>
              </w:rPr>
              <w:t>本项目位于三河湿地公园（属陕西黄河湿地自然保护区）东侧200m，本项目建设范围不在湿地公园内。本次主要建设内容为游客中心，水岸人家主题区、市井文化主题区，主要为一些游览观赏型建筑，不会对其产生影响。</w:t>
            </w:r>
          </w:p>
          <w:p>
            <w:pPr>
              <w:widowControl/>
              <w:numPr>
                <w:ilvl w:val="0"/>
                <w:numId w:val="0"/>
              </w:numPr>
              <w:bidi w:val="0"/>
              <w:spacing w:line="360" w:lineRule="auto"/>
              <w:ind w:firstLine="480" w:firstLineChars="200"/>
              <w:rPr>
                <w:rFonts w:hint="eastAsia"/>
                <w:lang w:val="en-US" w:eastAsia="zh-CN"/>
              </w:rPr>
            </w:pPr>
            <w:r>
              <w:rPr>
                <w:rFonts w:hint="eastAsia" w:ascii="Times New Roman" w:hAnsi="Times New Roman" w:eastAsia="宋体" w:cs="Times New Roman"/>
                <w:sz w:val="24"/>
                <w:szCs w:val="21"/>
              </w:rPr>
              <w:t>因此本项目选址合理。</w:t>
            </w:r>
          </w:p>
          <w:p>
            <w:pPr>
              <w:autoSpaceDE w:val="0"/>
              <w:autoSpaceDN w:val="0"/>
              <w:spacing w:line="360" w:lineRule="auto"/>
              <w:ind w:firstLine="472" w:firstLineChars="196"/>
              <w:contextualSpacing/>
              <w:outlineLvl w:val="1"/>
              <w:rPr>
                <w:rFonts w:hint="default" w:ascii="Times New Roman" w:hAnsi="Times New Roman" w:eastAsia="Calibri" w:cs="Times New Roman"/>
                <w:b/>
                <w:color w:val="000000"/>
                <w:kern w:val="0"/>
                <w:sz w:val="24"/>
              </w:rPr>
            </w:pPr>
            <w:r>
              <w:rPr>
                <w:rFonts w:hint="eastAsia" w:eastAsia="宋体" w:cs="Times New Roman"/>
                <w:b/>
                <w:color w:val="000000"/>
                <w:kern w:val="0"/>
                <w:sz w:val="24"/>
                <w:lang w:val="en-US" w:eastAsia="zh-CN"/>
              </w:rPr>
              <w:t>5</w:t>
            </w:r>
            <w:r>
              <w:rPr>
                <w:rFonts w:hint="default" w:ascii="Times New Roman" w:hAnsi="Times New Roman" w:eastAsia="Calibri" w:cs="Times New Roman"/>
                <w:b/>
                <w:color w:val="000000"/>
                <w:kern w:val="0"/>
                <w:sz w:val="24"/>
              </w:rPr>
              <w:t>、关注的主要环境问题及环境影响</w:t>
            </w:r>
          </w:p>
          <w:p>
            <w:pPr>
              <w:autoSpaceDE w:val="0"/>
              <w:autoSpaceDN w:val="0"/>
              <w:spacing w:line="360" w:lineRule="auto"/>
              <w:ind w:firstLine="480" w:firstLineChars="200"/>
              <w:contextualSpacing/>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项目关注的主要环境问题及环境影响为</w:t>
            </w:r>
            <w:r>
              <w:rPr>
                <w:rFonts w:hint="eastAsia" w:ascii="Times New Roman" w:hAnsi="Times New Roman" w:eastAsia="宋体" w:cs="Times New Roman"/>
                <w:sz w:val="24"/>
                <w:szCs w:val="24"/>
                <w:lang w:eastAsia="zh-CN"/>
              </w:rPr>
              <w:t>施工期产生的施工粉尘、噪声影响；</w:t>
            </w:r>
            <w:r>
              <w:rPr>
                <w:rFonts w:hint="default" w:ascii="Times New Roman" w:hAnsi="Times New Roman" w:eastAsia="宋体" w:cs="Times New Roman"/>
                <w:sz w:val="24"/>
                <w:szCs w:val="24"/>
              </w:rPr>
              <w:t>运营期</w:t>
            </w:r>
            <w:r>
              <w:rPr>
                <w:rFonts w:hint="eastAsia" w:cs="Times New Roman"/>
                <w:sz w:val="24"/>
                <w:szCs w:val="24"/>
                <w:lang w:eastAsia="zh-CN"/>
              </w:rPr>
              <w:t>废气、废水、固废</w:t>
            </w:r>
            <w:r>
              <w:rPr>
                <w:rFonts w:hint="default" w:ascii="Times New Roman" w:hAnsi="Times New Roman" w:eastAsia="宋体" w:cs="Times New Roman"/>
                <w:sz w:val="24"/>
                <w:szCs w:val="24"/>
              </w:rPr>
              <w:t>对周围环境的影响。</w:t>
            </w:r>
          </w:p>
          <w:p>
            <w:pPr>
              <w:autoSpaceDE w:val="0"/>
              <w:autoSpaceDN w:val="0"/>
              <w:spacing w:line="360" w:lineRule="auto"/>
              <w:ind w:firstLine="482" w:firstLineChars="200"/>
              <w:contextualSpacing/>
              <w:outlineLvl w:val="1"/>
              <w:rPr>
                <w:rFonts w:hint="default" w:ascii="Times New Roman" w:hAnsi="Times New Roman" w:cs="Times New Roman"/>
                <w:b/>
                <w:kern w:val="0"/>
                <w:sz w:val="24"/>
              </w:rPr>
            </w:pPr>
            <w:r>
              <w:rPr>
                <w:rFonts w:hint="eastAsia" w:cs="Times New Roman"/>
                <w:b/>
                <w:kern w:val="0"/>
                <w:sz w:val="24"/>
                <w:lang w:val="en-US" w:eastAsia="zh-CN"/>
              </w:rPr>
              <w:t>6</w:t>
            </w:r>
            <w:r>
              <w:rPr>
                <w:rFonts w:hint="default" w:ascii="Times New Roman" w:hAnsi="Times New Roman" w:cs="Times New Roman"/>
                <w:b/>
                <w:kern w:val="0"/>
                <w:sz w:val="24"/>
              </w:rPr>
              <w:t>、环境影响评价的主要结论</w:t>
            </w:r>
          </w:p>
          <w:p>
            <w:pPr>
              <w:autoSpaceDE w:val="0"/>
              <w:autoSpaceDN w:val="0"/>
              <w:spacing w:line="360" w:lineRule="auto"/>
              <w:ind w:firstLine="480" w:firstLineChars="200"/>
              <w:contextualSpacing/>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本项目建设符合现行国家及地方相关产业政策。项目</w:t>
            </w:r>
            <w:r>
              <w:rPr>
                <w:rFonts w:hint="eastAsia" w:cs="Times New Roman"/>
                <w:sz w:val="24"/>
                <w:szCs w:val="24"/>
                <w:lang w:val="en-US" w:eastAsia="zh-CN"/>
              </w:rPr>
              <w:t>施工期及</w:t>
            </w:r>
            <w:r>
              <w:rPr>
                <w:rFonts w:hint="default" w:ascii="Times New Roman" w:hAnsi="Times New Roman" w:eastAsia="宋体" w:cs="Times New Roman"/>
                <w:sz w:val="24"/>
                <w:szCs w:val="24"/>
              </w:rPr>
              <w:t>运营期将对周围环境产生一定的影响。本报告表从环境保护的角度，提出了有效、合理，技术上可行并易于实施的措施，可最大可能减免</w:t>
            </w:r>
            <w:r>
              <w:rPr>
                <w:rFonts w:hint="eastAsia" w:cs="Times New Roman"/>
                <w:sz w:val="24"/>
                <w:szCs w:val="24"/>
                <w:lang w:eastAsia="zh-CN"/>
              </w:rPr>
              <w:t>项</w:t>
            </w:r>
            <w:r>
              <w:rPr>
                <w:rFonts w:hint="default" w:ascii="Times New Roman" w:hAnsi="Times New Roman" w:eastAsia="宋体" w:cs="Times New Roman"/>
                <w:sz w:val="24"/>
                <w:szCs w:val="24"/>
              </w:rPr>
              <w:t>目带来的不利影响，使各污染物排放不会对周围环境质量产生不良影响。建设单位在全面落实本报告表中提出的各项环保管理和污染防治措施，确保污染防治设施正常运转，所排放污染物满足达标排放的要求，从</w:t>
            </w:r>
            <w:r>
              <w:rPr>
                <w:rFonts w:hint="eastAsia" w:cs="Times New Roman"/>
                <w:sz w:val="24"/>
                <w:szCs w:val="24"/>
                <w:lang w:eastAsia="zh-CN"/>
              </w:rPr>
              <w:t>环境保护</w:t>
            </w:r>
            <w:r>
              <w:rPr>
                <w:rFonts w:hint="default" w:ascii="Times New Roman" w:hAnsi="Times New Roman" w:eastAsia="宋体" w:cs="Times New Roman"/>
                <w:sz w:val="24"/>
                <w:szCs w:val="24"/>
              </w:rPr>
              <w:t>角度分析，项目建设可行。</w:t>
            </w:r>
          </w:p>
          <w:p>
            <w:pPr>
              <w:autoSpaceDE w:val="0"/>
              <w:autoSpaceDN w:val="0"/>
              <w:spacing w:line="360" w:lineRule="auto"/>
              <w:ind w:firstLine="471" w:firstLineChars="196"/>
              <w:contextualSpacing/>
              <w:outlineLvl w:val="1"/>
              <w:rPr>
                <w:rFonts w:hint="default" w:ascii="Times New Roman" w:hAnsi="Times New Roman" w:eastAsia="Calibri" w:cs="Times New Roman"/>
                <w:b/>
                <w:bCs/>
                <w:color w:val="000000"/>
                <w:kern w:val="0"/>
                <w:sz w:val="24"/>
                <w:szCs w:val="24"/>
              </w:rPr>
            </w:pPr>
            <w:r>
              <w:rPr>
                <w:rFonts w:hint="default" w:ascii="Times New Roman" w:hAnsi="Times New Roman" w:eastAsia="Calibri" w:cs="Times New Roman"/>
                <w:b/>
                <w:bCs/>
                <w:color w:val="000000"/>
                <w:kern w:val="0"/>
                <w:sz w:val="24"/>
                <w:szCs w:val="24"/>
              </w:rPr>
              <w:t>三、工程情况</w:t>
            </w:r>
          </w:p>
          <w:p>
            <w:pPr>
              <w:autoSpaceDE w:val="0"/>
              <w:autoSpaceDN w:val="0"/>
              <w:spacing w:line="360" w:lineRule="auto"/>
              <w:ind w:firstLine="471" w:firstLineChars="196"/>
              <w:contextualSpacing/>
              <w:outlineLvl w:val="1"/>
              <w:rPr>
                <w:rFonts w:hint="default" w:ascii="Times New Roman" w:hAnsi="Times New Roman" w:eastAsia="Calibri" w:cs="Times New Roman"/>
                <w:b/>
                <w:bCs/>
                <w:kern w:val="0"/>
                <w:sz w:val="24"/>
                <w:szCs w:val="24"/>
                <w:lang w:val="en-US" w:eastAsia="zh-CN"/>
              </w:rPr>
            </w:pPr>
            <w:r>
              <w:rPr>
                <w:rFonts w:hint="default" w:ascii="Times New Roman" w:hAnsi="Times New Roman" w:eastAsia="Calibri" w:cs="Times New Roman"/>
                <w:b/>
                <w:bCs/>
                <w:kern w:val="0"/>
                <w:sz w:val="24"/>
                <w:szCs w:val="24"/>
                <w:lang w:val="en-US" w:eastAsia="zh-CN"/>
              </w:rPr>
              <w:t>1、项目基本情况</w:t>
            </w:r>
          </w:p>
          <w:p>
            <w:pPr>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（1）项目名称：</w:t>
            </w:r>
            <w:r>
              <w:rPr>
                <w:rFonts w:hint="eastAsia" w:cs="Times New Roman"/>
                <w:b w:val="0"/>
                <w:bCs/>
                <w:color w:val="000000"/>
                <w:sz w:val="24"/>
                <w:szCs w:val="24"/>
                <w:lang w:eastAsia="zh-CN"/>
              </w:rPr>
              <w:t>潼关古城建设项目</w:t>
            </w:r>
            <w:r>
              <w:rPr>
                <w:rFonts w:hint="default" w:ascii="Times New Roman" w:hAnsi="Times New Roman" w:eastAsia="宋体" w:cs="Times New Roman"/>
                <w:sz w:val="24"/>
                <w:szCs w:val="24"/>
              </w:rPr>
              <w:t>；</w:t>
            </w:r>
          </w:p>
          <w:p>
            <w:pPr>
              <w:autoSpaceDE w:val="0"/>
              <w:autoSpaceDN w:val="0"/>
              <w:spacing w:line="360" w:lineRule="auto"/>
              <w:ind w:firstLine="480" w:firstLineChars="200"/>
              <w:contextualSpacing/>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（2）建设单位：</w:t>
            </w:r>
            <w:r>
              <w:rPr>
                <w:rFonts w:hint="eastAsia" w:cs="Times New Roman"/>
                <w:b w:val="0"/>
                <w:bCs/>
                <w:color w:val="000000"/>
                <w:sz w:val="24"/>
                <w:szCs w:val="24"/>
                <w:lang w:eastAsia="zh-CN"/>
              </w:rPr>
              <w:t>潼关县天翼旅游文化有限责任公司</w:t>
            </w:r>
            <w:r>
              <w:rPr>
                <w:rFonts w:hint="default" w:ascii="Times New Roman" w:hAnsi="Times New Roman" w:eastAsia="宋体" w:cs="Times New Roman"/>
                <w:sz w:val="24"/>
                <w:szCs w:val="24"/>
              </w:rPr>
              <w:t>；</w:t>
            </w:r>
          </w:p>
          <w:p>
            <w:pPr>
              <w:autoSpaceDE w:val="0"/>
              <w:autoSpaceDN w:val="0"/>
              <w:spacing w:line="360" w:lineRule="auto"/>
              <w:ind w:firstLine="480" w:firstLineChars="200"/>
              <w:contextualSpacing/>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（3）建设性质：</w:t>
            </w:r>
            <w:r>
              <w:rPr>
                <w:rFonts w:hint="default" w:ascii="Times New Roman" w:hAnsi="Times New Roman" w:eastAsia="宋体" w:cs="Times New Roman"/>
                <w:sz w:val="24"/>
                <w:szCs w:val="24"/>
                <w:lang w:eastAsia="zh-CN"/>
              </w:rPr>
              <w:t>新建</w:t>
            </w:r>
            <w:r>
              <w:rPr>
                <w:rFonts w:hint="default" w:ascii="Times New Roman" w:hAnsi="Times New Roman" w:eastAsia="宋体" w:cs="Times New Roman"/>
                <w:sz w:val="24"/>
                <w:szCs w:val="24"/>
              </w:rPr>
              <w:t>；</w:t>
            </w:r>
          </w:p>
          <w:p>
            <w:pPr>
              <w:autoSpaceDE w:val="0"/>
              <w:autoSpaceDN w:val="0"/>
              <w:spacing w:line="360" w:lineRule="auto"/>
              <w:ind w:firstLine="480" w:firstLineChars="200"/>
              <w:contextualSpacing/>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（4）建设地点：</w:t>
            </w:r>
            <w:r>
              <w:rPr>
                <w:rFonts w:hint="eastAsia" w:cs="Times New Roman"/>
                <w:sz w:val="24"/>
                <w:szCs w:val="24"/>
                <w:lang w:eastAsia="zh-CN"/>
              </w:rPr>
              <w:t>潼关县秦东镇</w:t>
            </w:r>
            <w:r>
              <w:rPr>
                <w:rFonts w:hint="default" w:ascii="Times New Roman" w:hAnsi="Times New Roman" w:eastAsia="宋体" w:cs="Times New Roman"/>
                <w:sz w:val="24"/>
                <w:szCs w:val="24"/>
                <w:lang w:val="en-GB"/>
              </w:rPr>
              <w:t>；</w:t>
            </w:r>
          </w:p>
          <w:p>
            <w:pPr>
              <w:spacing w:line="360" w:lineRule="auto"/>
              <w:ind w:firstLine="480" w:firstLineChars="200"/>
              <w:contextualSpacing/>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（5）建设</w:t>
            </w:r>
            <w:r>
              <w:rPr>
                <w:rFonts w:hint="default" w:ascii="Times New Roman" w:hAnsi="Times New Roman" w:eastAsia="宋体" w:cs="Times New Roman"/>
                <w:sz w:val="24"/>
                <w:szCs w:val="24"/>
                <w:lang w:eastAsia="zh-CN"/>
              </w:rPr>
              <w:t>规模</w:t>
            </w:r>
            <w:r>
              <w:rPr>
                <w:rFonts w:hint="default" w:ascii="Times New Roman" w:hAnsi="Times New Roman" w:eastAsia="宋体" w:cs="Times New Roman"/>
                <w:sz w:val="24"/>
                <w:szCs w:val="24"/>
              </w:rPr>
              <w:t>：</w:t>
            </w:r>
            <w:r>
              <w:rPr>
                <w:rFonts w:hint="eastAsia" w:cs="Times New Roman"/>
                <w:sz w:val="24"/>
                <w:szCs w:val="24"/>
                <w:lang w:eastAsia="zh-CN"/>
              </w:rPr>
              <w:t>该项目建设用地面积</w:t>
            </w:r>
            <w:r>
              <w:rPr>
                <w:rFonts w:hint="eastAsia" w:cs="Times New Roman"/>
                <w:sz w:val="24"/>
                <w:szCs w:val="24"/>
                <w:lang w:val="en-US" w:eastAsia="zh-CN"/>
              </w:rPr>
              <w:t>1.38平方公里，项目总建筑面</w:t>
            </w:r>
            <w:r>
              <w:rPr>
                <w:rFonts w:hint="eastAsia" w:cs="Times New Roman"/>
                <w:sz w:val="24"/>
                <w:szCs w:val="24"/>
                <w:highlight w:val="none"/>
                <w:lang w:val="en-US" w:eastAsia="zh-CN"/>
              </w:rPr>
              <w:t>积</w:t>
            </w:r>
            <w:r>
              <w:rPr>
                <w:rFonts w:hint="eastAsia"/>
                <w:color w:val="auto"/>
                <w:highlight w:val="none"/>
                <w:lang w:val="en-US" w:eastAsia="zh-CN"/>
              </w:rPr>
              <w:t>275294m</w:t>
            </w:r>
            <w:r>
              <w:rPr>
                <w:rFonts w:hint="eastAsia"/>
                <w:color w:val="auto"/>
                <w:highlight w:val="none"/>
                <w:vertAlign w:val="superscript"/>
                <w:lang w:val="en-US" w:eastAsia="zh-CN"/>
              </w:rPr>
              <w:t>2</w:t>
            </w:r>
            <w:r>
              <w:rPr>
                <w:rFonts w:hint="eastAsia" w:cs="Times New Roman"/>
                <w:sz w:val="24"/>
                <w:szCs w:val="24"/>
                <w:highlight w:val="none"/>
                <w:vertAlign w:val="baseline"/>
                <w:lang w:val="en-US" w:eastAsia="zh-CN"/>
              </w:rPr>
              <w:t>，</w:t>
            </w:r>
            <w:r>
              <w:rPr>
                <w:rFonts w:hint="eastAsia" w:cs="Times New Roman"/>
                <w:sz w:val="24"/>
                <w:szCs w:val="24"/>
                <w:vertAlign w:val="baseline"/>
                <w:lang w:val="en-US" w:eastAsia="zh-CN"/>
              </w:rPr>
              <w:t>包含3个大区，分别为古城核心区（包含：水坡巷提升改造、市井怀旧主题区、凤凰山卫城主题区）、水岸人家主题区、云潼关汉文化主题区以及城防体系，配套建设基础设施以及相关旅游配套</w:t>
            </w:r>
            <w:r>
              <w:rPr>
                <w:rFonts w:hint="eastAsia"/>
                <w:color w:val="auto"/>
                <w:vertAlign w:val="baseline"/>
                <w:lang w:val="en-US" w:eastAsia="zh-CN"/>
              </w:rPr>
              <w:t>。</w:t>
            </w:r>
          </w:p>
          <w:p>
            <w:pPr>
              <w:autoSpaceDE w:val="0"/>
              <w:autoSpaceDN w:val="0"/>
              <w:spacing w:line="360" w:lineRule="auto"/>
              <w:ind w:firstLine="471" w:firstLineChars="196"/>
              <w:contextualSpacing/>
              <w:outlineLvl w:val="1"/>
              <w:rPr>
                <w:rFonts w:hint="default" w:ascii="Times New Roman" w:hAnsi="Times New Roman" w:eastAsia="Calibri" w:cs="Times New Roman"/>
                <w:b/>
                <w:bCs/>
                <w:kern w:val="0"/>
                <w:sz w:val="24"/>
                <w:szCs w:val="24"/>
                <w:lang w:val="en-US" w:eastAsia="zh-CN"/>
              </w:rPr>
            </w:pPr>
            <w:r>
              <w:rPr>
                <w:rFonts w:hint="default" w:ascii="Times New Roman" w:hAnsi="Times New Roman" w:eastAsia="Calibri" w:cs="Times New Roman"/>
                <w:b/>
                <w:bCs/>
                <w:kern w:val="0"/>
                <w:sz w:val="24"/>
                <w:szCs w:val="24"/>
                <w:lang w:val="en-US" w:eastAsia="zh-CN"/>
              </w:rPr>
              <w:t>2、项目地理位置及周边关系</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（1）地理位置</w:t>
            </w:r>
          </w:p>
          <w:p>
            <w:pPr>
              <w:spacing w:line="360" w:lineRule="auto"/>
              <w:ind w:firstLine="480" w:firstLineChars="200"/>
              <w:rPr>
                <w:rFonts w:hint="default" w:ascii="Times New Roman" w:hAnsi="Times New Roman" w:eastAsia="宋体" w:cs="Times New Roman"/>
                <w:sz w:val="24"/>
                <w:szCs w:val="24"/>
              </w:rPr>
            </w:pPr>
            <w:r>
              <w:rPr>
                <w:rFonts w:hint="eastAsia"/>
                <w:lang w:val="en-US" w:eastAsia="zh-CN"/>
              </w:rPr>
              <w:t>项目位于潼关县秦东镇，中心地理坐标为北纬</w:t>
            </w:r>
            <w:r>
              <w:rPr>
                <w:rFonts w:hint="default"/>
                <w:lang w:val="en-US" w:eastAsia="zh-CN"/>
              </w:rPr>
              <w:t>34°</w:t>
            </w:r>
            <w:r>
              <w:rPr>
                <w:rFonts w:hint="eastAsia"/>
                <w:lang w:val="en-US" w:eastAsia="zh-CN"/>
              </w:rPr>
              <w:t>36</w:t>
            </w:r>
            <w:r>
              <w:rPr>
                <w:rFonts w:hint="default"/>
                <w:lang w:val="en-US" w:eastAsia="zh-CN"/>
              </w:rPr>
              <w:t>′</w:t>
            </w:r>
            <w:r>
              <w:rPr>
                <w:rFonts w:hint="eastAsia"/>
                <w:lang w:val="en-US" w:eastAsia="zh-CN"/>
              </w:rPr>
              <w:t>8.68</w:t>
            </w:r>
            <w:r>
              <w:rPr>
                <w:rFonts w:hint="default"/>
                <w:lang w:val="en-US" w:eastAsia="zh-CN"/>
              </w:rPr>
              <w:t>″，东经110°1</w:t>
            </w:r>
            <w:r>
              <w:rPr>
                <w:rFonts w:hint="eastAsia"/>
                <w:lang w:val="en-US" w:eastAsia="zh-CN"/>
              </w:rPr>
              <w:t>7</w:t>
            </w:r>
            <w:r>
              <w:rPr>
                <w:rFonts w:hint="default"/>
                <w:lang w:val="en-US" w:eastAsia="zh-CN"/>
              </w:rPr>
              <w:t>′</w:t>
            </w:r>
            <w:r>
              <w:rPr>
                <w:rFonts w:hint="eastAsia"/>
                <w:lang w:val="en-US" w:eastAsia="zh-CN"/>
              </w:rPr>
              <w:t>45.12</w:t>
            </w:r>
            <w:r>
              <w:rPr>
                <w:rFonts w:hint="default"/>
                <w:lang w:val="en-US" w:eastAsia="zh-CN"/>
              </w:rPr>
              <w:t>″。</w:t>
            </w:r>
            <w:r>
              <w:rPr>
                <w:rFonts w:hint="default" w:ascii="Times New Roman" w:hAnsi="Times New Roman" w:eastAsia="宋体" w:cs="Times New Roman"/>
                <w:sz w:val="24"/>
                <w:szCs w:val="24"/>
              </w:rPr>
              <w:t>地理位置图见附图1。</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（2）周边关系</w:t>
            </w:r>
          </w:p>
          <w:p>
            <w:pPr>
              <w:pageBreakBefore w:val="0"/>
              <w:kinsoku/>
              <w:wordWrap/>
              <w:overflowPunct/>
              <w:topLinePunct w:val="0"/>
              <w:bidi w:val="0"/>
              <w:spacing w:line="360" w:lineRule="auto"/>
              <w:ind w:left="0" w:leftChars="0" w:right="0" w:rightChars="0" w:firstLine="480" w:firstLineChars="200"/>
              <w:rPr>
                <w:rFonts w:hint="eastAsia"/>
                <w:lang w:val="en-US" w:eastAsia="zh-CN"/>
              </w:rPr>
            </w:pPr>
            <w:r>
              <w:rPr>
                <w:rFonts w:hint="eastAsia"/>
                <w:lang w:val="en-US" w:eastAsia="zh-CN"/>
              </w:rPr>
              <w:t>本项目东起风陵渡黄河公路大桥，西至四知村杨震廉政博物馆，南起西敖村禁沟口，北至黄渭河南岸。具体四邻关系图见附图2。</w:t>
            </w:r>
          </w:p>
          <w:p>
            <w:pPr>
              <w:numPr>
                <w:ilvl w:val="0"/>
                <w:numId w:val="1"/>
              </w:numPr>
              <w:autoSpaceDE w:val="0"/>
              <w:autoSpaceDN w:val="0"/>
              <w:spacing w:line="360" w:lineRule="auto"/>
              <w:ind w:firstLine="471" w:firstLineChars="196"/>
              <w:contextualSpacing/>
              <w:outlineLvl w:val="1"/>
              <w:rPr>
                <w:rFonts w:hint="eastAsia" w:ascii="Times New Roman" w:hAnsi="Times New Roman" w:eastAsia="Calibri" w:cs="Times New Roman"/>
                <w:b/>
                <w:bCs/>
                <w:kern w:val="0"/>
                <w:sz w:val="24"/>
                <w:szCs w:val="24"/>
                <w:lang w:val="en-US" w:eastAsia="zh-CN"/>
              </w:rPr>
            </w:pPr>
            <w:r>
              <w:rPr>
                <w:rFonts w:hint="eastAsia" w:ascii="Times New Roman" w:hAnsi="Times New Roman" w:eastAsia="Calibri" w:cs="Times New Roman"/>
                <w:b/>
                <w:bCs/>
                <w:kern w:val="0"/>
                <w:sz w:val="24"/>
                <w:szCs w:val="24"/>
                <w:lang w:val="en-US" w:eastAsia="zh-CN"/>
              </w:rPr>
              <w:t>平面布置</w:t>
            </w:r>
          </w:p>
          <w:p>
            <w:pPr>
              <w:spacing w:line="360" w:lineRule="auto"/>
              <w:ind w:firstLine="480" w:firstLineChars="200"/>
              <w:rPr>
                <w:rFonts w:hint="default" w:cs="Times New Roman"/>
                <w:sz w:val="24"/>
                <w:szCs w:val="24"/>
                <w:lang w:val="en-US" w:eastAsia="zh-CN"/>
              </w:rPr>
            </w:pPr>
            <w:r>
              <w:rPr>
                <w:rFonts w:hint="eastAsia" w:cs="Times New Roman"/>
                <w:sz w:val="24"/>
                <w:szCs w:val="24"/>
                <w:lang w:val="en-US" w:eastAsia="zh-CN"/>
              </w:rPr>
              <w:t>本项目包含3大区：分别为古城核心区、水岸人家主题区、云潼关汉文化主题区以及城防体系。</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cs="Times New Roman"/>
                <w:sz w:val="24"/>
                <w:szCs w:val="24"/>
                <w:lang w:val="en-US" w:eastAsia="zh-CN"/>
              </w:rPr>
              <w:t>（1）古城核心区：</w:t>
            </w:r>
          </w:p>
          <w:p>
            <w:pPr>
              <w:spacing w:line="360" w:lineRule="auto"/>
              <w:ind w:firstLine="480" w:firstLineChars="200"/>
              <w:rPr>
                <w:rFonts w:hint="eastAsia" w:cs="Times New Roman"/>
                <w:sz w:val="24"/>
                <w:szCs w:val="24"/>
                <w:lang w:val="en-US" w:eastAsia="zh-CN"/>
              </w:rPr>
            </w:pPr>
            <w:r>
              <w:rPr>
                <w:rFonts w:hint="eastAsia" w:cs="Times New Roman"/>
                <w:sz w:val="24"/>
                <w:szCs w:val="24"/>
                <w:lang w:val="en-US" w:eastAsia="zh-CN"/>
              </w:rPr>
              <w:t>古城核心区包括水坡巷、市井怀旧主题区以及凤凰山卫城主题区，水坡巷位于项目中心，东山景区西侧；市井怀旧主题区位于项目北侧，西起潼关古城西门遗址、东至小北门、南达连霍高速、北到黄河，占地面积52公顷，建设用地规划以潼关古城的市井生活为主题；凤凰山卫城主题区位于潼关古城凤凰山区域。</w:t>
            </w:r>
          </w:p>
          <w:p>
            <w:pPr>
              <w:numPr>
                <w:ilvl w:val="0"/>
                <w:numId w:val="2"/>
              </w:numPr>
              <w:bidi w:val="0"/>
              <w:spacing w:line="360" w:lineRule="auto"/>
              <w:ind w:firstLine="480" w:firstLineChars="200"/>
              <w:rPr>
                <w:rFonts w:hint="eastAsia"/>
                <w:lang w:val="en-US" w:eastAsia="zh-CN"/>
              </w:rPr>
            </w:pPr>
            <w:r>
              <w:rPr>
                <w:rFonts w:hint="eastAsia"/>
                <w:lang w:val="en-US" w:eastAsia="zh-CN"/>
              </w:rPr>
              <w:t>水岸人家主题区</w:t>
            </w:r>
          </w:p>
          <w:p>
            <w:pPr>
              <w:numPr>
                <w:ilvl w:val="0"/>
                <w:numId w:val="0"/>
              </w:numPr>
              <w:bidi w:val="0"/>
              <w:spacing w:line="360" w:lineRule="auto"/>
              <w:ind w:firstLine="480" w:firstLineChars="200"/>
              <w:rPr>
                <w:rFonts w:hint="eastAsia"/>
                <w:lang w:val="en-US" w:eastAsia="zh-CN"/>
              </w:rPr>
            </w:pPr>
            <w:r>
              <w:rPr>
                <w:rFonts w:hint="eastAsia"/>
                <w:lang w:val="en-US" w:eastAsia="zh-CN"/>
              </w:rPr>
              <w:t>水岸人家主题区，位于项目西侧，西起三河湿地公园、东至潼关古城西门遗址，南达连霍高速、北到渭河，作为潼关古城西侧非封闭核心旅游区域。</w:t>
            </w:r>
          </w:p>
          <w:p>
            <w:pPr>
              <w:numPr>
                <w:ilvl w:val="0"/>
                <w:numId w:val="2"/>
              </w:numPr>
              <w:spacing w:line="360" w:lineRule="auto"/>
              <w:ind w:left="0" w:leftChars="0" w:firstLine="480" w:firstLineChars="200"/>
              <w:rPr>
                <w:rFonts w:hint="eastAsia" w:cs="Times New Roman"/>
                <w:sz w:val="24"/>
                <w:szCs w:val="24"/>
                <w:lang w:val="en-US" w:eastAsia="zh-CN"/>
              </w:rPr>
            </w:pPr>
            <w:r>
              <w:rPr>
                <w:rFonts w:hint="eastAsia" w:cs="Times New Roman"/>
                <w:sz w:val="24"/>
                <w:szCs w:val="24"/>
                <w:lang w:val="en-US" w:eastAsia="zh-CN"/>
              </w:rPr>
              <w:t>云潼关汉文化主题区</w:t>
            </w:r>
          </w:p>
          <w:p>
            <w:pPr>
              <w:numPr>
                <w:ilvl w:val="0"/>
                <w:numId w:val="0"/>
              </w:numPr>
              <w:bidi w:val="0"/>
              <w:spacing w:line="360" w:lineRule="auto"/>
              <w:ind w:firstLine="480" w:firstLineChars="200"/>
              <w:rPr>
                <w:rFonts w:hint="eastAsia"/>
                <w:lang w:val="en-US" w:eastAsia="zh-CN"/>
              </w:rPr>
            </w:pPr>
            <w:r>
              <w:rPr>
                <w:rFonts w:hint="eastAsia"/>
                <w:lang w:val="en-US" w:eastAsia="zh-CN"/>
              </w:rPr>
              <w:t>云潼关汉文化主题区位于项目东南侧，西起禁沟、东至远望沟、北至古城南城墙。</w:t>
            </w:r>
          </w:p>
          <w:p>
            <w:pPr>
              <w:numPr>
                <w:ilvl w:val="0"/>
                <w:numId w:val="0"/>
              </w:numPr>
              <w:bidi w:val="0"/>
              <w:spacing w:line="360" w:lineRule="auto"/>
              <w:rPr>
                <w:rFonts w:hint="default"/>
                <w:lang w:val="en-US" w:eastAsia="zh-CN"/>
              </w:rPr>
            </w:pPr>
            <w:r>
              <w:rPr>
                <w:rFonts w:hint="eastAsia"/>
                <w:lang w:val="en-US" w:eastAsia="zh-CN"/>
              </w:rPr>
              <w:t>整个平面布置比较合理（平面布置图见附图3）。</w:t>
            </w:r>
          </w:p>
          <w:p>
            <w:pPr>
              <w:shd w:val="clea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四、拟建项目组成及建设内容</w:t>
            </w:r>
          </w:p>
          <w:p>
            <w:pPr>
              <w:shd w:val="clear"/>
              <w:spacing w:line="360" w:lineRule="auto"/>
              <w:ind w:right="134" w:rightChars="56" w:firstLine="480" w:firstLineChars="200"/>
              <w:jc w:val="both"/>
              <w:outlineLvl w:val="1"/>
              <w:rPr>
                <w:rFonts w:hint="default" w:ascii="Times New Roman" w:hAnsi="Times New Roman" w:eastAsia="宋体" w:cs="Times New Roman"/>
                <w:b/>
                <w:bCs/>
                <w:sz w:val="21"/>
                <w:szCs w:val="21"/>
              </w:rPr>
            </w:pPr>
            <w:r>
              <w:rPr>
                <w:rFonts w:hint="default" w:ascii="Times New Roman" w:hAnsi="Times New Roman" w:eastAsia="宋体" w:cs="Times New Roman"/>
                <w:sz w:val="24"/>
                <w:szCs w:val="24"/>
              </w:rPr>
              <w:t>项目具体组成及建设内容详见表</w:t>
            </w:r>
            <w:r>
              <w:rPr>
                <w:rFonts w:hint="eastAsia" w:cs="Times New Roman"/>
                <w:sz w:val="24"/>
                <w:szCs w:val="24"/>
                <w:lang w:val="en-US" w:eastAsia="zh-CN"/>
              </w:rPr>
              <w:t>1</w:t>
            </w:r>
            <w:r>
              <w:rPr>
                <w:rFonts w:hint="default" w:ascii="Times New Roman" w:hAnsi="Times New Roman" w:eastAsia="宋体" w:cs="Times New Roman"/>
                <w:sz w:val="24"/>
                <w:szCs w:val="24"/>
              </w:rPr>
              <w:t>。</w:t>
            </w:r>
          </w:p>
          <w:p>
            <w:pPr>
              <w:spacing w:line="240" w:lineRule="auto"/>
              <w:ind w:left="103" w:leftChars="43" w:right="134" w:rightChars="56"/>
              <w:jc w:val="center"/>
              <w:outlineLvl w:val="1"/>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cs="Times New Roman"/>
                <w:b/>
                <w:bCs/>
                <w:sz w:val="21"/>
                <w:szCs w:val="21"/>
                <w:lang w:val="en-US" w:eastAsia="zh-CN"/>
              </w:rPr>
              <w:t>1</w:t>
            </w:r>
            <w:r>
              <w:rPr>
                <w:rFonts w:hint="default" w:ascii="Times New Roman" w:hAnsi="Times New Roman" w:eastAsia="宋体" w:cs="Times New Roman"/>
                <w:b/>
                <w:bCs/>
                <w:sz w:val="21"/>
                <w:szCs w:val="21"/>
              </w:rPr>
              <w:t xml:space="preserve"> 项目组成及主要建设内容一览表</w:t>
            </w:r>
          </w:p>
          <w:tbl>
            <w:tblPr>
              <w:tblStyle w:val="12"/>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5"/>
              <w:gridCol w:w="308"/>
              <w:gridCol w:w="1346"/>
              <w:gridCol w:w="1185"/>
              <w:gridCol w:w="4567"/>
              <w:gridCol w:w="7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55" w:type="dxa"/>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工程组成</w:t>
                  </w:r>
                </w:p>
              </w:tc>
              <w:tc>
                <w:tcPr>
                  <w:tcW w:w="1654" w:type="dxa"/>
                  <w:gridSpan w:val="2"/>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工程名称</w:t>
                  </w:r>
                </w:p>
              </w:tc>
              <w:tc>
                <w:tcPr>
                  <w:tcW w:w="1185" w:type="dxa"/>
                  <w:noWrap w:val="0"/>
                  <w:tcMar>
                    <w:top w:w="0" w:type="dxa"/>
                    <w:left w:w="28" w:type="dxa"/>
                    <w:bottom w:w="0" w:type="dxa"/>
                    <w:right w:w="28" w:type="dxa"/>
                  </w:tcMar>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建筑面积（</w:t>
                  </w:r>
                  <w:r>
                    <w:rPr>
                      <w:rFonts w:hint="eastAsia" w:cs="Times New Roman"/>
                      <w:color w:val="auto"/>
                      <w:sz w:val="21"/>
                      <w:szCs w:val="21"/>
                      <w:lang w:val="en-US" w:eastAsia="zh-CN"/>
                    </w:rPr>
                    <w:t>m</w:t>
                  </w:r>
                  <w:r>
                    <w:rPr>
                      <w:rFonts w:hint="eastAsia" w:cs="Times New Roman"/>
                      <w:color w:val="auto"/>
                      <w:sz w:val="21"/>
                      <w:szCs w:val="21"/>
                      <w:vertAlign w:val="superscript"/>
                      <w:lang w:val="en-US" w:eastAsia="zh-CN"/>
                    </w:rPr>
                    <w:t>2</w:t>
                  </w:r>
                  <w:r>
                    <w:rPr>
                      <w:rFonts w:hint="eastAsia" w:cs="Times New Roman"/>
                      <w:color w:val="auto"/>
                      <w:sz w:val="21"/>
                      <w:szCs w:val="21"/>
                      <w:lang w:eastAsia="zh-CN"/>
                    </w:rPr>
                    <w:t>）</w:t>
                  </w:r>
                </w:p>
              </w:tc>
              <w:tc>
                <w:tcPr>
                  <w:tcW w:w="4567"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功能布置</w:t>
                  </w:r>
                </w:p>
              </w:tc>
              <w:tc>
                <w:tcPr>
                  <w:tcW w:w="726"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55" w:type="dxa"/>
                  <w:vMerge w:val="restart"/>
                  <w:noWrap w:val="0"/>
                  <w:tcMar>
                    <w:top w:w="0" w:type="dxa"/>
                    <w:left w:w="28" w:type="dxa"/>
                    <w:bottom w:w="0" w:type="dxa"/>
                    <w:right w:w="28" w:type="dxa"/>
                  </w:tcMar>
                  <w:vAlign w:val="center"/>
                </w:tcPr>
                <w:p>
                  <w:pPr>
                    <w:adjustRightInd w:val="0"/>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eastAsia="zh-CN"/>
                    </w:rPr>
                    <w:t>主体工程</w:t>
                  </w:r>
                </w:p>
              </w:tc>
              <w:tc>
                <w:tcPr>
                  <w:tcW w:w="308" w:type="dxa"/>
                  <w:vMerge w:val="restart"/>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古城核心区</w:t>
                  </w:r>
                </w:p>
              </w:tc>
              <w:tc>
                <w:tcPr>
                  <w:tcW w:w="1346" w:type="dxa"/>
                  <w:noWrap w:val="0"/>
                  <w:tcMar>
                    <w:top w:w="0" w:type="dxa"/>
                    <w:left w:w="28" w:type="dxa"/>
                    <w:bottom w:w="0" w:type="dxa"/>
                    <w:right w:w="28" w:type="dxa"/>
                  </w:tcMar>
                  <w:vAlign w:val="center"/>
                </w:tcPr>
                <w:p>
                  <w:pPr>
                    <w:widowControl/>
                    <w:jc w:val="center"/>
                    <w:rPr>
                      <w:rFonts w:hint="eastAsia" w:cs="Times New Roman"/>
                      <w:color w:val="auto"/>
                      <w:sz w:val="21"/>
                      <w:szCs w:val="21"/>
                      <w:lang w:val="en-US" w:eastAsia="zh-CN"/>
                    </w:rPr>
                  </w:pPr>
                  <w:r>
                    <w:rPr>
                      <w:rFonts w:hint="eastAsia" w:cs="Times New Roman"/>
                      <w:color w:val="auto"/>
                      <w:sz w:val="21"/>
                      <w:szCs w:val="21"/>
                      <w:lang w:val="en-US" w:eastAsia="zh-CN"/>
                    </w:rPr>
                    <w:t>市井怀旧主题区</w:t>
                  </w:r>
                </w:p>
              </w:tc>
              <w:tc>
                <w:tcPr>
                  <w:tcW w:w="1185" w:type="dxa"/>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73100</w:t>
                  </w:r>
                </w:p>
              </w:tc>
              <w:tc>
                <w:tcPr>
                  <w:tcW w:w="4567" w:type="dxa"/>
                  <w:noWrap w:val="0"/>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位于项目北侧，西起潼关古城西门遗址、东至小北门、南达连霍高速、北到黄河，以潼关古城的生活为主题，表现潼关丰富的民俗文化和富有特色的军镇古城文化。</w:t>
                  </w:r>
                </w:p>
              </w:tc>
              <w:tc>
                <w:tcPr>
                  <w:tcW w:w="726" w:type="dxa"/>
                  <w:noWrap w:val="0"/>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55" w:type="dxa"/>
                  <w:vMerge w:val="continue"/>
                  <w:noWrap w:val="0"/>
                  <w:tcMar>
                    <w:top w:w="0" w:type="dxa"/>
                    <w:left w:w="28" w:type="dxa"/>
                    <w:bottom w:w="0" w:type="dxa"/>
                    <w:right w:w="28" w:type="dxa"/>
                  </w:tcMar>
                  <w:vAlign w:val="center"/>
                </w:tcPr>
                <w:p>
                  <w:pPr>
                    <w:adjustRightInd w:val="0"/>
                    <w:jc w:val="center"/>
                    <w:rPr>
                      <w:rFonts w:hint="default" w:ascii="Times New Roman" w:hAnsi="Times New Roman" w:eastAsia="宋体" w:cs="Times New Roman"/>
                      <w:color w:val="auto"/>
                      <w:sz w:val="21"/>
                      <w:szCs w:val="21"/>
                      <w:lang w:eastAsia="zh-CN"/>
                    </w:rPr>
                  </w:pPr>
                </w:p>
              </w:tc>
              <w:tc>
                <w:tcPr>
                  <w:tcW w:w="308" w:type="dxa"/>
                  <w:vMerge w:val="continue"/>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lang w:val="en-US" w:eastAsia="zh-CN"/>
                    </w:rPr>
                  </w:pPr>
                </w:p>
              </w:tc>
              <w:tc>
                <w:tcPr>
                  <w:tcW w:w="1346" w:type="dxa"/>
                  <w:noWrap w:val="0"/>
                  <w:tcMar>
                    <w:top w:w="0" w:type="dxa"/>
                    <w:left w:w="28" w:type="dxa"/>
                    <w:bottom w:w="0" w:type="dxa"/>
                    <w:right w:w="28" w:type="dxa"/>
                  </w:tcMar>
                  <w:vAlign w:val="center"/>
                </w:tcPr>
                <w:p>
                  <w:pPr>
                    <w:widowControl/>
                    <w:jc w:val="center"/>
                    <w:rPr>
                      <w:rFonts w:hint="eastAsia" w:cs="Times New Roman"/>
                      <w:color w:val="auto"/>
                      <w:sz w:val="21"/>
                      <w:szCs w:val="21"/>
                      <w:lang w:val="en-US" w:eastAsia="zh-CN"/>
                    </w:rPr>
                  </w:pPr>
                  <w:r>
                    <w:rPr>
                      <w:rFonts w:hint="eastAsia" w:cs="Times New Roman"/>
                      <w:color w:val="auto"/>
                      <w:sz w:val="21"/>
                      <w:szCs w:val="21"/>
                      <w:lang w:val="en-US" w:eastAsia="zh-CN"/>
                    </w:rPr>
                    <w:t>凤凰山卫城主题区</w:t>
                  </w:r>
                </w:p>
              </w:tc>
              <w:tc>
                <w:tcPr>
                  <w:tcW w:w="1185" w:type="dxa"/>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5500</w:t>
                  </w:r>
                </w:p>
              </w:tc>
              <w:tc>
                <w:tcPr>
                  <w:tcW w:w="4567" w:type="dxa"/>
                  <w:noWrap w:val="0"/>
                  <w:vAlign w:val="center"/>
                </w:tcPr>
                <w:p>
                  <w:pPr>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位于潼关古城凤凰山区域，结合古代军事战争主题，将凤凰山打造成为潼关古城特色山地度假中心和军事文化体验中心。</w:t>
                  </w:r>
                </w:p>
              </w:tc>
              <w:tc>
                <w:tcPr>
                  <w:tcW w:w="726" w:type="dxa"/>
                  <w:noWrap w:val="0"/>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55" w:type="dxa"/>
                  <w:vMerge w:val="continue"/>
                  <w:noWrap w:val="0"/>
                  <w:tcMar>
                    <w:top w:w="0" w:type="dxa"/>
                    <w:left w:w="28" w:type="dxa"/>
                    <w:bottom w:w="0" w:type="dxa"/>
                    <w:right w:w="28" w:type="dxa"/>
                  </w:tcMar>
                  <w:vAlign w:val="center"/>
                </w:tcPr>
                <w:p>
                  <w:pPr>
                    <w:adjustRightInd w:val="0"/>
                    <w:jc w:val="center"/>
                    <w:rPr>
                      <w:rFonts w:hint="default" w:ascii="Times New Roman" w:hAnsi="Times New Roman" w:eastAsia="宋体" w:cs="Times New Roman"/>
                      <w:color w:val="auto"/>
                      <w:sz w:val="21"/>
                      <w:szCs w:val="21"/>
                      <w:lang w:eastAsia="zh-CN"/>
                    </w:rPr>
                  </w:pPr>
                </w:p>
              </w:tc>
              <w:tc>
                <w:tcPr>
                  <w:tcW w:w="1654" w:type="dxa"/>
                  <w:gridSpan w:val="2"/>
                  <w:noWrap w:val="0"/>
                  <w:tcMar>
                    <w:top w:w="0" w:type="dxa"/>
                    <w:left w:w="28" w:type="dxa"/>
                    <w:bottom w:w="0" w:type="dxa"/>
                    <w:right w:w="28" w:type="dxa"/>
                  </w:tcMar>
                  <w:vAlign w:val="center"/>
                </w:tcPr>
                <w:p>
                  <w:pPr>
                    <w:widowControl/>
                    <w:jc w:val="center"/>
                    <w:rPr>
                      <w:rFonts w:hint="eastAsia" w:cs="Times New Roman"/>
                      <w:color w:val="auto"/>
                      <w:sz w:val="21"/>
                      <w:szCs w:val="21"/>
                      <w:lang w:val="en-US" w:eastAsia="zh-CN"/>
                    </w:rPr>
                  </w:pPr>
                  <w:r>
                    <w:rPr>
                      <w:rFonts w:hint="eastAsia" w:cs="Times New Roman"/>
                      <w:color w:val="auto"/>
                      <w:sz w:val="21"/>
                      <w:szCs w:val="21"/>
                      <w:lang w:val="en-US" w:eastAsia="zh-CN"/>
                    </w:rPr>
                    <w:t>水坡巷提升改造</w:t>
                  </w:r>
                </w:p>
              </w:tc>
              <w:tc>
                <w:tcPr>
                  <w:tcW w:w="1185" w:type="dxa"/>
                  <w:noWrap w:val="0"/>
                  <w:tcMar>
                    <w:top w:w="0" w:type="dxa"/>
                    <w:left w:w="28" w:type="dxa"/>
                    <w:bottom w:w="0" w:type="dxa"/>
                    <w:right w:w="28"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19000</w:t>
                  </w:r>
                </w:p>
              </w:tc>
              <w:tc>
                <w:tcPr>
                  <w:tcW w:w="4567" w:type="dxa"/>
                  <w:noWrap w:val="0"/>
                  <w:vAlign w:val="center"/>
                </w:tcPr>
                <w:p>
                  <w:pPr>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位于项目中心，东山景区西侧，将水坡巷打造成为国家级具关城特色的院落式情景体验式历史文化街区。</w:t>
                  </w:r>
                </w:p>
              </w:tc>
              <w:tc>
                <w:tcPr>
                  <w:tcW w:w="726" w:type="dxa"/>
                  <w:noWrap w:val="0"/>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55" w:type="dxa"/>
                  <w:vMerge w:val="continue"/>
                  <w:noWrap w:val="0"/>
                  <w:tcMar>
                    <w:top w:w="0" w:type="dxa"/>
                    <w:left w:w="28" w:type="dxa"/>
                    <w:bottom w:w="0" w:type="dxa"/>
                    <w:right w:w="28" w:type="dxa"/>
                  </w:tcMar>
                  <w:vAlign w:val="center"/>
                </w:tcPr>
                <w:p>
                  <w:pPr>
                    <w:adjustRightInd w:val="0"/>
                    <w:jc w:val="center"/>
                    <w:rPr>
                      <w:rFonts w:hint="default" w:ascii="Times New Roman" w:hAnsi="Times New Roman" w:eastAsia="宋体" w:cs="Times New Roman"/>
                      <w:color w:val="auto"/>
                      <w:sz w:val="21"/>
                      <w:szCs w:val="21"/>
                      <w:lang w:eastAsia="zh-CN"/>
                    </w:rPr>
                  </w:pPr>
                </w:p>
              </w:tc>
              <w:tc>
                <w:tcPr>
                  <w:tcW w:w="1654" w:type="dxa"/>
                  <w:gridSpan w:val="2"/>
                  <w:noWrap w:val="0"/>
                  <w:tcMar>
                    <w:top w:w="0" w:type="dxa"/>
                    <w:left w:w="28" w:type="dxa"/>
                    <w:bottom w:w="0" w:type="dxa"/>
                    <w:right w:w="28" w:type="dxa"/>
                  </w:tcMar>
                  <w:vAlign w:val="center"/>
                </w:tcPr>
                <w:p>
                  <w:pPr>
                    <w:widowControl/>
                    <w:jc w:val="center"/>
                    <w:rPr>
                      <w:rFonts w:hint="eastAsia" w:cs="Times New Roman"/>
                      <w:color w:val="auto"/>
                      <w:sz w:val="21"/>
                      <w:szCs w:val="21"/>
                      <w:lang w:val="en-US" w:eastAsia="zh-CN"/>
                    </w:rPr>
                  </w:pPr>
                  <w:r>
                    <w:rPr>
                      <w:rFonts w:hint="eastAsia" w:cs="Times New Roman"/>
                      <w:color w:val="auto"/>
                      <w:sz w:val="21"/>
                      <w:szCs w:val="21"/>
                      <w:lang w:val="en-US" w:eastAsia="zh-CN"/>
                    </w:rPr>
                    <w:t>水岸人家</w:t>
                  </w:r>
                </w:p>
              </w:tc>
              <w:tc>
                <w:tcPr>
                  <w:tcW w:w="1185" w:type="dxa"/>
                  <w:noWrap w:val="0"/>
                  <w:tcMar>
                    <w:top w:w="0" w:type="dxa"/>
                    <w:left w:w="28" w:type="dxa"/>
                    <w:bottom w:w="0" w:type="dxa"/>
                    <w:right w:w="28"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6500</w:t>
                  </w:r>
                </w:p>
              </w:tc>
              <w:tc>
                <w:tcPr>
                  <w:tcW w:w="4567" w:type="dxa"/>
                  <w:noWrap w:val="0"/>
                  <w:vAlign w:val="center"/>
                </w:tcPr>
                <w:p>
                  <w:pPr>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位于项目西侧，为游客进入古城提供自驾停车、交通换乘、旅游接待等后勤服务，同时也是作为潼关古城西侧非封闭区域的核心旅游区域。</w:t>
                  </w:r>
                </w:p>
              </w:tc>
              <w:tc>
                <w:tcPr>
                  <w:tcW w:w="726" w:type="dxa"/>
                  <w:noWrap w:val="0"/>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55" w:type="dxa"/>
                  <w:vMerge w:val="continue"/>
                  <w:noWrap w:val="0"/>
                  <w:tcMar>
                    <w:top w:w="0" w:type="dxa"/>
                    <w:left w:w="28" w:type="dxa"/>
                    <w:bottom w:w="0" w:type="dxa"/>
                    <w:right w:w="28" w:type="dxa"/>
                  </w:tcMar>
                  <w:vAlign w:val="center"/>
                </w:tcPr>
                <w:p>
                  <w:pPr>
                    <w:adjustRightInd w:val="0"/>
                    <w:jc w:val="center"/>
                    <w:rPr>
                      <w:rFonts w:hint="default" w:ascii="Times New Roman" w:hAnsi="Times New Roman" w:eastAsia="宋体" w:cs="Times New Roman"/>
                      <w:color w:val="auto"/>
                      <w:sz w:val="21"/>
                      <w:szCs w:val="21"/>
                      <w:lang w:eastAsia="zh-CN"/>
                    </w:rPr>
                  </w:pPr>
                </w:p>
              </w:tc>
              <w:tc>
                <w:tcPr>
                  <w:tcW w:w="1654" w:type="dxa"/>
                  <w:gridSpan w:val="2"/>
                  <w:noWrap w:val="0"/>
                  <w:tcMar>
                    <w:top w:w="0" w:type="dxa"/>
                    <w:left w:w="28" w:type="dxa"/>
                    <w:bottom w:w="0" w:type="dxa"/>
                    <w:right w:w="28" w:type="dxa"/>
                  </w:tcMar>
                  <w:vAlign w:val="center"/>
                </w:tcPr>
                <w:p>
                  <w:pPr>
                    <w:widowControl/>
                    <w:jc w:val="center"/>
                    <w:rPr>
                      <w:rFonts w:hint="eastAsia" w:cs="Times New Roman"/>
                      <w:color w:val="auto"/>
                      <w:sz w:val="21"/>
                      <w:szCs w:val="21"/>
                      <w:lang w:val="en-US" w:eastAsia="zh-CN"/>
                    </w:rPr>
                  </w:pPr>
                  <w:r>
                    <w:rPr>
                      <w:rFonts w:hint="eastAsia" w:cs="Times New Roman"/>
                      <w:color w:val="auto"/>
                      <w:sz w:val="21"/>
                      <w:szCs w:val="21"/>
                      <w:lang w:val="en-US" w:eastAsia="zh-CN"/>
                    </w:rPr>
                    <w:t>云潼关汉文化主题区</w:t>
                  </w:r>
                </w:p>
              </w:tc>
              <w:tc>
                <w:tcPr>
                  <w:tcW w:w="1185" w:type="dxa"/>
                  <w:noWrap w:val="0"/>
                  <w:tcMar>
                    <w:top w:w="0" w:type="dxa"/>
                    <w:left w:w="28" w:type="dxa"/>
                    <w:bottom w:w="0" w:type="dxa"/>
                    <w:right w:w="28" w:type="dxa"/>
                  </w:tcMar>
                  <w:vAlign w:val="center"/>
                </w:tcPr>
                <w:p>
                  <w:pPr>
                    <w:jc w:val="center"/>
                    <w:rPr>
                      <w:rFonts w:hint="default" w:cs="Times New Roman"/>
                      <w:color w:val="auto"/>
                      <w:sz w:val="21"/>
                      <w:szCs w:val="21"/>
                      <w:lang w:val="en-US" w:eastAsia="zh-CN"/>
                    </w:rPr>
                  </w:pPr>
                  <w:r>
                    <w:rPr>
                      <w:rFonts w:hint="eastAsia" w:cs="Times New Roman"/>
                      <w:color w:val="auto"/>
                      <w:sz w:val="21"/>
                      <w:szCs w:val="21"/>
                      <w:highlight w:val="none"/>
                      <w:lang w:val="en-US" w:eastAsia="zh-CN"/>
                    </w:rPr>
                    <w:t>168394</w:t>
                  </w:r>
                </w:p>
              </w:tc>
              <w:tc>
                <w:tcPr>
                  <w:tcW w:w="4567" w:type="dxa"/>
                  <w:noWrap w:val="0"/>
                  <w:vAlign w:val="center"/>
                </w:tcPr>
                <w:p>
                  <w:pPr>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位于项目东南侧，以汉文化为文化底蕴，以封闭式管理为特色，打造成以举办区域性商务会议，国家级国事活动为服务标准的综合文化中心。</w:t>
                  </w:r>
                </w:p>
              </w:tc>
              <w:tc>
                <w:tcPr>
                  <w:tcW w:w="726" w:type="dxa"/>
                  <w:noWrap w:val="0"/>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Merge w:val="continue"/>
                  <w:noWrap w:val="0"/>
                  <w:tcMar>
                    <w:top w:w="0" w:type="dxa"/>
                    <w:left w:w="28" w:type="dxa"/>
                    <w:bottom w:w="0" w:type="dxa"/>
                    <w:right w:w="28" w:type="dxa"/>
                  </w:tcMar>
                  <w:vAlign w:val="center"/>
                </w:tcPr>
                <w:p>
                  <w:pPr>
                    <w:adjustRightInd w:val="0"/>
                    <w:jc w:val="center"/>
                    <w:rPr>
                      <w:rFonts w:hint="default" w:ascii="Times New Roman" w:hAnsi="Times New Roman" w:eastAsia="宋体" w:cs="Times New Roman"/>
                      <w:color w:val="auto"/>
                      <w:sz w:val="21"/>
                      <w:szCs w:val="21"/>
                      <w:lang w:eastAsia="zh-CN"/>
                    </w:rPr>
                  </w:pPr>
                </w:p>
              </w:tc>
              <w:tc>
                <w:tcPr>
                  <w:tcW w:w="1654" w:type="dxa"/>
                  <w:gridSpan w:val="2"/>
                  <w:noWrap w:val="0"/>
                  <w:tcMar>
                    <w:top w:w="0" w:type="dxa"/>
                    <w:left w:w="28" w:type="dxa"/>
                    <w:bottom w:w="0" w:type="dxa"/>
                    <w:right w:w="28" w:type="dxa"/>
                  </w:tcMar>
                  <w:vAlign w:val="center"/>
                </w:tcPr>
                <w:p>
                  <w:pPr>
                    <w:widowControl/>
                    <w:jc w:val="center"/>
                    <w:rPr>
                      <w:rFonts w:hint="eastAsia" w:cs="Times New Roman"/>
                      <w:color w:val="auto"/>
                      <w:sz w:val="21"/>
                      <w:szCs w:val="21"/>
                      <w:lang w:val="en-US" w:eastAsia="zh-CN"/>
                    </w:rPr>
                  </w:pPr>
                  <w:r>
                    <w:rPr>
                      <w:rFonts w:hint="eastAsia" w:cs="Times New Roman"/>
                      <w:color w:val="auto"/>
                      <w:sz w:val="21"/>
                      <w:szCs w:val="21"/>
                      <w:lang w:val="en-US" w:eastAsia="zh-CN"/>
                    </w:rPr>
                    <w:t>城防体系</w:t>
                  </w:r>
                </w:p>
              </w:tc>
              <w:tc>
                <w:tcPr>
                  <w:tcW w:w="1185" w:type="dxa"/>
                  <w:noWrap w:val="0"/>
                  <w:tcMar>
                    <w:top w:w="0" w:type="dxa"/>
                    <w:left w:w="28" w:type="dxa"/>
                    <w:bottom w:w="0" w:type="dxa"/>
                    <w:right w:w="28"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4567" w:type="dxa"/>
                  <w:noWrap w:val="0"/>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景点保护及开发</w:t>
                  </w:r>
                </w:p>
              </w:tc>
              <w:tc>
                <w:tcPr>
                  <w:tcW w:w="726" w:type="dxa"/>
                  <w:noWrap w:val="0"/>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改造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Merge w:val="restart"/>
                  <w:noWrap w:val="0"/>
                  <w:vAlign w:val="center"/>
                </w:tcPr>
                <w:p>
                  <w:pPr>
                    <w:widowControl/>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辅助工程</w:t>
                  </w:r>
                </w:p>
              </w:tc>
              <w:tc>
                <w:tcPr>
                  <w:tcW w:w="1654" w:type="dxa"/>
                  <w:gridSpan w:val="2"/>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游客集散中心</w:t>
                  </w:r>
                </w:p>
              </w:tc>
              <w:tc>
                <w:tcPr>
                  <w:tcW w:w="1185" w:type="dxa"/>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4567" w:type="dxa"/>
                  <w:noWrap w:val="0"/>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eastAsia="zh-CN"/>
                    </w:rPr>
                    <w:t>东西城门各设一个游客集散中心</w:t>
                  </w:r>
                </w:p>
              </w:tc>
              <w:tc>
                <w:tcPr>
                  <w:tcW w:w="726" w:type="dxa"/>
                  <w:noWrap w:val="0"/>
                  <w:vAlign w:val="center"/>
                </w:tcPr>
                <w:p>
                  <w:pPr>
                    <w:widowControl/>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Merge w:val="continue"/>
                  <w:noWrap w:val="0"/>
                  <w:vAlign w:val="center"/>
                </w:tcPr>
                <w:p>
                  <w:pPr>
                    <w:widowControl/>
                    <w:jc w:val="left"/>
                    <w:rPr>
                      <w:rFonts w:hint="default" w:ascii="Times New Roman" w:hAnsi="Times New Roman" w:eastAsia="宋体" w:cs="Times New Roman"/>
                      <w:color w:val="auto"/>
                      <w:sz w:val="21"/>
                      <w:szCs w:val="21"/>
                      <w:highlight w:val="none"/>
                    </w:rPr>
                  </w:pPr>
                </w:p>
              </w:tc>
              <w:tc>
                <w:tcPr>
                  <w:tcW w:w="1654" w:type="dxa"/>
                  <w:gridSpan w:val="2"/>
                  <w:noWrap w:val="0"/>
                  <w:tcMar>
                    <w:top w:w="0" w:type="dxa"/>
                    <w:left w:w="28" w:type="dxa"/>
                    <w:bottom w:w="0" w:type="dxa"/>
                    <w:right w:w="28" w:type="dxa"/>
                  </w:tcMar>
                  <w:vAlign w:val="center"/>
                </w:tcPr>
                <w:p>
                  <w:pPr>
                    <w:widowControl/>
                    <w:jc w:val="center"/>
                    <w:rPr>
                      <w:rFonts w:hint="eastAsia" w:cs="Times New Roman"/>
                      <w:color w:val="auto"/>
                      <w:sz w:val="21"/>
                      <w:szCs w:val="21"/>
                      <w:highlight w:val="none"/>
                      <w:lang w:eastAsia="zh-CN"/>
                    </w:rPr>
                  </w:pPr>
                  <w:r>
                    <w:rPr>
                      <w:rFonts w:hint="eastAsia" w:cs="Times New Roman"/>
                      <w:color w:val="auto"/>
                      <w:sz w:val="21"/>
                      <w:szCs w:val="21"/>
                      <w:highlight w:val="none"/>
                      <w:lang w:eastAsia="zh-CN"/>
                    </w:rPr>
                    <w:t>生态厕所</w:t>
                  </w:r>
                </w:p>
              </w:tc>
              <w:tc>
                <w:tcPr>
                  <w:tcW w:w="1185" w:type="dxa"/>
                  <w:noWrap w:val="0"/>
                  <w:tcMar>
                    <w:top w:w="0" w:type="dxa"/>
                    <w:left w:w="28" w:type="dxa"/>
                    <w:bottom w:w="0" w:type="dxa"/>
                    <w:right w:w="28" w:type="dxa"/>
                  </w:tcMar>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2800</w:t>
                  </w:r>
                </w:p>
              </w:tc>
              <w:tc>
                <w:tcPr>
                  <w:tcW w:w="4567" w:type="dxa"/>
                  <w:noWrap w:val="0"/>
                  <w:vAlign w:val="center"/>
                </w:tcPr>
                <w:p>
                  <w:pPr>
                    <w:jc w:val="center"/>
                    <w:rPr>
                      <w:rFonts w:hint="default" w:cs="Times New Roman"/>
                      <w:color w:val="auto"/>
                      <w:sz w:val="21"/>
                      <w:szCs w:val="21"/>
                      <w:highlight w:val="none"/>
                      <w:lang w:val="en-US" w:eastAsia="zh-CN"/>
                    </w:rPr>
                  </w:pPr>
                  <w:r>
                    <w:rPr>
                      <w:rFonts w:hint="eastAsia" w:cs="Times New Roman"/>
                      <w:color w:val="auto"/>
                      <w:sz w:val="21"/>
                      <w:szCs w:val="21"/>
                      <w:highlight w:val="none"/>
                      <w:lang w:eastAsia="zh-CN"/>
                    </w:rPr>
                    <w:t>地上一层，设</w:t>
                  </w:r>
                  <w:r>
                    <w:rPr>
                      <w:rFonts w:hint="eastAsia" w:cs="Times New Roman"/>
                      <w:color w:val="auto"/>
                      <w:sz w:val="21"/>
                      <w:szCs w:val="21"/>
                      <w:highlight w:val="none"/>
                      <w:lang w:val="en-US" w:eastAsia="zh-CN"/>
                    </w:rPr>
                    <w:t>20个生态厕所</w:t>
                  </w:r>
                </w:p>
              </w:tc>
              <w:tc>
                <w:tcPr>
                  <w:tcW w:w="726" w:type="dxa"/>
                  <w:noWrap w:val="0"/>
                  <w:vAlign w:val="center"/>
                </w:tcPr>
                <w:p>
                  <w:pPr>
                    <w:widowControl/>
                    <w:jc w:val="center"/>
                    <w:rPr>
                      <w:rFonts w:hint="eastAsia" w:cs="Times New Roman"/>
                      <w:color w:val="auto"/>
                      <w:sz w:val="21"/>
                      <w:szCs w:val="21"/>
                      <w:lang w:eastAsia="zh-CN"/>
                    </w:rPr>
                  </w:pPr>
                  <w:r>
                    <w:rPr>
                      <w:rFonts w:hint="eastAsia" w:cs="Times New Roman"/>
                      <w:color w:val="auto"/>
                      <w:sz w:val="21"/>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Merge w:val="restart"/>
                  <w:noWrap w:val="0"/>
                  <w:tcMar>
                    <w:top w:w="0" w:type="dxa"/>
                    <w:left w:w="28" w:type="dxa"/>
                    <w:bottom w:w="0" w:type="dxa"/>
                    <w:right w:w="28" w:type="dxa"/>
                  </w:tcMar>
                  <w:vAlign w:val="center"/>
                </w:tcPr>
                <w:p>
                  <w:pPr>
                    <w:adjustRightInd w:val="0"/>
                    <w:jc w:val="center"/>
                    <w:rPr>
                      <w:rFonts w:hint="default"/>
                      <w:highlight w:val="none"/>
                    </w:rPr>
                  </w:pPr>
                  <w:r>
                    <w:rPr>
                      <w:rFonts w:hint="default"/>
                      <w:highlight w:val="none"/>
                    </w:rPr>
                    <w:t>公用工程</w:t>
                  </w:r>
                </w:p>
                <w:p>
                  <w:pPr>
                    <w:pStyle w:val="2"/>
                    <w:rPr>
                      <w:rFonts w:hint="default" w:eastAsia="宋体"/>
                      <w:highlight w:val="none"/>
                      <w:lang w:val="en-US" w:eastAsia="zh-CN"/>
                    </w:rPr>
                  </w:pPr>
                </w:p>
              </w:tc>
              <w:tc>
                <w:tcPr>
                  <w:tcW w:w="1654" w:type="dxa"/>
                  <w:gridSpan w:val="2"/>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供水工程</w:t>
                  </w:r>
                </w:p>
              </w:tc>
              <w:tc>
                <w:tcPr>
                  <w:tcW w:w="5752" w:type="dxa"/>
                  <w:gridSpan w:val="2"/>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rPr>
                  </w:pPr>
                  <w:r>
                    <w:rPr>
                      <w:rFonts w:hint="eastAsia"/>
                      <w:sz w:val="21"/>
                      <w:szCs w:val="21"/>
                      <w:lang w:val="en-US" w:eastAsia="zh-CN"/>
                    </w:rPr>
                    <w:t>市政供水</w:t>
                  </w:r>
                </w:p>
              </w:tc>
              <w:tc>
                <w:tcPr>
                  <w:tcW w:w="726" w:type="dxa"/>
                  <w:noWrap w:val="0"/>
                  <w:vAlign w:val="center"/>
                </w:tcPr>
                <w:p>
                  <w:pPr>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Merge w:val="continue"/>
                  <w:noWrap w:val="0"/>
                  <w:vAlign w:val="center"/>
                </w:tcPr>
                <w:p>
                  <w:pPr>
                    <w:widowControl/>
                    <w:jc w:val="left"/>
                    <w:rPr>
                      <w:rFonts w:hint="default" w:ascii="Times New Roman" w:hAnsi="Times New Roman" w:eastAsia="宋体" w:cs="Times New Roman"/>
                      <w:color w:val="auto"/>
                      <w:sz w:val="21"/>
                      <w:szCs w:val="21"/>
                      <w:highlight w:val="none"/>
                    </w:rPr>
                  </w:pPr>
                </w:p>
              </w:tc>
              <w:tc>
                <w:tcPr>
                  <w:tcW w:w="1654" w:type="dxa"/>
                  <w:gridSpan w:val="2"/>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排水工程</w:t>
                  </w:r>
                </w:p>
              </w:tc>
              <w:tc>
                <w:tcPr>
                  <w:tcW w:w="5752" w:type="dxa"/>
                  <w:gridSpan w:val="2"/>
                  <w:noWrap w:val="0"/>
                  <w:tcMar>
                    <w:top w:w="0" w:type="dxa"/>
                    <w:left w:w="28" w:type="dxa"/>
                    <w:bottom w:w="0" w:type="dxa"/>
                    <w:right w:w="28" w:type="dxa"/>
                  </w:tcMar>
                  <w:vAlign w:val="center"/>
                </w:tcPr>
                <w:p>
                  <w:pPr>
                    <w:jc w:val="center"/>
                    <w:rPr>
                      <w:rFonts w:hint="eastAsia" w:ascii="Times New Roman" w:hAnsi="Times New Roman" w:eastAsia="宋体" w:cs="Times New Roman"/>
                      <w:color w:val="auto"/>
                      <w:sz w:val="21"/>
                      <w:szCs w:val="21"/>
                      <w:lang w:eastAsia="zh-CN"/>
                    </w:rPr>
                  </w:pPr>
                  <w:r>
                    <w:rPr>
                      <w:rFonts w:hint="eastAsia"/>
                      <w:b w:val="0"/>
                      <w:bCs w:val="0"/>
                      <w:sz w:val="21"/>
                      <w:szCs w:val="21"/>
                      <w:highlight w:val="none"/>
                      <w:lang w:val="en-US" w:eastAsia="zh-CN"/>
                    </w:rPr>
                    <w:t>餐饮废水经隔油池处理后与生活污水经化粪池处理后排入市政管网，最终排入秦东镇污水处理厂。</w:t>
                  </w:r>
                </w:p>
              </w:tc>
              <w:tc>
                <w:tcPr>
                  <w:tcW w:w="726" w:type="dxa"/>
                  <w:noWrap w:val="0"/>
                  <w:vAlign w:val="center"/>
                </w:tcPr>
                <w:p>
                  <w:pPr>
                    <w:spacing w:before="35"/>
                    <w:ind w:firstLine="0" w:firstLineChars="0"/>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Merge w:val="continue"/>
                  <w:noWrap w:val="0"/>
                  <w:vAlign w:val="center"/>
                </w:tcPr>
                <w:p>
                  <w:pPr>
                    <w:widowControl/>
                    <w:jc w:val="left"/>
                    <w:rPr>
                      <w:rFonts w:hint="default" w:ascii="Times New Roman" w:hAnsi="Times New Roman" w:eastAsia="宋体" w:cs="Times New Roman"/>
                      <w:color w:val="auto"/>
                      <w:sz w:val="21"/>
                      <w:szCs w:val="21"/>
                      <w:highlight w:val="none"/>
                    </w:rPr>
                  </w:pPr>
                </w:p>
              </w:tc>
              <w:tc>
                <w:tcPr>
                  <w:tcW w:w="1654" w:type="dxa"/>
                  <w:gridSpan w:val="2"/>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供电工程</w:t>
                  </w:r>
                </w:p>
              </w:tc>
              <w:tc>
                <w:tcPr>
                  <w:tcW w:w="5752" w:type="dxa"/>
                  <w:gridSpan w:val="2"/>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rPr>
                  </w:pPr>
                  <w:r>
                    <w:rPr>
                      <w:rFonts w:hint="eastAsia"/>
                      <w:sz w:val="21"/>
                      <w:szCs w:val="21"/>
                      <w:lang w:val="en-US" w:eastAsia="zh-CN"/>
                    </w:rPr>
                    <w:t>电源自景区外高压线引入变电器，经变压后供景区内部使用。</w:t>
                  </w:r>
                </w:p>
              </w:tc>
              <w:tc>
                <w:tcPr>
                  <w:tcW w:w="726" w:type="dxa"/>
                  <w:noWrap w:val="0"/>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Merge w:val="continue"/>
                  <w:noWrap w:val="0"/>
                  <w:vAlign w:val="center"/>
                </w:tcPr>
                <w:p>
                  <w:pPr>
                    <w:widowControl/>
                    <w:jc w:val="left"/>
                    <w:rPr>
                      <w:rFonts w:hint="default" w:ascii="Times New Roman" w:hAnsi="Times New Roman" w:eastAsia="宋体" w:cs="Times New Roman"/>
                      <w:color w:val="auto"/>
                      <w:sz w:val="21"/>
                      <w:szCs w:val="21"/>
                      <w:highlight w:val="none"/>
                    </w:rPr>
                  </w:pPr>
                </w:p>
              </w:tc>
              <w:tc>
                <w:tcPr>
                  <w:tcW w:w="1654" w:type="dxa"/>
                  <w:gridSpan w:val="2"/>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供热、制冷</w:t>
                  </w:r>
                </w:p>
              </w:tc>
              <w:tc>
                <w:tcPr>
                  <w:tcW w:w="5752" w:type="dxa"/>
                  <w:gridSpan w:val="2"/>
                  <w:noWrap w:val="0"/>
                  <w:tcMar>
                    <w:top w:w="0" w:type="dxa"/>
                    <w:left w:w="28" w:type="dxa"/>
                    <w:bottom w:w="0" w:type="dxa"/>
                    <w:right w:w="28" w:type="dxa"/>
                  </w:tcMar>
                  <w:vAlign w:val="center"/>
                </w:tcPr>
                <w:p>
                  <w:pPr>
                    <w:jc w:val="center"/>
                    <w:rPr>
                      <w:rFonts w:hint="eastAsia" w:ascii="Times New Roman" w:hAnsi="Times New Roman" w:eastAsia="宋体" w:cs="Times New Roman"/>
                      <w:color w:val="auto"/>
                      <w:sz w:val="21"/>
                      <w:szCs w:val="21"/>
                      <w:lang w:val="en-US" w:eastAsia="zh-CN"/>
                    </w:rPr>
                  </w:pPr>
                  <w:r>
                    <w:rPr>
                      <w:rFonts w:hint="eastAsia"/>
                      <w:color w:val="auto"/>
                      <w:sz w:val="21"/>
                      <w:szCs w:val="21"/>
                      <w:lang w:val="en-US" w:eastAsia="zh-CN"/>
                    </w:rPr>
                    <w:t>项目区采暖、制冷均采用空调系统。</w:t>
                  </w:r>
                </w:p>
              </w:tc>
              <w:tc>
                <w:tcPr>
                  <w:tcW w:w="726" w:type="dxa"/>
                  <w:noWrap w:val="0"/>
                  <w:vAlign w:val="center"/>
                </w:tcPr>
                <w:p>
                  <w:pPr>
                    <w:widowControl/>
                    <w:jc w:val="center"/>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Merge w:val="restart"/>
                  <w:noWrap w:val="0"/>
                  <w:vAlign w:val="center"/>
                </w:tcPr>
                <w:p>
                  <w:pPr>
                    <w:widowControl/>
                    <w:jc w:val="left"/>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环保工程</w:t>
                  </w:r>
                </w:p>
              </w:tc>
              <w:tc>
                <w:tcPr>
                  <w:tcW w:w="1654" w:type="dxa"/>
                  <w:gridSpan w:val="2"/>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废水治理</w:t>
                  </w:r>
                </w:p>
              </w:tc>
              <w:tc>
                <w:tcPr>
                  <w:tcW w:w="5752" w:type="dxa"/>
                  <w:gridSpan w:val="2"/>
                  <w:noWrap w:val="0"/>
                  <w:tcMar>
                    <w:top w:w="0" w:type="dxa"/>
                    <w:left w:w="28" w:type="dxa"/>
                    <w:bottom w:w="0" w:type="dxa"/>
                    <w:right w:w="28" w:type="dxa"/>
                  </w:tcMar>
                  <w:vAlign w:val="center"/>
                </w:tcPr>
                <w:p>
                  <w:pPr>
                    <w:jc w:val="center"/>
                    <w:rPr>
                      <w:rFonts w:hint="eastAsia" w:ascii="Times New Roman" w:hAnsi="Times New Roman" w:eastAsia="宋体" w:cs="Times New Roman"/>
                      <w:color w:val="auto"/>
                      <w:sz w:val="21"/>
                      <w:szCs w:val="21"/>
                      <w:lang w:eastAsia="zh-CN"/>
                    </w:rPr>
                  </w:pPr>
                  <w:r>
                    <w:rPr>
                      <w:rFonts w:hint="eastAsia"/>
                      <w:b w:val="0"/>
                      <w:bCs w:val="0"/>
                      <w:sz w:val="21"/>
                      <w:szCs w:val="21"/>
                      <w:highlight w:val="none"/>
                      <w:lang w:val="en-US" w:eastAsia="zh-CN"/>
                    </w:rPr>
                    <w:t>餐饮废水经隔油池处理后与生活污水混合经化粪池处理后排入市政管网，最终排入秦东镇污水处理厂。</w:t>
                  </w:r>
                </w:p>
              </w:tc>
              <w:tc>
                <w:tcPr>
                  <w:tcW w:w="726" w:type="dxa"/>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rPr>
                  </w:pPr>
                  <w:r>
                    <w:rPr>
                      <w:rFonts w:hint="eastAsia" w:cs="Times New Roman"/>
                      <w:color w:val="auto"/>
                      <w:sz w:val="21"/>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Merge w:val="continue"/>
                  <w:noWrap w:val="0"/>
                  <w:vAlign w:val="center"/>
                </w:tcPr>
                <w:p>
                  <w:pPr>
                    <w:widowControl/>
                    <w:jc w:val="left"/>
                    <w:rPr>
                      <w:rFonts w:hint="eastAsia" w:ascii="Times New Roman" w:hAnsi="Times New Roman" w:eastAsia="宋体" w:cs="Times New Roman"/>
                      <w:color w:val="auto"/>
                      <w:sz w:val="21"/>
                      <w:szCs w:val="21"/>
                      <w:highlight w:val="red"/>
                      <w:lang w:val="en-US" w:eastAsia="zh-CN"/>
                    </w:rPr>
                  </w:pPr>
                </w:p>
              </w:tc>
              <w:tc>
                <w:tcPr>
                  <w:tcW w:w="1654" w:type="dxa"/>
                  <w:gridSpan w:val="2"/>
                  <w:noWrap w:val="0"/>
                  <w:tcMar>
                    <w:top w:w="0" w:type="dxa"/>
                    <w:left w:w="28" w:type="dxa"/>
                    <w:bottom w:w="0" w:type="dxa"/>
                    <w:right w:w="28" w:type="dxa"/>
                  </w:tcMar>
                  <w:vAlign w:val="center"/>
                </w:tcPr>
                <w:p>
                  <w:pPr>
                    <w:bidi w:val="0"/>
                    <w:jc w:val="center"/>
                    <w:rPr>
                      <w:rFonts w:hint="eastAsia"/>
                      <w:sz w:val="21"/>
                      <w:szCs w:val="21"/>
                      <w:lang w:eastAsia="zh-CN"/>
                    </w:rPr>
                  </w:pPr>
                  <w:r>
                    <w:rPr>
                      <w:rFonts w:hint="eastAsia"/>
                      <w:sz w:val="21"/>
                      <w:szCs w:val="21"/>
                      <w:lang w:eastAsia="zh-CN"/>
                    </w:rPr>
                    <w:t>废气治理</w:t>
                  </w:r>
                </w:p>
              </w:tc>
              <w:tc>
                <w:tcPr>
                  <w:tcW w:w="5752" w:type="dxa"/>
                  <w:gridSpan w:val="2"/>
                  <w:noWrap w:val="0"/>
                  <w:tcMar>
                    <w:top w:w="0" w:type="dxa"/>
                    <w:left w:w="28" w:type="dxa"/>
                    <w:bottom w:w="0" w:type="dxa"/>
                    <w:right w:w="28" w:type="dxa"/>
                  </w:tcMar>
                  <w:vAlign w:val="center"/>
                </w:tcPr>
                <w:p>
                  <w:pPr>
                    <w:jc w:val="center"/>
                    <w:rPr>
                      <w:rFonts w:hint="default"/>
                      <w:b w:val="0"/>
                      <w:bCs w:val="0"/>
                      <w:sz w:val="21"/>
                      <w:szCs w:val="21"/>
                      <w:highlight w:val="none"/>
                      <w:lang w:val="en-US" w:eastAsia="zh-CN"/>
                    </w:rPr>
                  </w:pPr>
                  <w:r>
                    <w:rPr>
                      <w:rFonts w:hint="eastAsia"/>
                      <w:b w:val="0"/>
                      <w:bCs w:val="0"/>
                      <w:sz w:val="21"/>
                      <w:szCs w:val="21"/>
                      <w:highlight w:val="none"/>
                      <w:lang w:val="en-US" w:eastAsia="zh-CN"/>
                    </w:rPr>
                    <w:t>餐饮油烟经处理效率不低于85%的油烟净化器处理后经专用油烟通道引至楼顶排出。</w:t>
                  </w:r>
                </w:p>
              </w:tc>
              <w:tc>
                <w:tcPr>
                  <w:tcW w:w="726" w:type="dxa"/>
                  <w:noWrap w:val="0"/>
                  <w:tcMar>
                    <w:top w:w="0" w:type="dxa"/>
                    <w:left w:w="28" w:type="dxa"/>
                    <w:bottom w:w="0" w:type="dxa"/>
                    <w:right w:w="28" w:type="dxa"/>
                  </w:tcMar>
                  <w:vAlign w:val="center"/>
                </w:tcPr>
                <w:p>
                  <w:pPr>
                    <w:jc w:val="center"/>
                    <w:rPr>
                      <w:rFonts w:hint="eastAsia" w:cs="Times New Roman"/>
                      <w:color w:val="auto"/>
                      <w:sz w:val="21"/>
                      <w:szCs w:val="21"/>
                      <w:lang w:eastAsia="zh-CN"/>
                    </w:rPr>
                  </w:pPr>
                  <w:r>
                    <w:rPr>
                      <w:rFonts w:hint="eastAsia" w:cs="Times New Roman"/>
                      <w:color w:val="auto"/>
                      <w:sz w:val="21"/>
                      <w:szCs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55" w:type="dxa"/>
                  <w:vMerge w:val="continue"/>
                  <w:noWrap w:val="0"/>
                  <w:vAlign w:val="center"/>
                </w:tcPr>
                <w:p>
                  <w:pPr>
                    <w:widowControl/>
                    <w:jc w:val="left"/>
                    <w:rPr>
                      <w:rFonts w:hint="default" w:ascii="Times New Roman" w:hAnsi="Times New Roman" w:eastAsia="宋体" w:cs="Times New Roman"/>
                      <w:color w:val="auto"/>
                      <w:sz w:val="21"/>
                      <w:szCs w:val="21"/>
                    </w:rPr>
                  </w:pPr>
                </w:p>
              </w:tc>
              <w:tc>
                <w:tcPr>
                  <w:tcW w:w="1654" w:type="dxa"/>
                  <w:gridSpan w:val="2"/>
                  <w:noWrap w:val="0"/>
                  <w:tcMar>
                    <w:top w:w="0" w:type="dxa"/>
                    <w:left w:w="28" w:type="dxa"/>
                    <w:bottom w:w="0" w:type="dxa"/>
                    <w:right w:w="28" w:type="dxa"/>
                  </w:tcMar>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固废治理</w:t>
                  </w:r>
                </w:p>
              </w:tc>
              <w:tc>
                <w:tcPr>
                  <w:tcW w:w="5752" w:type="dxa"/>
                  <w:gridSpan w:val="2"/>
                  <w:noWrap w:val="0"/>
                  <w:tcMar>
                    <w:top w:w="0" w:type="dxa"/>
                    <w:left w:w="28" w:type="dxa"/>
                    <w:bottom w:w="0" w:type="dxa"/>
                    <w:right w:w="28" w:type="dxa"/>
                  </w:tcMar>
                  <w:vAlign w:val="center"/>
                </w:tcPr>
                <w:p>
                  <w:pPr>
                    <w:jc w:val="center"/>
                    <w:rPr>
                      <w:rFonts w:hint="eastAsia" w:ascii="Times New Roman" w:hAnsi="Times New Roman" w:eastAsia="宋体" w:cs="Times New Roman"/>
                      <w:color w:val="auto"/>
                      <w:sz w:val="21"/>
                      <w:szCs w:val="21"/>
                      <w:lang w:eastAsia="zh-CN"/>
                    </w:rPr>
                  </w:pPr>
                  <w:r>
                    <w:rPr>
                      <w:rFonts w:hint="eastAsia"/>
                      <w:sz w:val="21"/>
                      <w:szCs w:val="21"/>
                      <w:highlight w:val="none"/>
                    </w:rPr>
                    <w:t>生活垃圾</w:t>
                  </w:r>
                  <w:r>
                    <w:rPr>
                      <w:rFonts w:hint="eastAsia"/>
                      <w:sz w:val="21"/>
                      <w:szCs w:val="21"/>
                      <w:highlight w:val="none"/>
                      <w:lang w:eastAsia="zh-CN"/>
                    </w:rPr>
                    <w:t>分类收集后</w:t>
                  </w:r>
                  <w:r>
                    <w:rPr>
                      <w:rFonts w:hint="eastAsia"/>
                      <w:sz w:val="21"/>
                      <w:szCs w:val="21"/>
                      <w:highlight w:val="none"/>
                    </w:rPr>
                    <w:t>由环卫部门统一收集处理</w:t>
                  </w:r>
                  <w:r>
                    <w:rPr>
                      <w:rFonts w:hint="eastAsia"/>
                      <w:sz w:val="21"/>
                      <w:szCs w:val="21"/>
                      <w:highlight w:val="none"/>
                      <w:lang w:eastAsia="zh-CN"/>
                    </w:rPr>
                    <w:t>，餐厨垃圾交由专业单位处置。</w:t>
                  </w:r>
                </w:p>
              </w:tc>
              <w:tc>
                <w:tcPr>
                  <w:tcW w:w="726" w:type="dxa"/>
                  <w:noWrap w:val="0"/>
                  <w:tcMar>
                    <w:top w:w="0" w:type="dxa"/>
                    <w:left w:w="28" w:type="dxa"/>
                    <w:bottom w:w="0" w:type="dxa"/>
                    <w:right w:w="28" w:type="dxa"/>
                  </w:tcMar>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新建</w:t>
                  </w:r>
                </w:p>
              </w:tc>
            </w:tr>
          </w:tbl>
          <w:p>
            <w:pPr>
              <w:keepNext w:val="0"/>
              <w:keepLines w:val="0"/>
              <w:numPr>
                <w:ilvl w:val="-1"/>
                <w:numId w:val="0"/>
              </w:numPr>
              <w:suppressLineNumbers w:val="0"/>
              <w:tabs>
                <w:tab w:val="left" w:pos="424"/>
              </w:tabs>
              <w:spacing w:before="0" w:beforeAutospacing="0" w:after="0" w:afterAutospacing="0" w:line="360" w:lineRule="auto"/>
              <w:ind w:left="0" w:leftChars="0" w:right="0" w:firstLine="480" w:firstLineChars="200"/>
              <w:contextualSpacing/>
              <w:rPr>
                <w:rFonts w:hint="default" w:eastAsia="Calibri" w:cs="Times New Roman"/>
                <w:b w:val="0"/>
                <w:bCs w:val="0"/>
                <w:color w:val="000000"/>
                <w:sz w:val="24"/>
                <w:szCs w:val="24"/>
                <w:lang w:val="en-US" w:eastAsia="zh-CN"/>
              </w:rPr>
            </w:pPr>
            <w:r>
              <w:rPr>
                <w:rFonts w:hint="eastAsia" w:eastAsia="Calibri" w:cs="Times New Roman"/>
                <w:b w:val="0"/>
                <w:bCs w:val="0"/>
                <w:color w:val="000000"/>
                <w:sz w:val="24"/>
                <w:szCs w:val="24"/>
                <w:lang w:val="en-US" w:eastAsia="zh-CN"/>
              </w:rPr>
              <w:t>该项目主体工程建设内容见表2</w:t>
            </w:r>
          </w:p>
          <w:p>
            <w:pPr>
              <w:keepNext w:val="0"/>
              <w:keepLines w:val="0"/>
              <w:numPr>
                <w:ilvl w:val="-1"/>
                <w:numId w:val="0"/>
              </w:numPr>
              <w:suppressLineNumbers w:val="0"/>
              <w:tabs>
                <w:tab w:val="left" w:pos="424"/>
              </w:tabs>
              <w:spacing w:before="0" w:beforeAutospacing="0" w:after="0" w:afterAutospacing="0" w:line="240" w:lineRule="auto"/>
              <w:ind w:left="0" w:leftChars="0" w:right="0" w:firstLine="0" w:firstLineChars="0"/>
              <w:contextualSpacing/>
              <w:jc w:val="center"/>
              <w:rPr>
                <w:rFonts w:hint="default" w:eastAsia="Calibri" w:cs="Times New Roman"/>
                <w:b/>
                <w:bCs/>
                <w:color w:val="000000"/>
                <w:sz w:val="21"/>
                <w:szCs w:val="21"/>
                <w:highlight w:val="none"/>
                <w:lang w:val="en-US" w:eastAsia="zh-CN"/>
              </w:rPr>
            </w:pPr>
            <w:r>
              <w:rPr>
                <w:rFonts w:hint="eastAsia" w:eastAsia="Calibri" w:cs="Times New Roman"/>
                <w:b/>
                <w:bCs/>
                <w:color w:val="000000"/>
                <w:sz w:val="21"/>
                <w:szCs w:val="21"/>
                <w:highlight w:val="none"/>
                <w:lang w:val="en-US" w:eastAsia="zh-CN"/>
              </w:rPr>
              <w:t>表2   主体工程建设内容</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6"/>
              <w:gridCol w:w="696"/>
              <w:gridCol w:w="526"/>
              <w:gridCol w:w="2415"/>
              <w:gridCol w:w="2480"/>
              <w:gridCol w:w="1058"/>
              <w:gridCol w:w="7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序号</w:t>
                  </w:r>
                </w:p>
              </w:tc>
              <w:tc>
                <w:tcPr>
                  <w:tcW w:w="1222" w:type="dxa"/>
                  <w:gridSpan w:val="2"/>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区域</w:t>
                  </w: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项目名称</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建设内容</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建设规模</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1</w:t>
                  </w:r>
                </w:p>
              </w:tc>
              <w:tc>
                <w:tcPr>
                  <w:tcW w:w="696" w:type="dxa"/>
                  <w:vMerge w:val="restart"/>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古</w:t>
                  </w:r>
                </w:p>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城</w:t>
                  </w:r>
                </w:p>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核</w:t>
                  </w:r>
                </w:p>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心</w:t>
                  </w:r>
                </w:p>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区</w:t>
                  </w:r>
                </w:p>
              </w:tc>
              <w:tc>
                <w:tcPr>
                  <w:tcW w:w="526" w:type="dxa"/>
                  <w:vMerge w:val="restart"/>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市</w:t>
                  </w:r>
                </w:p>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井</w:t>
                  </w:r>
                </w:p>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怀</w:t>
                  </w:r>
                </w:p>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旧</w:t>
                  </w:r>
                </w:p>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主</w:t>
                  </w:r>
                </w:p>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题</w:t>
                  </w:r>
                </w:p>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区</w:t>
                  </w: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演武戏楼</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2</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主题公馆</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新建建筑及主题植入</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3</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凤陵驿站</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秦池道皇家驿站建设</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8000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4</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东关古渡</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滨河建筑</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6000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5</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城门兵寨</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新建城楼休闲区装修工程</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6400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6</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滨河休闲区</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亲水建筑群</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6000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7</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城墙休闲区</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新建城墙空间利用与改造建设</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8</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佑仁桥</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776" w:type="dxa"/>
                  <w:vAlign w:val="center"/>
                </w:tcPr>
                <w:p>
                  <w:pPr>
                    <w:bidi w:val="0"/>
                    <w:jc w:val="center"/>
                    <w:rPr>
                      <w:rFonts w:hint="default"/>
                      <w:sz w:val="21"/>
                      <w:szCs w:val="21"/>
                      <w:lang w:val="en-US" w:eastAsia="zh-CN"/>
                    </w:rPr>
                  </w:pPr>
                  <w:r>
                    <w:rPr>
                      <w:rFonts w:hint="eastAsia"/>
                      <w:sz w:val="21"/>
                      <w:szCs w:val="21"/>
                      <w:lang w:val="en-US" w:eastAsia="zh-CN"/>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9</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知事衙门</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default" w:ascii="Times New Roman" w:hAnsi="Times New Roman" w:eastAsia="宋体" w:cs="Times New Roman"/>
                      <w:b w:val="0"/>
                      <w:bCs w:val="0"/>
                      <w:color w:val="000000"/>
                      <w:sz w:val="21"/>
                      <w:szCs w:val="21"/>
                      <w:vertAlign w:val="baseline"/>
                      <w:lang w:val="en-US" w:eastAsia="zh-CN"/>
                    </w:rPr>
                    <w:t>10</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大老衙门</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11</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金陵剧院</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12</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照相馆</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600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13</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抗战司令部</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14</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抗日战争纪念馆</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15</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警察局</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1600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16</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潼关钱庄</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1500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17</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潼关洋行</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18</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孔子文化园</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19</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桃林苑</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20</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听雨轩</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21</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东门古巷</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2200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22</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南门冷兵器攻防体验场</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23</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通关牌-三秦锁钥</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24</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校场</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25</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菜市场</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26</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连云阁</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27</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贞观观景台</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28</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栖霞阁</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29</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民国铁路站</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民国铁路车站候车楼</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1200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30</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民俗馆</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31</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restart"/>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水坡巷提升改造</w:t>
                  </w: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潼关书院</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书院建筑及休闲区装饰工程</w:t>
                  </w:r>
                </w:p>
              </w:tc>
              <w:tc>
                <w:tcPr>
                  <w:tcW w:w="1058"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7800</w:t>
                  </w:r>
                </w:p>
              </w:tc>
              <w:tc>
                <w:tcPr>
                  <w:tcW w:w="77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32</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枕水人家</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东西水系民居建筑4家</w:t>
                  </w:r>
                </w:p>
              </w:tc>
              <w:tc>
                <w:tcPr>
                  <w:tcW w:w="1058"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2400</w:t>
                  </w:r>
                </w:p>
              </w:tc>
              <w:tc>
                <w:tcPr>
                  <w:tcW w:w="77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33</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古渡人家</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北门滨河区域</w:t>
                  </w:r>
                </w:p>
              </w:tc>
              <w:tc>
                <w:tcPr>
                  <w:tcW w:w="1058"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1600</w:t>
                  </w:r>
                </w:p>
              </w:tc>
              <w:tc>
                <w:tcPr>
                  <w:tcW w:w="77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34</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南街、北街休闲区</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安置房四合院改造建设</w:t>
                  </w:r>
                </w:p>
              </w:tc>
              <w:tc>
                <w:tcPr>
                  <w:tcW w:w="1058"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4800</w:t>
                  </w:r>
                </w:p>
              </w:tc>
              <w:tc>
                <w:tcPr>
                  <w:tcW w:w="77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36</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第一巷休闲区</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大宅院建设</w:t>
                  </w:r>
                </w:p>
              </w:tc>
              <w:tc>
                <w:tcPr>
                  <w:tcW w:w="1058"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2400</w:t>
                  </w:r>
                </w:p>
              </w:tc>
              <w:tc>
                <w:tcPr>
                  <w:tcW w:w="776"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36</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restart"/>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凤凰山卫城主题区</w:t>
                  </w: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瞭望台</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37</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军屯兵寨</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军屯主题兵营建设项目</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38</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山地星空休闲区</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台塬星空休闲区组装建设项目</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1000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39</w:t>
                  </w:r>
                </w:p>
              </w:tc>
              <w:tc>
                <w:tcPr>
                  <w:tcW w:w="69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526" w:type="dxa"/>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祈祷台</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40</w:t>
                  </w:r>
                </w:p>
              </w:tc>
              <w:tc>
                <w:tcPr>
                  <w:tcW w:w="1222" w:type="dxa"/>
                  <w:gridSpan w:val="2"/>
                  <w:vMerge w:val="restart"/>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水岸人家</w:t>
                  </w: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岛心小院</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41</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钓鱼台</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500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42</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花萼楼</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1200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43</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城郭集市</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景点及场景复原</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1200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44</w:t>
                  </w:r>
                </w:p>
              </w:tc>
              <w:tc>
                <w:tcPr>
                  <w:tcW w:w="1222" w:type="dxa"/>
                  <w:gridSpan w:val="2"/>
                  <w:vMerge w:val="restart"/>
                  <w:vAlign w:val="center"/>
                </w:tcPr>
                <w:p>
                  <w:pPr>
                    <w:spacing w:line="360" w:lineRule="auto"/>
                    <w:contextualSpacing/>
                    <w:jc w:val="center"/>
                    <w:rPr>
                      <w:rFonts w:hint="default"/>
                      <w:sz w:val="21"/>
                      <w:szCs w:val="21"/>
                      <w:lang w:val="en-US" w:eastAsia="zh-CN"/>
                    </w:rPr>
                  </w:pPr>
                  <w:r>
                    <w:rPr>
                      <w:rFonts w:hint="eastAsia"/>
                      <w:sz w:val="21"/>
                      <w:szCs w:val="21"/>
                      <w:lang w:val="en-US" w:eastAsia="zh-CN"/>
                    </w:rPr>
                    <w:t>云潼关汉文化主题区</w:t>
                  </w: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云潼关古道建设</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秦驰道</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3000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45</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汉潼关城墙及北关关楼建设工程</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城墙、烽火台、北关关楼</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46</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汉潼关冷兵器体验园建设</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冷兵器体验及其它旅游项目建设</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highlight w:val="none"/>
                      <w:vertAlign w:val="baseline"/>
                      <w:lang w:val="en-US" w:eastAsia="zh-CN"/>
                    </w:rPr>
                  </w:pPr>
                  <w:r>
                    <w:rPr>
                      <w:rFonts w:hint="eastAsia" w:cs="Times New Roman"/>
                      <w:b w:val="0"/>
                      <w:bCs w:val="0"/>
                      <w:color w:val="000000"/>
                      <w:sz w:val="21"/>
                      <w:szCs w:val="21"/>
                      <w:highlight w:val="none"/>
                      <w:vertAlign w:val="baseline"/>
                      <w:lang w:val="en-US" w:eastAsia="zh-CN"/>
                    </w:rPr>
                    <w:t>118394</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highlight w:val="none"/>
                      <w:vertAlign w:val="superscript"/>
                      <w:lang w:val="en-US" w:eastAsia="zh-CN"/>
                    </w:rPr>
                  </w:pPr>
                  <w:r>
                    <w:rPr>
                      <w:rFonts w:hint="eastAsia" w:cs="Times New Roman"/>
                      <w:b w:val="0"/>
                      <w:bCs w:val="0"/>
                      <w:color w:val="000000"/>
                      <w:sz w:val="21"/>
                      <w:szCs w:val="21"/>
                      <w:highlight w:val="none"/>
                      <w:vertAlign w:val="baseline"/>
                      <w:lang w:val="en-US" w:eastAsia="zh-CN"/>
                    </w:rPr>
                    <w:t>m</w:t>
                  </w:r>
                  <w:r>
                    <w:rPr>
                      <w:rFonts w:hint="eastAsia" w:cs="Times New Roman"/>
                      <w:b w:val="0"/>
                      <w:bCs w:val="0"/>
                      <w:color w:val="000000"/>
                      <w:sz w:val="21"/>
                      <w:szCs w:val="21"/>
                      <w:highlight w:val="non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47</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云潼关会议中心</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国际会议中心</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30000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48</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安麓</w:t>
                  </w:r>
                  <w:r>
                    <w:rPr>
                      <w:rFonts w:hint="eastAsia" w:ascii="宋体" w:hAnsi="宋体" w:eastAsia="宋体" w:cs="宋体"/>
                      <w:b w:val="0"/>
                      <w:bCs w:val="0"/>
                      <w:color w:val="000000"/>
                      <w:sz w:val="21"/>
                      <w:szCs w:val="21"/>
                      <w:vertAlign w:val="baseline"/>
                      <w:lang w:val="en-US" w:eastAsia="zh-CN"/>
                    </w:rPr>
                    <w:t>·</w:t>
                  </w:r>
                  <w:r>
                    <w:rPr>
                      <w:rFonts w:hint="eastAsia" w:ascii="Times New Roman" w:hAnsi="Times New Roman" w:eastAsia="宋体" w:cs="Times New Roman"/>
                      <w:b w:val="0"/>
                      <w:bCs w:val="0"/>
                      <w:color w:val="000000"/>
                      <w:sz w:val="21"/>
                      <w:szCs w:val="21"/>
                      <w:vertAlign w:val="baseline"/>
                      <w:lang w:val="en-US" w:eastAsia="zh-CN"/>
                    </w:rPr>
                    <w:t>云潼关</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精品休闲区</w:t>
                  </w:r>
                </w:p>
              </w:tc>
              <w:tc>
                <w:tcPr>
                  <w:tcW w:w="1058"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20000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49</w:t>
                  </w:r>
                </w:p>
              </w:tc>
              <w:tc>
                <w:tcPr>
                  <w:tcW w:w="1222" w:type="dxa"/>
                  <w:gridSpan w:val="2"/>
                  <w:vMerge w:val="restart"/>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城防体系</w:t>
                  </w: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新建东门体系</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易址新建（箭楼、关楼、瓮城、跨高速+五里暗门+金陡关）</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50</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w:t>
                  </w:r>
                  <w:r>
                    <w:rPr>
                      <w:rFonts w:hint="eastAsia" w:cs="Times New Roman"/>
                      <w:b w:val="0"/>
                      <w:bCs w:val="0"/>
                      <w:color w:val="000000"/>
                      <w:sz w:val="21"/>
                      <w:szCs w:val="21"/>
                      <w:vertAlign w:val="baseline"/>
                      <w:lang w:val="en-US" w:eastAsia="zh-CN"/>
                    </w:rPr>
                    <w:t>北</w:t>
                  </w:r>
                  <w:r>
                    <w:rPr>
                      <w:rFonts w:hint="eastAsia" w:ascii="Times New Roman" w:hAnsi="Times New Roman" w:eastAsia="宋体" w:cs="Times New Roman"/>
                      <w:b w:val="0"/>
                      <w:bCs w:val="0"/>
                      <w:color w:val="000000"/>
                      <w:sz w:val="21"/>
                      <w:szCs w:val="21"/>
                      <w:vertAlign w:val="baseline"/>
                      <w:lang w:val="en-US" w:eastAsia="zh-CN"/>
                    </w:rPr>
                    <w:t>门体系</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易址新建</w:t>
                  </w:r>
                  <w:r>
                    <w:rPr>
                      <w:rFonts w:hint="eastAsia" w:cs="Times New Roman"/>
                      <w:b w:val="0"/>
                      <w:bCs w:val="0"/>
                      <w:color w:val="000000"/>
                      <w:sz w:val="21"/>
                      <w:szCs w:val="21"/>
                      <w:vertAlign w:val="baseline"/>
                      <w:lang w:val="en-US" w:eastAsia="zh-CN"/>
                    </w:rPr>
                    <w:t>北门、小北门（箭楼、关楼）</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51</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w:t>
                  </w:r>
                  <w:r>
                    <w:rPr>
                      <w:rFonts w:hint="eastAsia" w:cs="Times New Roman"/>
                      <w:b w:val="0"/>
                      <w:bCs w:val="0"/>
                      <w:color w:val="000000"/>
                      <w:sz w:val="21"/>
                      <w:szCs w:val="21"/>
                      <w:vertAlign w:val="baseline"/>
                      <w:lang w:val="en-US" w:eastAsia="zh-CN"/>
                    </w:rPr>
                    <w:t>南</w:t>
                  </w:r>
                  <w:r>
                    <w:rPr>
                      <w:rFonts w:hint="eastAsia" w:ascii="Times New Roman" w:hAnsi="Times New Roman" w:eastAsia="宋体" w:cs="Times New Roman"/>
                      <w:b w:val="0"/>
                      <w:bCs w:val="0"/>
                      <w:color w:val="000000"/>
                      <w:sz w:val="21"/>
                      <w:szCs w:val="21"/>
                      <w:vertAlign w:val="baseline"/>
                      <w:lang w:val="en-US" w:eastAsia="zh-CN"/>
                    </w:rPr>
                    <w:t>门体系</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易址新建（箭楼、关楼）</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52</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w:t>
                  </w:r>
                  <w:r>
                    <w:rPr>
                      <w:rFonts w:hint="eastAsia" w:cs="Times New Roman"/>
                      <w:b w:val="0"/>
                      <w:bCs w:val="0"/>
                      <w:color w:val="000000"/>
                      <w:sz w:val="21"/>
                      <w:szCs w:val="21"/>
                      <w:vertAlign w:val="baseline"/>
                      <w:lang w:val="en-US" w:eastAsia="zh-CN"/>
                    </w:rPr>
                    <w:t>西</w:t>
                  </w:r>
                  <w:r>
                    <w:rPr>
                      <w:rFonts w:hint="eastAsia" w:ascii="Times New Roman" w:hAnsi="Times New Roman" w:eastAsia="宋体" w:cs="Times New Roman"/>
                      <w:b w:val="0"/>
                      <w:bCs w:val="0"/>
                      <w:color w:val="000000"/>
                      <w:sz w:val="21"/>
                      <w:szCs w:val="21"/>
                      <w:vertAlign w:val="baseline"/>
                      <w:lang w:val="en-US" w:eastAsia="zh-CN"/>
                    </w:rPr>
                    <w:t>门体系</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易址新建（箭楼、关楼</w:t>
                  </w:r>
                  <w:r>
                    <w:rPr>
                      <w:rFonts w:hint="eastAsia" w:cs="Times New Roman"/>
                      <w:b w:val="0"/>
                      <w:bCs w:val="0"/>
                      <w:color w:val="000000"/>
                      <w:sz w:val="21"/>
                      <w:szCs w:val="21"/>
                      <w:vertAlign w:val="baseline"/>
                      <w:lang w:val="en-US" w:eastAsia="zh-CN"/>
                    </w:rPr>
                    <w:t>、瓮城</w:t>
                  </w:r>
                  <w:r>
                    <w:rPr>
                      <w:rFonts w:hint="eastAsia" w:ascii="Times New Roman" w:hAnsi="Times New Roman" w:eastAsia="宋体" w:cs="Times New Roman"/>
                      <w:b w:val="0"/>
                      <w:bCs w:val="0"/>
                      <w:color w:val="000000"/>
                      <w:sz w:val="21"/>
                      <w:szCs w:val="21"/>
                      <w:vertAlign w:val="baseline"/>
                      <w:lang w:val="en-US" w:eastAsia="zh-CN"/>
                    </w:rPr>
                    <w:t>）</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53</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新建城墙</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新建城墙、城防景观等</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54</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保护城墙</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申请保护基金</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55</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西门体系保护修建（箭楼、关楼、翁城）</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保护及景点开发</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56</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上南门保护修建</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保护及景点开发</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57</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东门保护景观</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保护及景点开发</w:t>
                  </w:r>
                </w:p>
              </w:tc>
              <w:tc>
                <w:tcPr>
                  <w:tcW w:w="1058" w:type="dxa"/>
                  <w:vAlign w:val="center"/>
                </w:tcPr>
                <w:p>
                  <w:pPr>
                    <w:spacing w:line="360" w:lineRule="auto"/>
                    <w:contextualSpacing/>
                    <w:jc w:val="center"/>
                    <w:rPr>
                      <w:rFonts w:hint="eastAsia"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58</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布展工程</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建筑内功能利用</w:t>
                  </w:r>
                </w:p>
              </w:tc>
              <w:tc>
                <w:tcPr>
                  <w:tcW w:w="1058" w:type="dxa"/>
                  <w:vAlign w:val="center"/>
                </w:tcPr>
                <w:p>
                  <w:pPr>
                    <w:spacing w:line="360" w:lineRule="auto"/>
                    <w:contextualSpacing/>
                    <w:jc w:val="center"/>
                    <w:rPr>
                      <w:rFonts w:hint="default"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1</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59</w:t>
                  </w:r>
                </w:p>
              </w:tc>
              <w:tc>
                <w:tcPr>
                  <w:tcW w:w="1222" w:type="dxa"/>
                  <w:gridSpan w:val="2"/>
                  <w:vMerge w:val="restart"/>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旅游配套</w:t>
                  </w: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游客集散中心</w:t>
                  </w:r>
                </w:p>
              </w:tc>
              <w:tc>
                <w:tcPr>
                  <w:tcW w:w="2480" w:type="dxa"/>
                  <w:vAlign w:val="center"/>
                </w:tcPr>
                <w:p>
                  <w:pPr>
                    <w:spacing w:line="360" w:lineRule="auto"/>
                    <w:contextualSpacing/>
                    <w:jc w:val="center"/>
                    <w:rPr>
                      <w:rFonts w:hint="eastAsia" w:ascii="Times New Roman" w:hAnsi="Times New Roman" w:eastAsia="宋体" w:cs="Times New Roman"/>
                      <w:b w:val="0"/>
                      <w:bCs w:val="0"/>
                      <w:color w:val="000000"/>
                      <w:sz w:val="21"/>
                      <w:szCs w:val="21"/>
                      <w:highlight w:val="none"/>
                      <w:vertAlign w:val="baseline"/>
                      <w:lang w:val="en-US" w:eastAsia="zh-CN"/>
                    </w:rPr>
                  </w:pPr>
                  <w:r>
                    <w:rPr>
                      <w:rFonts w:hint="eastAsia" w:ascii="Times New Roman" w:hAnsi="Times New Roman" w:eastAsia="宋体" w:cs="Times New Roman"/>
                      <w:b w:val="0"/>
                      <w:bCs w:val="0"/>
                      <w:color w:val="000000"/>
                      <w:sz w:val="21"/>
                      <w:szCs w:val="21"/>
                      <w:highlight w:val="none"/>
                      <w:vertAlign w:val="baseline"/>
                      <w:lang w:val="en-US" w:eastAsia="zh-CN"/>
                    </w:rPr>
                    <w:t>停车位及景观工程</w:t>
                  </w:r>
                </w:p>
              </w:tc>
              <w:tc>
                <w:tcPr>
                  <w:tcW w:w="1058" w:type="dxa"/>
                  <w:vAlign w:val="center"/>
                </w:tcPr>
                <w:p>
                  <w:pPr>
                    <w:spacing w:line="360" w:lineRule="auto"/>
                    <w:contextualSpacing/>
                    <w:jc w:val="center"/>
                    <w:rPr>
                      <w:rFonts w:hint="default" w:cs="Times New Roman"/>
                      <w:b w:val="0"/>
                      <w:bCs w:val="0"/>
                      <w:color w:val="000000"/>
                      <w:sz w:val="21"/>
                      <w:szCs w:val="21"/>
                      <w:highlight w:val="none"/>
                      <w:vertAlign w:val="baseline"/>
                      <w:lang w:val="en-US" w:eastAsia="zh-CN"/>
                    </w:rPr>
                  </w:pPr>
                  <w:r>
                    <w:rPr>
                      <w:rFonts w:hint="eastAsia" w:cs="Times New Roman"/>
                      <w:b w:val="0"/>
                      <w:bCs w:val="0"/>
                      <w:color w:val="000000"/>
                      <w:sz w:val="21"/>
                      <w:szCs w:val="21"/>
                      <w:highlight w:val="none"/>
                      <w:vertAlign w:val="baseline"/>
                      <w:lang w:val="en-US" w:eastAsia="zh-CN"/>
                    </w:rPr>
                    <w:t>4959</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highlight w:val="none"/>
                      <w:vertAlign w:val="superscript"/>
                      <w:lang w:val="en-US" w:eastAsia="zh-CN"/>
                    </w:rPr>
                  </w:pPr>
                  <w:r>
                    <w:rPr>
                      <w:rFonts w:hint="eastAsia" w:cs="Times New Roman"/>
                      <w:b w:val="0"/>
                      <w:bCs w:val="0"/>
                      <w:color w:val="000000"/>
                      <w:sz w:val="21"/>
                      <w:szCs w:val="21"/>
                      <w:highlight w:val="none"/>
                      <w:vertAlign w:val="baseline"/>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60</w:t>
                  </w:r>
                </w:p>
              </w:tc>
              <w:tc>
                <w:tcPr>
                  <w:tcW w:w="1222" w:type="dxa"/>
                  <w:gridSpan w:val="2"/>
                  <w:vMerge w:val="continue"/>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p>
              </w:tc>
              <w:tc>
                <w:tcPr>
                  <w:tcW w:w="2415" w:type="dxa"/>
                  <w:vAlign w:val="center"/>
                </w:tcPr>
                <w:p>
                  <w:pPr>
                    <w:spacing w:line="360" w:lineRule="auto"/>
                    <w:contextualSpacing/>
                    <w:jc w:val="center"/>
                    <w:rPr>
                      <w:rFonts w:hint="eastAsia"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生态厕所</w:t>
                  </w:r>
                </w:p>
              </w:tc>
              <w:tc>
                <w:tcPr>
                  <w:tcW w:w="2480"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20个</w:t>
                  </w:r>
                </w:p>
              </w:tc>
              <w:tc>
                <w:tcPr>
                  <w:tcW w:w="1058" w:type="dxa"/>
                  <w:vAlign w:val="center"/>
                </w:tcPr>
                <w:p>
                  <w:pPr>
                    <w:spacing w:line="360" w:lineRule="auto"/>
                    <w:contextualSpacing/>
                    <w:jc w:val="center"/>
                    <w:rPr>
                      <w:rFonts w:hint="default" w:cs="Times New Roman"/>
                      <w:b w:val="0"/>
                      <w:bCs w:val="0"/>
                      <w:color w:val="000000"/>
                      <w:sz w:val="21"/>
                      <w:szCs w:val="21"/>
                      <w:vertAlign w:val="baseline"/>
                      <w:lang w:val="en-US" w:eastAsia="zh-CN"/>
                    </w:rPr>
                  </w:pPr>
                  <w:r>
                    <w:rPr>
                      <w:rFonts w:hint="eastAsia" w:cs="Times New Roman"/>
                      <w:b w:val="0"/>
                      <w:bCs w:val="0"/>
                      <w:color w:val="000000"/>
                      <w:sz w:val="21"/>
                      <w:szCs w:val="21"/>
                      <w:vertAlign w:val="baseline"/>
                      <w:lang w:val="en-US" w:eastAsia="zh-CN"/>
                    </w:rPr>
                    <w:t>2800</w:t>
                  </w:r>
                </w:p>
              </w:tc>
              <w:tc>
                <w:tcPr>
                  <w:tcW w:w="776" w:type="dxa"/>
                  <w:vAlign w:val="center"/>
                </w:tcPr>
                <w:p>
                  <w:pPr>
                    <w:spacing w:line="360" w:lineRule="auto"/>
                    <w:contextualSpacing/>
                    <w:jc w:val="center"/>
                    <w:rPr>
                      <w:rFonts w:hint="default" w:ascii="Times New Roman" w:hAnsi="Times New Roman" w:eastAsia="宋体" w:cs="Times New Roman"/>
                      <w:b w:val="0"/>
                      <w:bCs w:val="0"/>
                      <w:color w:val="000000"/>
                      <w:sz w:val="21"/>
                      <w:szCs w:val="21"/>
                      <w:vertAlign w:val="baseline"/>
                      <w:lang w:val="en-US" w:eastAsia="zh-CN"/>
                    </w:rPr>
                  </w:pPr>
                  <w:r>
                    <w:rPr>
                      <w:rFonts w:hint="eastAsia" w:ascii="Times New Roman" w:hAnsi="Times New Roman" w:eastAsia="宋体" w:cs="Times New Roman"/>
                      <w:b w:val="0"/>
                      <w:bCs w:val="0"/>
                      <w:color w:val="000000"/>
                      <w:sz w:val="21"/>
                      <w:szCs w:val="21"/>
                      <w:vertAlign w:val="baseline"/>
                      <w:lang w:val="en-US" w:eastAsia="zh-CN"/>
                    </w:rPr>
                    <w:t>m</w:t>
                  </w:r>
                  <w:r>
                    <w:rPr>
                      <w:rFonts w:hint="eastAsia" w:ascii="Times New Roman" w:hAnsi="Times New Roman" w:eastAsia="宋体" w:cs="Times New Roman"/>
                      <w:b w:val="0"/>
                      <w:bCs w:val="0"/>
                      <w:color w:val="000000"/>
                      <w:sz w:val="21"/>
                      <w:szCs w:val="21"/>
                      <w:vertAlign w:val="superscript"/>
                      <w:lang w:val="en-US" w:eastAsia="zh-CN"/>
                    </w:rPr>
                    <w:t>2</w:t>
                  </w:r>
                </w:p>
              </w:tc>
            </w:tr>
          </w:tbl>
          <w:p>
            <w:pPr>
              <w:spacing w:line="360" w:lineRule="auto"/>
              <w:ind w:firstLine="240" w:firstLineChars="100"/>
              <w:contextualSpacing/>
              <w:rPr>
                <w:rFonts w:hint="default" w:ascii="Times New Roman" w:hAnsi="Times New Roman" w:eastAsia="Calibri" w:cs="Times New Roman"/>
                <w:b/>
                <w:bCs/>
                <w:color w:val="000000"/>
                <w:sz w:val="24"/>
                <w:szCs w:val="24"/>
                <w:lang w:val="en-US" w:eastAsia="zh-CN"/>
              </w:rPr>
            </w:pPr>
            <w:r>
              <w:rPr>
                <w:rFonts w:hint="eastAsia" w:eastAsia="Calibri" w:cs="Times New Roman"/>
                <w:b/>
                <w:bCs/>
                <w:color w:val="000000"/>
                <w:sz w:val="24"/>
                <w:szCs w:val="24"/>
                <w:lang w:val="en-US" w:eastAsia="zh-CN"/>
              </w:rPr>
              <w:t>5</w:t>
            </w:r>
            <w:r>
              <w:rPr>
                <w:rFonts w:hint="default" w:ascii="Times New Roman" w:hAnsi="Times New Roman" w:eastAsia="Calibri" w:cs="Times New Roman"/>
                <w:b/>
                <w:bCs/>
                <w:color w:val="000000"/>
                <w:sz w:val="24"/>
                <w:szCs w:val="24"/>
                <w:lang w:val="en-US" w:eastAsia="zh-CN"/>
              </w:rPr>
              <w:t>、公用工程</w:t>
            </w:r>
          </w:p>
          <w:p>
            <w:pPr>
              <w:autoSpaceDE w:val="0"/>
              <w:autoSpaceDN w:val="0"/>
              <w:spacing w:line="360" w:lineRule="auto"/>
              <w:ind w:firstLine="480" w:firstLineChars="200"/>
              <w:contextualSpacing/>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（1）给水</w:t>
            </w:r>
          </w:p>
          <w:p>
            <w:pPr>
              <w:pageBreakBefore w:val="0"/>
              <w:kinsoku/>
              <w:wordWrap/>
              <w:overflowPunct/>
              <w:topLinePunct w:val="0"/>
              <w:bidi w:val="0"/>
              <w:spacing w:line="360" w:lineRule="auto"/>
              <w:ind w:left="0" w:leftChars="0" w:right="0" w:rightChars="0" w:firstLine="480"/>
              <w:rPr>
                <w:rFonts w:hint="eastAsia" w:eastAsia="宋体"/>
                <w:highlight w:val="yellow"/>
                <w:lang w:eastAsia="zh-CN"/>
              </w:rPr>
            </w:pPr>
            <w:r>
              <w:rPr>
                <w:rFonts w:hint="eastAsia"/>
                <w:highlight w:val="none"/>
              </w:rPr>
              <w:t>本</w:t>
            </w:r>
            <w:r>
              <w:rPr>
                <w:rFonts w:hint="eastAsia"/>
                <w:highlight w:val="none"/>
                <w:lang w:eastAsia="zh-CN"/>
              </w:rPr>
              <w:t>景</w:t>
            </w:r>
            <w:r>
              <w:rPr>
                <w:rFonts w:hint="eastAsia"/>
                <w:highlight w:val="none"/>
              </w:rPr>
              <w:t>区水源为</w:t>
            </w:r>
            <w:r>
              <w:rPr>
                <w:rFonts w:hint="eastAsia"/>
                <w:highlight w:val="none"/>
                <w:lang w:eastAsia="zh-CN"/>
              </w:rPr>
              <w:t>市政管网供水。</w:t>
            </w:r>
          </w:p>
          <w:p>
            <w:pPr>
              <w:autoSpaceDE w:val="0"/>
              <w:autoSpaceDN w:val="0"/>
              <w:spacing w:line="360" w:lineRule="auto"/>
              <w:ind w:firstLine="480" w:firstLineChars="200"/>
              <w:contextualSpacing/>
              <w:outlineLvl w:val="1"/>
              <w:rPr>
                <w:rFonts w:hint="eastAsia" w:cs="Times New Roman"/>
                <w:sz w:val="24"/>
                <w:szCs w:val="24"/>
                <w:lang w:eastAsia="zh-CN"/>
              </w:rPr>
            </w:pPr>
            <w:r>
              <w:rPr>
                <w:rFonts w:hint="eastAsia" w:ascii="Times New Roman" w:hAnsi="Times New Roman" w:eastAsia="宋体" w:cs="Times New Roman"/>
                <w:sz w:val="24"/>
                <w:szCs w:val="24"/>
                <w:lang w:eastAsia="zh-CN"/>
              </w:rPr>
              <w:t>①</w:t>
            </w:r>
            <w:r>
              <w:rPr>
                <w:rFonts w:hint="eastAsia" w:cs="Times New Roman"/>
                <w:sz w:val="24"/>
                <w:szCs w:val="24"/>
                <w:lang w:eastAsia="zh-CN"/>
              </w:rPr>
              <w:t>游客用水</w:t>
            </w:r>
          </w:p>
          <w:p>
            <w:pPr>
              <w:bidi w:val="0"/>
              <w:spacing w:line="360" w:lineRule="auto"/>
              <w:ind w:right="398" w:rightChars="166" w:firstLine="480" w:firstLineChars="200"/>
              <w:rPr>
                <w:rFonts w:hint="default" w:ascii="Times New Roman" w:hAnsi="Times New Roman" w:eastAsia="宋体" w:cs="Times New Roman"/>
                <w:vertAlign w:val="baseline"/>
                <w:lang w:val="en-US" w:eastAsia="zh-CN"/>
              </w:rPr>
            </w:pPr>
            <w:r>
              <w:rPr>
                <w:rFonts w:hint="eastAsia"/>
                <w:lang w:eastAsia="zh-CN"/>
              </w:rPr>
              <w:t>项目设计游客流量日均约</w:t>
            </w:r>
            <w:r>
              <w:rPr>
                <w:rFonts w:hint="eastAsia"/>
                <w:lang w:val="en-US" w:eastAsia="zh-CN"/>
              </w:rPr>
              <w:t>9000人，游客用水</w:t>
            </w:r>
            <w:r>
              <w:rPr>
                <w:rFonts w:hint="default" w:ascii="Times New Roman" w:hAnsi="Times New Roman" w:cs="Times New Roman"/>
                <w:lang w:val="en-US" w:eastAsia="zh-CN"/>
              </w:rPr>
              <w:t>按20L/（人</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d）</w:t>
            </w:r>
            <w:r>
              <w:rPr>
                <w:rFonts w:hint="eastAsia" w:ascii="Times New Roman" w:hAnsi="Times New Roman" w:cs="Times New Roman"/>
                <w:lang w:val="en-US" w:eastAsia="zh-CN"/>
              </w:rPr>
              <w:t>计算，则用水量为180m</w:t>
            </w:r>
            <w:r>
              <w:rPr>
                <w:rFonts w:hint="eastAsia" w:ascii="Times New Roman" w:hAnsi="Times New Roman" w:cs="Times New Roman"/>
                <w:vertAlign w:val="superscript"/>
                <w:lang w:val="en-US" w:eastAsia="zh-CN"/>
              </w:rPr>
              <w:t>3</w:t>
            </w:r>
            <w:r>
              <w:rPr>
                <w:rFonts w:hint="eastAsia" w:ascii="Times New Roman" w:hAnsi="Times New Roman" w:cs="Times New Roman"/>
                <w:vertAlign w:val="baseline"/>
                <w:lang w:val="en-US" w:eastAsia="zh-CN"/>
              </w:rPr>
              <w:t>/d，65700</w:t>
            </w:r>
            <w:r>
              <w:rPr>
                <w:rFonts w:hint="eastAsia"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vertAlign w:val="baseline"/>
                <w:lang w:val="en-US" w:eastAsia="zh-CN"/>
              </w:rPr>
              <w:t>/</w:t>
            </w:r>
            <w:r>
              <w:rPr>
                <w:rFonts w:hint="eastAsia" w:cs="Times New Roman"/>
                <w:vertAlign w:val="baseline"/>
                <w:lang w:val="en-US" w:eastAsia="zh-CN"/>
              </w:rPr>
              <w:t>a。</w:t>
            </w:r>
          </w:p>
          <w:p>
            <w:pPr>
              <w:bidi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eastAsia="zh-CN"/>
              </w:rPr>
              <w:t>②</w:t>
            </w:r>
            <w:r>
              <w:rPr>
                <w:rFonts w:hint="eastAsia" w:ascii="Times New Roman" w:hAnsi="Times New Roman" w:cs="Times New Roman"/>
                <w:sz w:val="24"/>
                <w:szCs w:val="24"/>
                <w:lang w:eastAsia="zh-CN"/>
              </w:rPr>
              <w:t>餐饮用水</w:t>
            </w:r>
          </w:p>
          <w:p>
            <w:pPr>
              <w:bidi w:val="0"/>
              <w:spacing w:line="360" w:lineRule="auto"/>
              <w:ind w:firstLine="480" w:firstLineChars="200"/>
              <w:rPr>
                <w:rFonts w:hint="default" w:eastAsia="宋体"/>
                <w:lang w:val="en-US" w:eastAsia="zh-CN"/>
              </w:rPr>
            </w:pPr>
            <w:r>
              <w:rPr>
                <w:rFonts w:hint="eastAsia" w:ascii="Times New Roman" w:hAnsi="Times New Roman" w:cs="Times New Roman"/>
                <w:sz w:val="24"/>
                <w:szCs w:val="24"/>
                <w:lang w:eastAsia="zh-CN"/>
              </w:rPr>
              <w:t>项目配套的餐厅用餐率为</w:t>
            </w:r>
            <w:r>
              <w:rPr>
                <w:rFonts w:hint="eastAsia" w:ascii="Times New Roman" w:hAnsi="Times New Roman" w:cs="Times New Roman"/>
                <w:sz w:val="24"/>
                <w:szCs w:val="24"/>
                <w:lang w:val="en-US" w:eastAsia="zh-CN"/>
              </w:rPr>
              <w:t>60%，用水量按照20L/</w:t>
            </w:r>
            <w:r>
              <w:rPr>
                <w:rFonts w:hint="default" w:ascii="Times New Roman" w:hAnsi="Times New Roman" w:cs="Times New Roman"/>
                <w:lang w:val="en-US" w:eastAsia="zh-CN"/>
              </w:rPr>
              <w:t>（人</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d）</w:t>
            </w:r>
            <w:r>
              <w:rPr>
                <w:rFonts w:hint="eastAsia" w:ascii="Times New Roman" w:hAnsi="Times New Roman" w:cs="Times New Roman"/>
                <w:lang w:val="en-US" w:eastAsia="zh-CN"/>
              </w:rPr>
              <w:t>计算</w:t>
            </w:r>
            <w:r>
              <w:rPr>
                <w:rFonts w:hint="eastAsia" w:cs="Times New Roman"/>
                <w:lang w:val="en-US" w:eastAsia="zh-CN"/>
              </w:rPr>
              <w:t>，则餐饮用水量为108</w:t>
            </w:r>
            <w:r>
              <w:rPr>
                <w:rFonts w:hint="eastAsia"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vertAlign w:val="baseline"/>
                <w:lang w:val="en-US" w:eastAsia="zh-CN"/>
              </w:rPr>
              <w:t>/d</w:t>
            </w:r>
            <w:r>
              <w:rPr>
                <w:rFonts w:hint="eastAsia" w:cs="Times New Roman"/>
                <w:vertAlign w:val="baseline"/>
                <w:lang w:val="en-US" w:eastAsia="zh-CN"/>
              </w:rPr>
              <w:t>，39420</w:t>
            </w:r>
            <w:r>
              <w:rPr>
                <w:rFonts w:hint="eastAsia" w:ascii="Times New Roman" w:hAnsi="Times New Roman" w:cs="Times New Roman"/>
                <w:lang w:val="en-US" w:eastAsia="zh-CN"/>
              </w:rPr>
              <w:t>m</w:t>
            </w:r>
            <w:r>
              <w:rPr>
                <w:rFonts w:hint="eastAsia" w:ascii="Times New Roman" w:hAnsi="Times New Roman" w:cs="Times New Roman"/>
                <w:vertAlign w:val="superscript"/>
                <w:lang w:val="en-US" w:eastAsia="zh-CN"/>
              </w:rPr>
              <w:t>3</w:t>
            </w:r>
            <w:r>
              <w:rPr>
                <w:rFonts w:hint="eastAsia" w:ascii="Times New Roman" w:hAnsi="Times New Roman" w:cs="Times New Roman"/>
                <w:vertAlign w:val="baseline"/>
                <w:lang w:val="en-US" w:eastAsia="zh-CN"/>
              </w:rPr>
              <w:t>/</w:t>
            </w:r>
            <w:r>
              <w:rPr>
                <w:rFonts w:hint="eastAsia" w:cs="Times New Roman"/>
                <w:vertAlign w:val="baseline"/>
                <w:lang w:val="en-US" w:eastAsia="zh-CN"/>
              </w:rPr>
              <w:t>a。</w:t>
            </w:r>
          </w:p>
          <w:p>
            <w:pPr>
              <w:bidi w:val="0"/>
              <w:spacing w:line="360" w:lineRule="auto"/>
              <w:ind w:firstLine="480" w:firstLineChars="200"/>
              <w:rPr>
                <w:rFonts w:hint="eastAsia" w:cs="Times New Roman"/>
                <w:sz w:val="24"/>
                <w:szCs w:val="24"/>
                <w:lang w:eastAsia="zh-CN"/>
              </w:rPr>
            </w:pPr>
            <w:r>
              <w:rPr>
                <w:rFonts w:hint="eastAsia" w:ascii="Times New Roman" w:hAnsi="Times New Roman" w:eastAsia="宋体" w:cs="Times New Roman"/>
                <w:sz w:val="24"/>
                <w:szCs w:val="24"/>
                <w:lang w:eastAsia="zh-CN"/>
              </w:rPr>
              <w:t>③</w:t>
            </w:r>
            <w:r>
              <w:rPr>
                <w:rFonts w:hint="eastAsia" w:cs="Times New Roman"/>
                <w:sz w:val="24"/>
                <w:szCs w:val="24"/>
                <w:lang w:eastAsia="zh-CN"/>
              </w:rPr>
              <w:t>工作人员生活用水</w:t>
            </w:r>
          </w:p>
          <w:p>
            <w:pPr>
              <w:bidi w:val="0"/>
              <w:spacing w:line="360" w:lineRule="auto"/>
              <w:ind w:firstLine="480" w:firstLineChars="200"/>
              <w:rPr>
                <w:rFonts w:hint="default"/>
                <w:lang w:val="en-US" w:eastAsia="zh-CN"/>
              </w:rPr>
            </w:pPr>
            <w:r>
              <w:rPr>
                <w:rFonts w:hint="eastAsia"/>
                <w:lang w:val="en-US" w:eastAsia="zh-CN"/>
              </w:rPr>
              <w:t>本项目包含员工70</w:t>
            </w:r>
            <w:r>
              <w:rPr>
                <w:rFonts w:hint="eastAsia"/>
                <w:color w:val="000000" w:themeColor="text1"/>
                <w:lang w:val="en-US" w:eastAsia="zh-CN"/>
                <w14:textFill>
                  <w14:solidFill>
                    <w14:schemeClr w14:val="tx1"/>
                  </w14:solidFill>
                </w14:textFill>
              </w:rPr>
              <w:t>0人，</w:t>
            </w:r>
            <w:r>
              <w:rPr>
                <w:rFonts w:hint="default" w:ascii="Times New Roman" w:hAnsi="Times New Roman" w:eastAsia="宋体" w:cs="Times New Roman"/>
                <w:color w:val="000000" w:themeColor="text1"/>
                <w:sz w:val="24"/>
                <w:szCs w:val="24"/>
                <w14:textFill>
                  <w14:solidFill>
                    <w14:schemeClr w14:val="tx1"/>
                  </w14:solidFill>
                </w14:textFill>
              </w:rPr>
              <w:t>根据陕西省地方标准《行业用水定额》</w:t>
            </w:r>
            <w:r>
              <w:rPr>
                <w:rFonts w:hint="eastAsia" w:cs="Times New Roman"/>
                <w:color w:val="000000" w:themeColor="text1"/>
                <w:sz w:val="24"/>
                <w:szCs w:val="24"/>
                <w:lang w:val="en-US" w:eastAsia="zh-CN"/>
                <w14:textFill>
                  <w14:solidFill>
                    <w14:schemeClr w14:val="tx1"/>
                  </w14:solidFill>
                </w14:textFill>
              </w:rPr>
              <w:t>（修订稿）</w:t>
            </w:r>
            <w:r>
              <w:rPr>
                <w:rFonts w:hint="default" w:ascii="Times New Roman" w:hAnsi="Times New Roman" w:eastAsia="宋体" w:cs="Times New Roman"/>
                <w:color w:val="000000" w:themeColor="text1"/>
                <w:sz w:val="24"/>
                <w:szCs w:val="24"/>
                <w14:textFill>
                  <w14:solidFill>
                    <w14:schemeClr w14:val="tx1"/>
                  </w14:solidFill>
                </w14:textFill>
              </w:rPr>
              <w:t>（DB61/T943-</w:t>
            </w:r>
            <w:r>
              <w:rPr>
                <w:rFonts w:hint="eastAsia" w:cs="Times New Roman"/>
                <w:color w:val="000000" w:themeColor="text1"/>
                <w:sz w:val="24"/>
                <w:szCs w:val="24"/>
                <w:lang w:val="en-US" w:eastAsia="zh-CN"/>
                <w14:textFill>
                  <w14:solidFill>
                    <w14:schemeClr w14:val="tx1"/>
                  </w14:solidFill>
                </w14:textFill>
              </w:rPr>
              <w:t>2020</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color w:val="000000" w:themeColor="text1"/>
                <w:highlight w:val="none"/>
                <w:lang w:eastAsia="zh-CN"/>
                <w14:textFill>
                  <w14:solidFill>
                    <w14:schemeClr w14:val="tx1"/>
                  </w14:solidFill>
                </w14:textFill>
              </w:rPr>
              <w:t>生活用水量按</w:t>
            </w:r>
            <w:r>
              <w:rPr>
                <w:rFonts w:hint="default" w:ascii="Times New Roman" w:hAnsi="Times New Roman" w:cs="Times New Roman"/>
                <w:color w:val="000000" w:themeColor="text1"/>
                <w:highlight w:val="none"/>
                <w:lang w:val="en-US" w:eastAsia="zh-CN"/>
                <w14:textFill>
                  <w14:solidFill>
                    <w14:schemeClr w14:val="tx1"/>
                  </w14:solidFill>
                </w14:textFill>
              </w:rPr>
              <w:t>100L/（人</w:t>
            </w:r>
            <w:r>
              <w:rPr>
                <w:rFonts w:hint="default" w:ascii="Times New Roman" w:hAnsi="Times New Roman" w:eastAsia="宋体" w:cs="Times New Roman"/>
                <w:color w:val="000000" w:themeColor="text1"/>
                <w:highlight w:val="none"/>
                <w:lang w:val="en-US" w:eastAsia="zh-CN"/>
                <w14:textFill>
                  <w14:solidFill>
                    <w14:schemeClr w14:val="tx1"/>
                  </w14:solidFill>
                </w14:textFill>
              </w:rPr>
              <w:t>·d）</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，则员工生活用水为</w:t>
            </w:r>
            <w:r>
              <w:rPr>
                <w:rFonts w:hint="eastAsia" w:cs="Times New Roman"/>
                <w:color w:val="000000" w:themeColor="text1"/>
                <w:highlight w:val="none"/>
                <w:lang w:val="en-US" w:eastAsia="zh-CN"/>
                <w14:textFill>
                  <w14:solidFill>
                    <w14:schemeClr w14:val="tx1"/>
                  </w14:solidFill>
                </w14:textFill>
              </w:rPr>
              <w:t>70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vertAlign w:val="baseline"/>
                <w:lang w:val="en-US" w:eastAsia="zh-CN"/>
                <w14:textFill>
                  <w14:solidFill>
                    <w14:schemeClr w14:val="tx1"/>
                  </w14:solidFill>
                </w14:textFill>
              </w:rPr>
              <w:t>/d，</w:t>
            </w:r>
            <w:r>
              <w:rPr>
                <w:rFonts w:hint="eastAsia" w:cs="Times New Roman"/>
                <w:color w:val="000000" w:themeColor="text1"/>
                <w:highlight w:val="none"/>
                <w:vertAlign w:val="baseline"/>
                <w:lang w:val="en-US" w:eastAsia="zh-CN"/>
                <w14:textFill>
                  <w14:solidFill>
                    <w14:schemeClr w14:val="tx1"/>
                  </w14:solidFill>
                </w14:textFill>
              </w:rPr>
              <w:t>25550</w:t>
            </w:r>
            <w:r>
              <w:rPr>
                <w:rFonts w:hint="eastAsia" w:ascii="Times New Roman" w:hAnsi="Times New Roman" w:eastAsia="宋体" w:cs="Times New Roman"/>
                <w:color w:val="000000" w:themeColor="text1"/>
                <w:highlight w:val="none"/>
                <w:lang w:val="en-US" w:eastAsia="zh-CN"/>
                <w14:textFill>
                  <w14:solidFill>
                    <w14:schemeClr w14:val="tx1"/>
                  </w14:solidFill>
                </w14:textFill>
              </w:rPr>
              <w:t>m</w:t>
            </w:r>
            <w:r>
              <w:rPr>
                <w:rFonts w:hint="eastAsia" w:ascii="Times New Roman" w:hAnsi="Times New Roman" w:eastAsia="宋体" w:cs="Times New Roman"/>
                <w:color w:val="000000" w:themeColor="text1"/>
                <w:highlight w:val="none"/>
                <w:vertAlign w:val="superscript"/>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vertAlign w:val="baseline"/>
                <w:lang w:val="en-US" w:eastAsia="zh-CN"/>
                <w14:textFill>
                  <w14:solidFill>
                    <w14:schemeClr w14:val="tx1"/>
                  </w14:solidFill>
                </w14:textFill>
              </w:rPr>
              <w:t>/</w:t>
            </w:r>
            <w:r>
              <w:rPr>
                <w:rFonts w:hint="eastAsia" w:cs="Times New Roman"/>
                <w:color w:val="000000" w:themeColor="text1"/>
                <w:highlight w:val="none"/>
                <w:vertAlign w:val="baseline"/>
                <w:lang w:val="en-US" w:eastAsia="zh-CN"/>
                <w14:textFill>
                  <w14:solidFill>
                    <w14:schemeClr w14:val="tx1"/>
                  </w14:solidFill>
                </w14:textFill>
              </w:rPr>
              <w:t>a。</w:t>
            </w:r>
          </w:p>
          <w:p>
            <w:pPr>
              <w:autoSpaceDE w:val="0"/>
              <w:autoSpaceDN w:val="0"/>
              <w:spacing w:line="360" w:lineRule="auto"/>
              <w:ind w:firstLine="480" w:firstLineChars="200"/>
              <w:contextualSpacing/>
              <w:outlineLvl w:val="1"/>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④</w:t>
            </w:r>
            <w:r>
              <w:rPr>
                <w:rFonts w:hint="eastAsia" w:cs="Times New Roman"/>
                <w:sz w:val="24"/>
                <w:szCs w:val="24"/>
                <w:lang w:eastAsia="zh-CN"/>
              </w:rPr>
              <w:t>绿化用水</w:t>
            </w:r>
          </w:p>
          <w:p>
            <w:pPr>
              <w:bidi w:val="0"/>
              <w:spacing w:line="360" w:lineRule="auto"/>
              <w:ind w:firstLine="480" w:firstLineChars="200"/>
              <w:rPr>
                <w:rFonts w:hint="default"/>
                <w:lang w:val="en-US" w:eastAsia="zh-CN"/>
              </w:rPr>
            </w:pPr>
            <w:r>
              <w:rPr>
                <w:rFonts w:hint="default" w:ascii="Times New Roman" w:hAnsi="Times New Roman" w:eastAsia="宋体" w:cs="Times New Roman"/>
                <w:color w:val="000000" w:themeColor="text1"/>
                <w:sz w:val="24"/>
                <w:szCs w:val="24"/>
                <w14:textFill>
                  <w14:solidFill>
                    <w14:schemeClr w14:val="tx1"/>
                  </w14:solidFill>
                </w14:textFill>
              </w:rPr>
              <w:t>根据陕西省地方标准《行业用水定额》</w:t>
            </w:r>
            <w:r>
              <w:rPr>
                <w:rFonts w:hint="eastAsia" w:cs="Times New Roman"/>
                <w:color w:val="000000" w:themeColor="text1"/>
                <w:sz w:val="24"/>
                <w:szCs w:val="24"/>
                <w:lang w:val="en-US" w:eastAsia="zh-CN"/>
                <w14:textFill>
                  <w14:solidFill>
                    <w14:schemeClr w14:val="tx1"/>
                  </w14:solidFill>
                </w14:textFill>
              </w:rPr>
              <w:t>（修订稿）</w:t>
            </w:r>
            <w:r>
              <w:rPr>
                <w:rFonts w:hint="default" w:ascii="Times New Roman" w:hAnsi="Times New Roman" w:eastAsia="宋体" w:cs="Times New Roman"/>
                <w:color w:val="000000" w:themeColor="text1"/>
                <w:sz w:val="24"/>
                <w:szCs w:val="24"/>
                <w14:textFill>
                  <w14:solidFill>
                    <w14:schemeClr w14:val="tx1"/>
                  </w14:solidFill>
                </w14:textFill>
              </w:rPr>
              <w:t>（DB61/T943-</w:t>
            </w:r>
            <w:r>
              <w:rPr>
                <w:rFonts w:hint="eastAsia" w:cs="Times New Roman"/>
                <w:color w:val="000000" w:themeColor="text1"/>
                <w:sz w:val="24"/>
                <w:szCs w:val="24"/>
                <w:lang w:val="en-US" w:eastAsia="zh-CN"/>
                <w14:textFill>
                  <w14:solidFill>
                    <w14:schemeClr w14:val="tx1"/>
                  </w14:solidFill>
                </w14:textFill>
              </w:rPr>
              <w:t>2020</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highlight w:val="none"/>
                <w:lang w:val="en-US" w:eastAsia="zh-CN"/>
              </w:rPr>
              <w:t>绿化用水量按2L/（m</w:t>
            </w:r>
            <w:r>
              <w:rPr>
                <w:rFonts w:hint="eastAsia"/>
                <w:highlight w:val="none"/>
                <w:vertAlign w:val="superscript"/>
                <w:lang w:val="en-US" w:eastAsia="zh-CN"/>
              </w:rPr>
              <w:t>2</w:t>
            </w:r>
            <w:r>
              <w:rPr>
                <w:rFonts w:hint="eastAsia"/>
                <w:highlight w:val="none"/>
                <w:lang w:val="en-US" w:eastAsia="zh-CN"/>
              </w:rPr>
              <w:t>·d）计，</w:t>
            </w:r>
            <w:r>
              <w:rPr>
                <w:rFonts w:hint="eastAsia"/>
                <w:color w:val="auto"/>
                <w:highlight w:val="none"/>
                <w:lang w:val="en-US" w:eastAsia="zh-CN"/>
              </w:rPr>
              <w:t>绿化面积为</w:t>
            </w:r>
            <w:r>
              <w:rPr>
                <w:rFonts w:hint="eastAsia" w:cs="Times New Roman"/>
                <w:color w:val="auto"/>
                <w:sz w:val="24"/>
                <w:szCs w:val="24"/>
                <w:lang w:val="en-US" w:eastAsia="zh-CN"/>
              </w:rPr>
              <w:t>338884.55</w:t>
            </w:r>
            <w:r>
              <w:rPr>
                <w:rFonts w:hint="eastAsia"/>
                <w:color w:val="auto"/>
                <w:sz w:val="24"/>
                <w:szCs w:val="24"/>
                <w:highlight w:val="none"/>
                <w:lang w:val="en-US" w:eastAsia="zh-CN"/>
              </w:rPr>
              <w:t>m</w:t>
            </w:r>
            <w:r>
              <w:rPr>
                <w:rFonts w:hint="eastAsia"/>
                <w:color w:val="auto"/>
                <w:sz w:val="24"/>
                <w:szCs w:val="24"/>
                <w:highlight w:val="none"/>
                <w:vertAlign w:val="superscript"/>
                <w:lang w:val="en-US" w:eastAsia="zh-CN"/>
              </w:rPr>
              <w:t>2</w:t>
            </w:r>
            <w:r>
              <w:rPr>
                <w:rFonts w:hint="eastAsia"/>
                <w:color w:val="auto"/>
                <w:highlight w:val="none"/>
                <w:lang w:val="en-US" w:eastAsia="zh-CN"/>
              </w:rPr>
              <w:t>，则绿化用水量为67.77m</w:t>
            </w:r>
            <w:r>
              <w:rPr>
                <w:rFonts w:hint="eastAsia"/>
                <w:color w:val="auto"/>
                <w:highlight w:val="none"/>
                <w:vertAlign w:val="superscript"/>
                <w:lang w:val="en-US" w:eastAsia="zh-CN"/>
              </w:rPr>
              <w:t>3</w:t>
            </w:r>
            <w:r>
              <w:rPr>
                <w:rFonts w:hint="eastAsia"/>
                <w:color w:val="auto"/>
                <w:highlight w:val="none"/>
                <w:lang w:val="en-US" w:eastAsia="zh-CN"/>
              </w:rPr>
              <w:t>/d。按一年浇水100d计，则年用水量为6777m</w:t>
            </w:r>
            <w:r>
              <w:rPr>
                <w:rFonts w:hint="eastAsia"/>
                <w:color w:val="auto"/>
                <w:highlight w:val="none"/>
                <w:vertAlign w:val="superscript"/>
                <w:lang w:val="en-US" w:eastAsia="zh-CN"/>
              </w:rPr>
              <w:t>3</w:t>
            </w:r>
            <w:r>
              <w:rPr>
                <w:rFonts w:hint="eastAsia"/>
                <w:color w:val="auto"/>
                <w:highlight w:val="none"/>
                <w:vertAlign w:val="baseline"/>
                <w:lang w:val="en-US" w:eastAsia="zh-CN"/>
              </w:rPr>
              <w:t>/a</w:t>
            </w:r>
            <w:r>
              <w:rPr>
                <w:rFonts w:hint="eastAsia"/>
                <w:color w:val="auto"/>
                <w:highlight w:val="none"/>
                <w:lang w:val="en-US" w:eastAsia="zh-CN"/>
              </w:rPr>
              <w:t>。</w:t>
            </w:r>
          </w:p>
          <w:p>
            <w:pPr>
              <w:adjustRightInd w:val="0"/>
              <w:spacing w:line="360" w:lineRule="auto"/>
              <w:ind w:right="134" w:rightChars="56" w:firstLine="480" w:firstLineChars="200"/>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（2）排水</w:t>
            </w:r>
          </w:p>
          <w:p>
            <w:pPr>
              <w:bidi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项目运营期废水主要为生活污水，污水排污系数取0.8，则生活污水产生量为</w:t>
            </w:r>
            <w:r>
              <w:rPr>
                <w:rFonts w:hint="eastAsia" w:cs="Times New Roman"/>
                <w:sz w:val="24"/>
                <w:szCs w:val="24"/>
                <w:highlight w:val="none"/>
                <w:lang w:val="en-US" w:eastAsia="zh-CN"/>
              </w:rPr>
              <w:t>286.4</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/d，</w:t>
            </w:r>
            <w:r>
              <w:rPr>
                <w:rFonts w:hint="eastAsia" w:cs="Times New Roman"/>
                <w:sz w:val="24"/>
                <w:szCs w:val="24"/>
                <w:highlight w:val="none"/>
                <w:lang w:val="en-US" w:eastAsia="zh-CN"/>
              </w:rPr>
              <w:t>104536</w:t>
            </w:r>
            <w:r>
              <w:rPr>
                <w:rFonts w:hint="default" w:ascii="Times New Roman" w:hAnsi="Times New Roman" w:eastAsia="宋体" w:cs="Times New Roman"/>
                <w:sz w:val="24"/>
                <w:szCs w:val="24"/>
                <w:highlight w:val="none"/>
              </w:rPr>
              <w: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/a；</w:t>
            </w:r>
            <w:r>
              <w:rPr>
                <w:rFonts w:hint="default" w:ascii="Times New Roman" w:hAnsi="Times New Roman" w:eastAsia="宋体" w:cs="Times New Roman"/>
                <w:sz w:val="24"/>
                <w:szCs w:val="24"/>
                <w:highlight w:val="none"/>
                <w:lang w:eastAsia="zh-CN"/>
              </w:rPr>
              <w:t>生活污水经</w:t>
            </w:r>
            <w:r>
              <w:rPr>
                <w:rFonts w:hint="eastAsia" w:ascii="Times New Roman" w:hAnsi="Times New Roman" w:eastAsia="宋体" w:cs="Times New Roman"/>
                <w:sz w:val="24"/>
                <w:szCs w:val="24"/>
                <w:highlight w:val="none"/>
                <w:lang w:eastAsia="zh-CN"/>
              </w:rPr>
              <w:t>厂区</w:t>
            </w:r>
            <w:r>
              <w:rPr>
                <w:rFonts w:hint="default" w:ascii="Times New Roman" w:hAnsi="Times New Roman" w:eastAsia="宋体" w:cs="Times New Roman"/>
                <w:sz w:val="24"/>
                <w:szCs w:val="24"/>
                <w:highlight w:val="none"/>
              </w:rPr>
              <w:t>化粪池处理后</w:t>
            </w:r>
            <w:r>
              <w:rPr>
                <w:rFonts w:hint="eastAsia" w:ascii="Times New Roman" w:hAnsi="Times New Roman" w:eastAsia="宋体" w:cs="Times New Roman"/>
                <w:sz w:val="24"/>
                <w:szCs w:val="24"/>
                <w:highlight w:val="none"/>
                <w:lang w:eastAsia="zh-CN"/>
              </w:rPr>
              <w:t>排入市政污水管网最终进入</w:t>
            </w:r>
            <w:r>
              <w:rPr>
                <w:rFonts w:hint="eastAsia" w:cs="Times New Roman"/>
                <w:sz w:val="24"/>
                <w:szCs w:val="24"/>
                <w:highlight w:val="none"/>
                <w:lang w:eastAsia="zh-CN"/>
              </w:rPr>
              <w:t>秦东镇污水处理厂处理</w:t>
            </w:r>
            <w:r>
              <w:rPr>
                <w:rFonts w:hint="default" w:ascii="Times New Roman" w:hAnsi="Times New Roman" w:eastAsia="宋体" w:cs="Times New Roman"/>
                <w:sz w:val="24"/>
                <w:szCs w:val="24"/>
                <w:highlight w:val="none"/>
              </w:rPr>
              <w:t>。</w:t>
            </w:r>
          </w:p>
          <w:p>
            <w:pPr>
              <w:bidi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eastAsia="zh-CN"/>
              </w:rPr>
              <w:t>项目给、排水估算结果见表</w:t>
            </w:r>
            <w:r>
              <w:rPr>
                <w:rFonts w:hint="eastAsia" w:cs="Times New Roman"/>
                <w:sz w:val="24"/>
                <w:szCs w:val="24"/>
                <w:lang w:val="en-US" w:eastAsia="zh-CN"/>
              </w:rPr>
              <w:t>3、</w:t>
            </w: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z w:val="24"/>
                <w:szCs w:val="24"/>
              </w:rPr>
              <w:t>水平衡图见图</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p>
          <w:p>
            <w:pPr>
              <w:bidi w:val="0"/>
              <w:spacing w:line="240" w:lineRule="auto"/>
              <w:ind w:firstLine="422" w:firstLineChars="200"/>
              <w:jc w:val="center"/>
              <w:rPr>
                <w:rFonts w:hint="eastAsia" w:cs="Times New Roman"/>
                <w:b/>
                <w:bCs/>
                <w:sz w:val="21"/>
                <w:szCs w:val="21"/>
                <w:lang w:val="en-US" w:eastAsia="zh-CN"/>
              </w:rPr>
            </w:pPr>
            <w:r>
              <w:rPr>
                <w:rFonts w:hint="eastAsia" w:cs="Times New Roman"/>
                <w:b/>
                <w:bCs/>
                <w:sz w:val="21"/>
                <w:szCs w:val="21"/>
                <w:lang w:val="en-US" w:eastAsia="zh-CN"/>
              </w:rPr>
              <w:t>表3  项目给、排水估算结果</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484"/>
              <w:gridCol w:w="1656"/>
              <w:gridCol w:w="1485"/>
              <w:gridCol w:w="1172"/>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序号</w:t>
                  </w:r>
                </w:p>
              </w:tc>
              <w:tc>
                <w:tcPr>
                  <w:tcW w:w="1484"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用水项目</w:t>
                  </w:r>
                </w:p>
              </w:tc>
              <w:tc>
                <w:tcPr>
                  <w:tcW w:w="1656"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规模</w:t>
                  </w:r>
                </w:p>
              </w:tc>
              <w:tc>
                <w:tcPr>
                  <w:tcW w:w="1485"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用水标准</w:t>
                  </w:r>
                </w:p>
              </w:tc>
              <w:tc>
                <w:tcPr>
                  <w:tcW w:w="1172" w:type="dxa"/>
                  <w:vAlign w:val="center"/>
                </w:tcPr>
                <w:p>
                  <w:pPr>
                    <w:bidi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用水量</w:t>
                  </w:r>
                </w:p>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/d）</w:t>
                  </w:r>
                </w:p>
              </w:tc>
              <w:tc>
                <w:tcPr>
                  <w:tcW w:w="1139" w:type="dxa"/>
                  <w:vAlign w:val="center"/>
                </w:tcPr>
                <w:p>
                  <w:pPr>
                    <w:bidi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排水量</w:t>
                  </w:r>
                </w:p>
                <w:p>
                  <w:pPr>
                    <w:bidi w:val="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（m</w:t>
                  </w:r>
                  <w:r>
                    <w:rPr>
                      <w:rFonts w:hint="default" w:ascii="Times New Roman" w:hAnsi="Times New Roman" w:cs="Times New Roman"/>
                      <w:sz w:val="21"/>
                      <w:szCs w:val="21"/>
                      <w:vertAlign w:val="superscript"/>
                      <w:lang w:val="en-US" w:eastAsia="zh-CN"/>
                    </w:rPr>
                    <w:t>3</w:t>
                  </w:r>
                  <w:r>
                    <w:rPr>
                      <w:rFonts w:hint="default" w:ascii="Times New Roman" w:hAnsi="Times New Roman" w:cs="Times New Roman"/>
                      <w:sz w:val="21"/>
                      <w:szCs w:val="21"/>
                      <w:vertAlign w:val="baseline"/>
                      <w:lang w:val="en-US" w:eastAsia="zh-CN"/>
                    </w:rPr>
                    <w: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484"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游客用水</w:t>
                  </w:r>
                </w:p>
              </w:tc>
              <w:tc>
                <w:tcPr>
                  <w:tcW w:w="1656"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9000人</w:t>
                  </w:r>
                </w:p>
              </w:tc>
              <w:tc>
                <w:tcPr>
                  <w:tcW w:w="1485"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20L/(人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w:t>
                  </w:r>
                  <w:r>
                    <w:rPr>
                      <w:rFonts w:hint="default" w:ascii="Times New Roman" w:hAnsi="Times New Roman" w:cs="Times New Roman"/>
                      <w:sz w:val="21"/>
                      <w:szCs w:val="21"/>
                      <w:vertAlign w:val="baseline"/>
                      <w:lang w:val="en-US" w:eastAsia="zh-CN"/>
                    </w:rPr>
                    <w:t>)</w:t>
                  </w:r>
                </w:p>
              </w:tc>
              <w:tc>
                <w:tcPr>
                  <w:tcW w:w="117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180</w:t>
                  </w:r>
                </w:p>
              </w:tc>
              <w:tc>
                <w:tcPr>
                  <w:tcW w:w="1139"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0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484"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餐饮用水</w:t>
                  </w:r>
                </w:p>
              </w:tc>
              <w:tc>
                <w:tcPr>
                  <w:tcW w:w="1656"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5400人</w:t>
                  </w:r>
                </w:p>
              </w:tc>
              <w:tc>
                <w:tcPr>
                  <w:tcW w:w="1485"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20L/(人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w:t>
                  </w:r>
                  <w:r>
                    <w:rPr>
                      <w:rFonts w:hint="default" w:ascii="Times New Roman" w:hAnsi="Times New Roman" w:cs="Times New Roman"/>
                      <w:sz w:val="21"/>
                      <w:szCs w:val="21"/>
                      <w:vertAlign w:val="baseline"/>
                      <w:lang w:val="en-US" w:eastAsia="zh-CN"/>
                    </w:rPr>
                    <w:t>)</w:t>
                  </w:r>
                </w:p>
              </w:tc>
              <w:tc>
                <w:tcPr>
                  <w:tcW w:w="117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108</w:t>
                  </w:r>
                </w:p>
              </w:tc>
              <w:tc>
                <w:tcPr>
                  <w:tcW w:w="1139"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0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1484"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工作人员用水</w:t>
                  </w:r>
                </w:p>
              </w:tc>
              <w:tc>
                <w:tcPr>
                  <w:tcW w:w="1656"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700人</w:t>
                  </w:r>
                </w:p>
              </w:tc>
              <w:tc>
                <w:tcPr>
                  <w:tcW w:w="1485"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100L/(人</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w:t>
                  </w:r>
                  <w:r>
                    <w:rPr>
                      <w:rFonts w:hint="default" w:ascii="Times New Roman" w:hAnsi="Times New Roman" w:cs="Times New Roman"/>
                      <w:sz w:val="21"/>
                      <w:szCs w:val="21"/>
                      <w:vertAlign w:val="baseline"/>
                      <w:lang w:val="en-US" w:eastAsia="zh-CN"/>
                    </w:rPr>
                    <w:t>)</w:t>
                  </w:r>
                </w:p>
              </w:tc>
              <w:tc>
                <w:tcPr>
                  <w:tcW w:w="117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70</w:t>
                  </w:r>
                </w:p>
              </w:tc>
              <w:tc>
                <w:tcPr>
                  <w:tcW w:w="1139"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0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w:t>
                  </w:r>
                </w:p>
              </w:tc>
              <w:tc>
                <w:tcPr>
                  <w:tcW w:w="1484"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绿化用水</w:t>
                  </w:r>
                </w:p>
              </w:tc>
              <w:tc>
                <w:tcPr>
                  <w:tcW w:w="1656"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color w:val="auto"/>
                      <w:sz w:val="21"/>
                      <w:szCs w:val="21"/>
                      <w:lang w:val="en-US" w:eastAsia="zh-CN"/>
                    </w:rPr>
                    <w:t>338884.55</w:t>
                  </w:r>
                  <w:r>
                    <w:rPr>
                      <w:rFonts w:hint="default" w:ascii="Times New Roman" w:hAnsi="Times New Roman" w:cs="Times New Roman"/>
                      <w:color w:val="auto"/>
                      <w:sz w:val="21"/>
                      <w:szCs w:val="21"/>
                      <w:highlight w:val="none"/>
                      <w:lang w:val="en-US" w:eastAsia="zh-CN"/>
                    </w:rPr>
                    <w:t>m</w:t>
                  </w:r>
                  <w:r>
                    <w:rPr>
                      <w:rFonts w:hint="default" w:ascii="Times New Roman" w:hAnsi="Times New Roman" w:cs="Times New Roman"/>
                      <w:color w:val="auto"/>
                      <w:sz w:val="21"/>
                      <w:szCs w:val="21"/>
                      <w:highlight w:val="none"/>
                      <w:vertAlign w:val="superscript"/>
                      <w:lang w:val="en-US" w:eastAsia="zh-CN"/>
                    </w:rPr>
                    <w:t>2</w:t>
                  </w:r>
                </w:p>
              </w:tc>
              <w:tc>
                <w:tcPr>
                  <w:tcW w:w="1485"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2L/(m</w:t>
                  </w:r>
                  <w:r>
                    <w:rPr>
                      <w:rFonts w:hint="default" w:ascii="Times New Roman" w:hAnsi="Times New Roman" w:cs="Times New Roman"/>
                      <w:sz w:val="21"/>
                      <w:szCs w:val="21"/>
                      <w:vertAlign w:val="superscript"/>
                      <w:lang w:val="en-US" w:eastAsia="zh-CN"/>
                    </w:rPr>
                    <w:t>2</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·d</w:t>
                  </w:r>
                  <w:r>
                    <w:rPr>
                      <w:rFonts w:hint="default" w:ascii="Times New Roman" w:hAnsi="Times New Roman" w:cs="Times New Roman"/>
                      <w:sz w:val="21"/>
                      <w:szCs w:val="21"/>
                      <w:vertAlign w:val="baseline"/>
                      <w:lang w:val="en-US" w:eastAsia="zh-CN"/>
                    </w:rPr>
                    <w:t>)</w:t>
                  </w:r>
                </w:p>
              </w:tc>
              <w:tc>
                <w:tcPr>
                  <w:tcW w:w="117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67.77</w:t>
                  </w:r>
                </w:p>
              </w:tc>
              <w:tc>
                <w:tcPr>
                  <w:tcW w:w="1139"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527" w:type="dxa"/>
                  <w:gridSpan w:val="4"/>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合计</w:t>
                  </w:r>
                </w:p>
              </w:tc>
              <w:tc>
                <w:tcPr>
                  <w:tcW w:w="1172"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425.77</w:t>
                  </w:r>
                </w:p>
              </w:tc>
              <w:tc>
                <w:tcPr>
                  <w:tcW w:w="1139" w:type="dxa"/>
                  <w:vAlign w:val="center"/>
                </w:tcPr>
                <w:p>
                  <w:pPr>
                    <w:bidi w:val="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286.4</w:t>
                  </w:r>
                </w:p>
              </w:tc>
            </w:tr>
          </w:tbl>
          <w:p>
            <w:pPr>
              <w:bidi w:val="0"/>
              <w:rPr>
                <w:rFonts w:hint="default"/>
                <w:lang w:val="en-US" w:eastAsia="zh-CN"/>
              </w:rPr>
            </w:pPr>
          </w:p>
          <w:p>
            <w:pPr>
              <w:autoSpaceDE w:val="0"/>
              <w:autoSpaceDN w:val="0"/>
              <w:spacing w:line="360" w:lineRule="auto"/>
              <w:ind w:firstLine="480" w:firstLineChars="200"/>
              <w:contextualSpacing/>
              <w:outlineLvl w:val="1"/>
              <w:rPr>
                <w:rFonts w:hint="default" w:ascii="Times New Roman" w:hAnsi="Times New Roman" w:eastAsia="宋体"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518795</wp:posOffset>
                      </wp:positionH>
                      <wp:positionV relativeFrom="paragraph">
                        <wp:posOffset>1270000</wp:posOffset>
                      </wp:positionV>
                      <wp:extent cx="666115" cy="315595"/>
                      <wp:effectExtent l="0" t="0" r="0" b="0"/>
                      <wp:wrapNone/>
                      <wp:docPr id="71" name="矩形 71"/>
                      <wp:cNvGraphicFramePr/>
                      <a:graphic xmlns:a="http://schemas.openxmlformats.org/drawingml/2006/main">
                        <a:graphicData uri="http://schemas.microsoft.com/office/word/2010/wordprocessingShape">
                          <wps:wsp>
                            <wps:cNvSpPr/>
                            <wps:spPr>
                              <a:xfrm>
                                <a:off x="1516380" y="2341880"/>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425.77</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85pt;margin-top:100pt;height:24.85pt;width:52.45pt;z-index:251662336;v-text-anchor:middle;mso-width-relative:page;mso-height-relative:page;" filled="f" stroked="f" coordsize="21600,21600" o:gfxdata="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1IPw51gAAAAoBAAAPAAAA&#10;AAAAAAEAIAAAACIAAABkcnMvZG93bnJldi54bWxQSwECFAAUAAAACACHTuJA1w3bU1ACAABsBAAA&#10;DgAAAAAAAAABACAAAAAlAQAAZHJzL2Uyb0RvYy54bWxQSwUGAAAAAAYABgBZAQAA5wU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425.77</w:t>
                            </w:r>
                          </w:p>
                        </w:txbxContent>
                      </v:textbox>
                    </v:rect>
                  </w:pict>
                </mc:Fallback>
              </mc:AlternateContent>
            </w:r>
            <w:r>
              <w:rPr>
                <w:rFonts w:hint="default" w:ascii="Times New Roman" w:hAnsi="Times New Roman" w:eastAsia="宋体" w:cs="Times New Roman"/>
                <w:sz w:val="24"/>
                <w:szCs w:val="24"/>
              </w:rPr>
              <mc:AlternateContent>
                <mc:Choice Requires="wpc">
                  <w:drawing>
                    <wp:inline distT="0" distB="0" distL="114300" distR="114300">
                      <wp:extent cx="5476875" cy="3194685"/>
                      <wp:effectExtent l="0" t="0" r="0" b="0"/>
                      <wp:docPr id="48" name="画布 48"/>
                      <wp:cNvGraphicFramePr/>
                      <a:graphic xmlns:a="http://schemas.openxmlformats.org/drawingml/2006/main">
                        <a:graphicData uri="http://schemas.microsoft.com/office/word/2010/wordprocessingCanvas">
                          <wpc:wpc>
                            <wpc:bg>
                              <a:noFill/>
                            </wpc:bg>
                            <wpc:whole>
                              <a:ln>
                                <a:noFill/>
                              </a:ln>
                            </wpc:whole>
                            <wps:wsp>
                              <wps:cNvPr id="70" name="直接箭头连接符 70"/>
                              <wps:cNvCnPr/>
                              <wps:spPr>
                                <a:xfrm>
                                  <a:off x="232410" y="1421765"/>
                                  <a:ext cx="533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矩形 67"/>
                              <wps:cNvSpPr/>
                              <wps:spPr>
                                <a:xfrm>
                                  <a:off x="175895" y="2632710"/>
                                  <a:ext cx="685165" cy="332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57150" y="934720"/>
                                  <a:ext cx="304800" cy="923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新鲜水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 name="直接连接符 28"/>
                              <wps:cNvCnPr/>
                              <wps:spPr>
                                <a:xfrm>
                                  <a:off x="746760" y="461645"/>
                                  <a:ext cx="0" cy="2343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矩形 30"/>
                              <wps:cNvSpPr/>
                              <wps:spPr>
                                <a:xfrm>
                                  <a:off x="1175385" y="328295"/>
                                  <a:ext cx="8667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餐饮用水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直接箭头连接符 31"/>
                              <wps:cNvCnPr/>
                              <wps:spPr>
                                <a:xfrm flipV="1">
                                  <a:off x="751205" y="461645"/>
                                  <a:ext cx="43370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a:stCxn id="30" idx="3"/>
                              </wps:cNvCnPr>
                              <wps:spPr>
                                <a:xfrm flipV="1">
                                  <a:off x="2042160" y="472440"/>
                                  <a:ext cx="117157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 name="矩形 33"/>
                              <wps:cNvSpPr/>
                              <wps:spPr>
                                <a:xfrm>
                                  <a:off x="3199130" y="322580"/>
                                  <a:ext cx="8667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隔油池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34"/>
                              <wps:cNvSpPr/>
                              <wps:spPr>
                                <a:xfrm>
                                  <a:off x="1175385" y="1170305"/>
                                  <a:ext cx="8667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游客用水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 name="直接箭头连接符 35"/>
                              <wps:cNvCnPr/>
                              <wps:spPr>
                                <a:xfrm flipV="1">
                                  <a:off x="751205" y="1303655"/>
                                  <a:ext cx="43370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矩形 36"/>
                              <wps:cNvSpPr/>
                              <wps:spPr>
                                <a:xfrm>
                                  <a:off x="1194435" y="1894205"/>
                                  <a:ext cx="8667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员工用水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直接箭头连接符 37"/>
                              <wps:cNvCnPr/>
                              <wps:spPr>
                                <a:xfrm flipV="1">
                                  <a:off x="751205" y="2065655"/>
                                  <a:ext cx="43370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矩形 38"/>
                              <wps:cNvSpPr/>
                              <wps:spPr>
                                <a:xfrm>
                                  <a:off x="1165860" y="2665730"/>
                                  <a:ext cx="8667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绿化用水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直接箭头连接符 39"/>
                              <wps:cNvCnPr/>
                              <wps:spPr>
                                <a:xfrm flipV="1">
                                  <a:off x="741680" y="2799080"/>
                                  <a:ext cx="43370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矩形 41"/>
                              <wps:cNvSpPr/>
                              <wps:spPr>
                                <a:xfrm>
                                  <a:off x="3203575" y="1465580"/>
                                  <a:ext cx="8667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化粪池</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直接箭头连接符 42"/>
                              <wps:cNvCnPr/>
                              <wps:spPr>
                                <a:xfrm>
                                  <a:off x="2046605" y="1307465"/>
                                  <a:ext cx="80518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a:off x="2075180" y="2046605"/>
                                  <a:ext cx="80518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a:off x="2832735" y="1301115"/>
                                  <a:ext cx="9525" cy="75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箭头连接符 49"/>
                              <wps:cNvCnPr/>
                              <wps:spPr>
                                <a:xfrm>
                                  <a:off x="2856230" y="1617980"/>
                                  <a:ext cx="35242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接箭头连接符 67"/>
                              <wps:cNvCnPr/>
                              <wps:spPr>
                                <a:xfrm>
                                  <a:off x="3632835" y="636905"/>
                                  <a:ext cx="0" cy="778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直接箭头连接符 68"/>
                              <wps:cNvCnPr>
                                <a:stCxn id="41" idx="3"/>
                              </wps:cNvCnPr>
                              <wps:spPr>
                                <a:xfrm>
                                  <a:off x="4070350" y="1613535"/>
                                  <a:ext cx="43878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矩形 69"/>
                              <wps:cNvSpPr/>
                              <wps:spPr>
                                <a:xfrm>
                                  <a:off x="4523105" y="884555"/>
                                  <a:ext cx="304800" cy="16465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lang w:eastAsia="zh-CN"/>
                                      </w:rPr>
                                    </w:pPr>
                                    <w:r>
                                      <w:rPr>
                                        <w:rFonts w:hint="eastAsia"/>
                                        <w:color w:val="000000" w:themeColor="text1"/>
                                        <w:lang w:eastAsia="zh-CN"/>
                                        <w14:textFill>
                                          <w14:solidFill>
                                            <w14:schemeClr w14:val="tx1"/>
                                          </w14:solidFill>
                                        </w14:textFill>
                                      </w:rPr>
                                      <w:t>秦东镇污水处理厂</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矩形 72"/>
                              <wps:cNvSpPr/>
                              <wps:spPr>
                                <a:xfrm>
                                  <a:off x="627380" y="227330"/>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矩形 73"/>
                              <wps:cNvSpPr/>
                              <wps:spPr>
                                <a:xfrm>
                                  <a:off x="617855" y="1084580"/>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108</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74"/>
                              <wps:cNvSpPr/>
                              <wps:spPr>
                                <a:xfrm>
                                  <a:off x="608330" y="1818005"/>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矩形 75"/>
                              <wps:cNvSpPr/>
                              <wps:spPr>
                                <a:xfrm>
                                  <a:off x="627380" y="2532380"/>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67.77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直接箭头连接符 76"/>
                              <wps:cNvCnPr/>
                              <wps:spPr>
                                <a:xfrm flipV="1">
                                  <a:off x="1274445" y="145415"/>
                                  <a:ext cx="396240" cy="18288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77" name="矩形 77"/>
                              <wps:cNvSpPr/>
                              <wps:spPr>
                                <a:xfrm>
                                  <a:off x="1437005" y="0"/>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矩形 78"/>
                              <wps:cNvSpPr/>
                              <wps:spPr>
                                <a:xfrm>
                                  <a:off x="1465580" y="827405"/>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直接箭头连接符 79"/>
                              <wps:cNvCnPr/>
                              <wps:spPr>
                                <a:xfrm flipV="1">
                                  <a:off x="1236980" y="998855"/>
                                  <a:ext cx="396240" cy="18288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1" name="矩形 81"/>
                              <wps:cNvSpPr/>
                              <wps:spPr>
                                <a:xfrm>
                                  <a:off x="1484630" y="1532255"/>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直接箭头连接符 82"/>
                              <wps:cNvCnPr/>
                              <wps:spPr>
                                <a:xfrm flipV="1">
                                  <a:off x="1256030" y="1703705"/>
                                  <a:ext cx="396240" cy="18288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3" name="矩形 83"/>
                              <wps:cNvSpPr/>
                              <wps:spPr>
                                <a:xfrm>
                                  <a:off x="1475105" y="2322830"/>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67.77</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 name="直接箭头连接符 84"/>
                              <wps:cNvCnPr/>
                              <wps:spPr>
                                <a:xfrm flipV="1">
                                  <a:off x="1246505" y="2494280"/>
                                  <a:ext cx="396240" cy="18288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s:wsp>
                              <wps:cNvPr id="85" name="矩形 85"/>
                              <wps:cNvSpPr/>
                              <wps:spPr>
                                <a:xfrm>
                                  <a:off x="2256155" y="170180"/>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6" name="矩形 86"/>
                              <wps:cNvSpPr/>
                              <wps:spPr>
                                <a:xfrm>
                                  <a:off x="2103755" y="1036955"/>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86.4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矩形 87"/>
                              <wps:cNvSpPr/>
                              <wps:spPr>
                                <a:xfrm>
                                  <a:off x="2094230" y="1760855"/>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56</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 name="矩形 88"/>
                              <wps:cNvSpPr/>
                              <wps:spPr>
                                <a:xfrm>
                                  <a:off x="2646680" y="1351280"/>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142.4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矩形 89"/>
                              <wps:cNvSpPr/>
                              <wps:spPr>
                                <a:xfrm>
                                  <a:off x="3418205" y="789305"/>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144</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矩形 90"/>
                              <wps:cNvSpPr/>
                              <wps:spPr>
                                <a:xfrm>
                                  <a:off x="3961130" y="1360805"/>
                                  <a:ext cx="666115" cy="315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286.4</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51.55pt;width:431.25pt;" coordsize="5476875,3194685" editas="canvas" o:gfxdata="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">
                      <o:lock v:ext="edit" aspectratio="f"/>
                      <v:shape id="_x0000_s1026" o:spid="_x0000_s1026" style="position:absolute;left:0;top:0;height:3194685;width:5476875;" filled="f" stroked="f" coordsize="21600,21600" o:gfxdata="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">
                        <v:fill on="f" focussize="0,0"/>
                        <v:stroke on="f"/>
                        <v:imagedata o:title=""/>
                        <o:lock v:ext="edit" aspectratio="f"/>
                      </v:shape>
                      <v:shape id="_x0000_s1026" o:spid="_x0000_s1026" o:spt="32" type="#_x0000_t32" style="position:absolute;left:232410;top:1421765;height:0;width:533400;" filled="f" stroked="t" coordsize="21600,21600" o:gfxdata="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Wlh1gAAAAUBAAAPAAAAAAAAAAEAIAAAACIAAABkcnMvZG93bnJldi54bWxQSwECFAAU&#10;AAAACACHTuJAoIPNR/MBAACcAwAADgAAAAAAAAABACAAAAAlAQAAZHJzL2Uyb0RvYy54bWxQSwUG&#10;AAAAAAYABgBZAQAAigUAAAAA&#10;">
                        <v:fill on="f" focussize="0,0"/>
                        <v:stroke weight="0.5pt" color="#000000 [3213]" miterlimit="8" joinstyle="miter" endarrow="open"/>
                        <v:imagedata o:title=""/>
                        <o:lock v:ext="edit" aspectratio="f"/>
                      </v:shape>
                      <v:rect id="矩形 67" o:spid="_x0000_s1026" o:spt="1" style="position:absolute;left:175895;top:2632710;height:332105;width:68516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vBkXNQAAAAFAQAADwAAAAAA&#10;AAABACAAAAAiAAAAZHJzL2Rvd25yZXYueG1sUEsBAhQAFAAAAAgAh07iQJpLHJNQAgAAawQAAA4A&#10;AAAAAAAAAQAgAAAAIwEAAGRycy9lMm9Eb2MueG1sUEsFBgAAAAAGAAYAWQEAAOUFA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p>
                          </w:txbxContent>
                        </v:textbox>
                      </v:rect>
                      <v:rect id="_x0000_s1026" o:spid="_x0000_s1026" o:spt="1" style="position:absolute;left:57150;top:934720;height:923925;width:304800;v-text-anchor:middle;" fillcolor="#FFFFFF [3212]" filled="t" stroked="t" coordsize="21600,21600" o:gfxdata="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a9+TV1AAAAAUBAAAPAAAAAAAAAAEAIAAAACIAAABkcnMvZG93bnJldi54bWxQSwECFAAUAAAA&#10;CACHTuJAXueOUGQCAAC7BAAADgAAAAAAAAABACAAAAAjAQAAZHJzL2Uyb0RvYy54bWxQSwUGAAAA&#10;AAYABgBZAQAA+QUAAAAA&#10;">
                        <v:fill on="t" focussize="0,0"/>
                        <v:stroke weight="1pt" color="#000000 [3213]" miterlimit="8" joinstyle="miter"/>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新鲜水</w:t>
                              </w:r>
                            </w:p>
                          </w:txbxContent>
                        </v:textbox>
                      </v:rect>
                      <v:line id="_x0000_s1026" o:spid="_x0000_s1026" o:spt="20" style="position:absolute;left:746760;top:461645;height:2343150;width:0;" filled="f" stroked="t" coordsize="21600,21600" o:gfxdata="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3rTuNQAAAAFAQAADwAAAAAAAAABACAAAAAi&#10;AAAAZHJzL2Rvd25yZXYueG1sUEsBAhQAFAAAAAgAh07iQHd1PevVAQAAbwMAAA4AAAAAAAAAAQAg&#10;AAAAIwEAAGRycy9lMm9Eb2MueG1sUEsFBgAAAAAGAAYAWQEAAGoFAAAAAA==&#10;">
                        <v:fill on="f" focussize="0,0"/>
                        <v:stroke weight="0.5pt" color="#000000 [3213]" miterlimit="8" joinstyle="miter"/>
                        <v:imagedata o:title=""/>
                        <o:lock v:ext="edit" aspectratio="f"/>
                      </v:line>
                      <v:rect id="_x0000_s1026" o:spid="_x0000_s1026" o:spt="1" style="position:absolute;left:1175385;top:328295;height:295275;width:866775;v-text-anchor:middle;" filled="f" stroked="t" coordsize="21600,21600" o:gfxdata="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ngvwPV&#10;AAAABQEAAA8AAAAAAAAAAQAgAAAAIgAAAGRycy9kb3ducmV2LnhtbFBLAQIUABQAAAAIAIdO4kBp&#10;EzBEXAIAAJQEAAAOAAAAAAAAAAEAIAAAACQBAABkcnMvZTJvRG9jLnhtbFBLBQYAAAAABgAGAFkB&#10;AADyBQ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餐饮用水</w:t>
                              </w:r>
                            </w:p>
                          </w:txbxContent>
                        </v:textbox>
                      </v:rect>
                      <v:shape id="_x0000_s1026" o:spid="_x0000_s1026" o:spt="32" type="#_x0000_t32" style="position:absolute;left:751205;top:461645;flip:y;height:3810;width:433705;" filled="f" stroked="t" coordsize="21600,21600" o:gfxdata="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7yNYbWAAAABQEAAA8AAAAAAAAAAQAgAAAAIgAAAGRycy9kb3ducmV2&#10;LnhtbFBLAQIUABQAAAAIAIdO4kDyfXNC/gEAAKgDAAAOAAAAAAAAAAEAIAAAACUBAABkcnMvZTJv&#10;RG9jLnhtbFBLBQYAAAAABgAGAFkBAACVBQAAAAA=&#10;">
                        <v:fill on="f" focussize="0,0"/>
                        <v:stroke weight="0.5pt" color="#000000 [3213]" miterlimit="8" joinstyle="miter" endarrow="open"/>
                        <v:imagedata o:title=""/>
                        <o:lock v:ext="edit" aspectratio="f"/>
                      </v:shape>
                      <v:shape id="_x0000_s1026" o:spid="_x0000_s1026" o:spt="32" type="#_x0000_t32" style="position:absolute;left:2042160;top:472440;flip:y;height:3810;width:1171575;" filled="f" stroked="t" coordsize="21600,21600" o:gfxdata="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vI1htYAAAAFAQAADwAAAAAAAAABACAA&#10;AAAiAAAAZHJzL2Rvd25yZXYueG1sUEsBAhQAFAAAAAgAh07iQOeHkzcPAgAA0QMAAA4AAAAAAAAA&#10;AQAgAAAAJQEAAGRycy9lMm9Eb2MueG1sUEsFBgAAAAAGAAYAWQEAAKYFAAAAAA==&#10;">
                        <v:fill on="f" focussize="0,0"/>
                        <v:stroke weight="0.5pt" color="#000000 [3213]" miterlimit="8" joinstyle="miter" endarrow="open"/>
                        <v:imagedata o:title=""/>
                        <o:lock v:ext="edit" aspectratio="f"/>
                      </v:shape>
                      <v:rect id="_x0000_s1026" o:spid="_x0000_s1026" o:spt="1" style="position:absolute;left:3199130;top:322580;height:295275;width:866775;v-text-anchor:middle;" filled="f" stroked="t" coordsize="21600,21600" o:gfxdata="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54L8D&#10;1QAAAAUBAAAPAAAAAAAAAAEAIAAAACIAAABkcnMvZG93bnJldi54bWxQSwECFAAUAAAACACHTuJA&#10;SlSEb10CAACUBAAADgAAAAAAAAABACAAAAAkAQAAZHJzL2Uyb0RvYy54bWxQSwUGAAAAAAYABgBZ&#10;AQAA8wU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隔油池</w:t>
                              </w:r>
                            </w:p>
                          </w:txbxContent>
                        </v:textbox>
                      </v:rect>
                      <v:rect id="_x0000_s1026" o:spid="_x0000_s1026" o:spt="1" style="position:absolute;left:1175385;top:1170305;height:295275;width:866775;v-text-anchor:middle;" filled="f" stroked="t" coordsize="21600,21600" o:gfxdata="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ngvwPV&#10;AAAABQEAAA8AAAAAAAAAAQAgAAAAIgAAAGRycy9kb3ducmV2LnhtbFBLAQIUABQAAAAIAIdO4kAF&#10;HyoPXAIAAJUEAAAOAAAAAAAAAAEAIAAAACQBAABkcnMvZTJvRG9jLnhtbFBLBQYAAAAABgAGAFkB&#10;AADyBQ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游客用水</w:t>
                              </w:r>
                            </w:p>
                          </w:txbxContent>
                        </v:textbox>
                      </v:rect>
                      <v:shape id="_x0000_s1026" o:spid="_x0000_s1026" o:spt="32" type="#_x0000_t32" style="position:absolute;left:751205;top:1303655;flip:y;height:3810;width:433705;" filled="f" stroked="t" coordsize="21600,21600" o:gfxdata="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7yNYbWAAAABQEAAA8AAAAAAAAAAQAgAAAAIgAAAGRycy9kb3ducmV2&#10;LnhtbFBLAQIUABQAAAAIAIdO4kDVo+qi/gEAAKkDAAAOAAAAAAAAAAEAIAAAACUBAABkcnMvZTJv&#10;RG9jLnhtbFBLBQYAAAAABgAGAFkBAACVBQAAAAA=&#10;">
                        <v:fill on="f" focussize="0,0"/>
                        <v:stroke weight="0.5pt" color="#000000 [3213]" miterlimit="8" joinstyle="miter" endarrow="open"/>
                        <v:imagedata o:title=""/>
                        <o:lock v:ext="edit" aspectratio="f"/>
                      </v:shape>
                      <v:rect id="_x0000_s1026" o:spid="_x0000_s1026" o:spt="1" style="position:absolute;left:1194435;top:1894205;height:295275;width:866775;v-text-anchor:middle;" filled="f" stroked="t" coordsize="21600,21600" o:gfxdata="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eC/&#10;A9UAAAAFAQAADwAAAAAAAAABACAAAAAiAAAAZHJzL2Rvd25yZXYueG1sUEsBAhQAFAAAAAgAh07i&#10;QOYyJy5eAgAAlQQAAA4AAAAAAAAAAQAgAAAAJAEAAGRycy9lMm9Eb2MueG1sUEsFBgAAAAAGAAYA&#10;WQEAAPQFA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员工用水</w:t>
                              </w:r>
                            </w:p>
                          </w:txbxContent>
                        </v:textbox>
                      </v:rect>
                      <v:shape id="_x0000_s1026" o:spid="_x0000_s1026" o:spt="32" type="#_x0000_t32" style="position:absolute;left:751205;top:2065655;flip:y;height:3810;width:433705;" filled="f" stroked="t" coordsize="21600,21600" o:gfxdata="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7yNYbWAAAABQEAAA8AAAAAAAAAAQAgAAAAIgAAAGRycy9kb3ducmV2&#10;LnhtbFBLAQIUABQAAAAIAIdO4kBRIAMs/gEAAKkDAAAOAAAAAAAAAAEAIAAAACUBAABkcnMvZTJv&#10;RG9jLnhtbFBLBQYAAAAABgAGAFkBAACVBQAAAAA=&#10;">
                        <v:fill on="f" focussize="0,0"/>
                        <v:stroke weight="0.5pt" color="#000000 [3213]" miterlimit="8" joinstyle="miter" endarrow="open"/>
                        <v:imagedata o:title=""/>
                        <o:lock v:ext="edit" aspectratio="f"/>
                      </v:shape>
                      <v:rect id="_x0000_s1026" o:spid="_x0000_s1026" o:spt="1" style="position:absolute;left:1165860;top:2665730;height:295275;width:866775;v-text-anchor:middle;" filled="f" stroked="t" coordsize="21600,21600" o:gfxdata="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eC/&#10;A9UAAAAFAQAADwAAAAAAAAABACAAAAAiAAAAZHJzL2Rvd25yZXYueG1sUEsBAhQAFAAAAAgAh07i&#10;QMKfMtteAgAAlQQAAA4AAAAAAAAAAQAgAAAAJAEAAGRycy9lMm9Eb2MueG1sUEsFBgAAAAAGAAYA&#10;WQEAAPQFA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绿化用水</w:t>
                              </w:r>
                            </w:p>
                          </w:txbxContent>
                        </v:textbox>
                      </v:rect>
                      <v:shape id="_x0000_s1026" o:spid="_x0000_s1026" o:spt="32" type="#_x0000_t32" style="position:absolute;left:741680;top:2799080;flip:y;height:3810;width:433705;" filled="f" stroked="t" coordsize="21600,21600" o:gfxdata="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jWG1gAAAAUBAAAPAAAAAAAAAAEAIAAAACIAAABkcnMvZG93bnJl&#10;di54bWxQSwECFAAUAAAACACHTuJAYoXE/v8BAACpAwAADgAAAAAAAAABACAAAAAlAQAAZHJzL2Uy&#10;b0RvYy54bWxQSwUGAAAAAAYABgBZAQAAlgUAAAAA&#10;">
                        <v:fill on="f" focussize="0,0"/>
                        <v:stroke weight="0.5pt" color="#000000 [3213]" miterlimit="8" joinstyle="miter" endarrow="open"/>
                        <v:imagedata o:title=""/>
                        <o:lock v:ext="edit" aspectratio="f"/>
                      </v:shape>
                      <v:rect id="_x0000_s1026" o:spid="_x0000_s1026" o:spt="1" style="position:absolute;left:3203575;top:1465580;height:295275;width:866775;v-text-anchor:middle;" filled="f" stroked="t" coordsize="21600,21600" o:gfxdata="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eC/&#10;A9UAAAAFAQAADwAAAAAAAAABACAAAAAiAAAAZHJzL2Rvd25yZXYueG1sUEsBAhQAFAAAAAgAh07i&#10;QDdlumteAgAAlQQAAA4AAAAAAAAAAQAgAAAAJAEAAGRycy9lMm9Eb2MueG1sUEsFBgAAAAAGAAYA&#10;WQEAAPQFAAAAAA==&#10;">
                        <v:fill on="f" focussize="0,0"/>
                        <v:stroke weight="1pt" color="#000000 [3213]"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化粪池</w:t>
                              </w:r>
                            </w:p>
                          </w:txbxContent>
                        </v:textbox>
                      </v:rect>
                      <v:shape id="_x0000_s1026" o:spid="_x0000_s1026" o:spt="32" type="#_x0000_t32" style="position:absolute;left:2046605;top:1307465;height:3175;width:805180;" filled="f" stroked="t" coordsize="21600,21600" o:gfxdata="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r5aWHWAAAABQEAAA8AAAAAAAAAAQAgAAAAIgAAAGRycy9kb3ducmV2LnhtbFBL&#10;AQIUABQAAAAIAIdO4kAn0TVF+AEAAKADAAAOAAAAAAAAAAEAIAAAACUBAABkcnMvZTJvRG9jLnht&#10;bFBLBQYAAAAABgAGAFkBAACPBQAAAAA=&#10;">
                        <v:fill on="f" focussize="0,0"/>
                        <v:stroke weight="0.5pt" color="#000000 [3213]" miterlimit="8" joinstyle="miter" endarrow="open"/>
                        <v:imagedata o:title=""/>
                        <o:lock v:ext="edit" aspectratio="f"/>
                      </v:shape>
                      <v:shape id="_x0000_s1026" o:spid="_x0000_s1026" o:spt="32" type="#_x0000_t32" style="position:absolute;left:2075180;top:2046605;height:3175;width:805180;" filled="f" stroked="t" coordsize="21600,21600" o:gfxdata="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r5aWHWAAAABQEAAA8AAAAAAAAAAQAgAAAAIgAAAGRycy9kb3ducmV2LnhtbFBLAQIU&#10;ABQAAAAIAIdO4kCPAH/09QEAAKADAAAOAAAAAAAAAAEAIAAAACUBAABkcnMvZTJvRG9jLnhtbFBL&#10;BQYAAAAABgAGAFkBAACMBQAAAAA=&#10;">
                        <v:fill on="f" focussize="0,0"/>
                        <v:stroke weight="0.5pt" color="#000000 [3213]" miterlimit="8" joinstyle="miter" endarrow="open"/>
                        <v:imagedata o:title=""/>
                        <o:lock v:ext="edit" aspectratio="f"/>
                      </v:shape>
                      <v:line id="_x0000_s1026" o:spid="_x0000_s1026" o:spt="20" style="position:absolute;left:2832735;top:1301115;height:752475;width:9525;" filled="f" stroked="t" coordsize="21600,21600" o:gfxdata="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betO41AAAAAUBAAAPAAAAAAAAAAEA&#10;IAAAACIAAABkcnMvZG93bnJldi54bWxQSwECFAAUAAAACACHTuJAeHsGWtoBAABzAwAADgAAAAAA&#10;AAABACAAAAAjAQAAZHJzL2Uyb0RvYy54bWxQSwUGAAAAAAYABgBZAQAAbwUAAAAA&#10;">
                        <v:fill on="f" focussize="0,0"/>
                        <v:stroke weight="0.5pt" color="#000000 [3213]" miterlimit="8" joinstyle="miter"/>
                        <v:imagedata o:title=""/>
                        <o:lock v:ext="edit" aspectratio="f"/>
                      </v:line>
                      <v:shape id="_x0000_s1026" o:spid="_x0000_s1026" o:spt="32" type="#_x0000_t32" style="position:absolute;left:2856230;top:1617980;height:4445;width:352425;" filled="f" stroked="t" coordsize="21600,21600" o:gfxdata="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r5aWHWAAAABQEAAA8AAAAAAAAAAQAgAAAAIgAAAGRycy9kb3ducmV2LnhtbFBL&#10;AQIUABQAAAAIAIdO4kDrUHwJ+AEAAKADAAAOAAAAAAAAAAEAIAAAACUBAABkcnMvZTJvRG9jLnht&#10;bFBLBQYAAAAABgAGAFkBAACPBQAAAAA=&#10;">
                        <v:fill on="f" focussize="0,0"/>
                        <v:stroke weight="0.5pt" color="#000000 [3213]" miterlimit="8" joinstyle="miter" endarrow="open"/>
                        <v:imagedata o:title=""/>
                        <o:lock v:ext="edit" aspectratio="f"/>
                      </v:shape>
                      <v:shape id="_x0000_s1026" o:spid="_x0000_s1026" o:spt="32" type="#_x0000_t32" style="position:absolute;left:3632835;top:636905;height:778510;width:0;" filled="f" stroked="t" coordsize="21600,21600" o:gfxdata="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Wlh1gAAAAUBAAAPAAAAAAAAAAEAIAAAACIAAABkcnMvZG93bnJldi54bWxQSwECFAAU&#10;AAAACACHTuJAiA3dLPMBAACcAwAADgAAAAAAAAABACAAAAAlAQAAZHJzL2Uyb0RvYy54bWxQSwUG&#10;AAAAAAYABgBZAQAAigUAAAAA&#10;">
                        <v:fill on="f" focussize="0,0"/>
                        <v:stroke weight="0.5pt" color="#000000 [3213]" miterlimit="8" joinstyle="miter" endarrow="open"/>
                        <v:imagedata o:title=""/>
                        <o:lock v:ext="edit" aspectratio="f"/>
                      </v:shape>
                      <v:shape id="_x0000_s1026" o:spid="_x0000_s1026" o:spt="32" type="#_x0000_t32" style="position:absolute;left:4070350;top:1613535;height:1905;width:438785;" filled="f" stroked="t" coordsize="21600,21600" o:gfxdata="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Wlh1gAAAAUBAAAPAAAAAAAAAAEAIAAAACIAAABk&#10;cnMvZG93bnJldi54bWxQSwECFAAUAAAACACHTuJAqP5qRQgCAADHAwAADgAAAAAAAAABACAAAAAl&#10;AQAAZHJzL2Uyb0RvYy54bWxQSwUGAAAAAAYABgBZAQAAnwUAAAAA&#10;">
                        <v:fill on="f" focussize="0,0"/>
                        <v:stroke weight="0.5pt" color="#000000 [3213]" miterlimit="8" joinstyle="miter" endarrow="open"/>
                        <v:imagedata o:title=""/>
                        <o:lock v:ext="edit" aspectratio="f"/>
                      </v:shape>
                      <v:rect id="_x0000_s1026" o:spid="_x0000_s1026" o:spt="1" style="position:absolute;left:4523105;top:884555;height:1646555;width:304800;v-text-anchor:middle;" filled="f" stroked="t" coordsize="21600,21600" o:gfxdata="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ng&#10;vwPVAAAABQEAAA8AAAAAAAAAAQAgAAAAIgAAAGRycy9kb3ducmV2LnhtbFBLAQIUABQAAAAIAIdO&#10;4kBetjSiXwIAAJUEAAAOAAAAAAAAAAEAIAAAACQBAABkcnMvZTJvRG9jLnhtbFBLBQYAAAAABgAG&#10;AFkBAAD1BQAAAAA=&#10;">
                        <v:fill on="f" focussize="0,0"/>
                        <v:stroke weight="1pt" color="#000000 [3213]" miterlimit="8" joinstyle="miter"/>
                        <v:imagedata o:title=""/>
                        <o:lock v:ext="edit" aspectratio="f"/>
                        <v:textbox>
                          <w:txbxContent>
                            <w:p>
                              <w:pPr>
                                <w:jc w:val="center"/>
                                <w:rPr>
                                  <w:rFonts w:hint="eastAsia" w:eastAsia="宋体"/>
                                  <w:lang w:eastAsia="zh-CN"/>
                                </w:rPr>
                              </w:pPr>
                              <w:r>
                                <w:rPr>
                                  <w:rFonts w:hint="eastAsia"/>
                                  <w:color w:val="000000" w:themeColor="text1"/>
                                  <w:lang w:eastAsia="zh-CN"/>
                                  <w14:textFill>
                                    <w14:solidFill>
                                      <w14:schemeClr w14:val="tx1"/>
                                    </w14:solidFill>
                                  </w14:textFill>
                                </w:rPr>
                                <w:t>秦东镇污水处理厂</w:t>
                              </w:r>
                            </w:p>
                          </w:txbxContent>
                        </v:textbox>
                      </v:rect>
                      <v:rect id="_x0000_s1026" o:spid="_x0000_s1026" o:spt="1" style="position:absolute;left:627380;top:227330;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68GRc1AAAAAUBAAAPAAAAAAAA&#10;AAEAIAAAACIAAABkcnMvZG93bnJldi54bWxQSwECFAAUAAAACACHTuJA8cyujU8CAABqBAAADgAA&#10;AAAAAAABACAAAAAjAQAAZHJzL2Uyb0RvYy54bWxQSwUGAAAAAAYABgBZAQAA5AU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180</w:t>
                              </w:r>
                            </w:p>
                          </w:txbxContent>
                        </v:textbox>
                      </v:rect>
                      <v:rect id="_x0000_s1026" o:spid="_x0000_s1026" o:spt="1" style="position:absolute;left:617855;top:1084580;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vBkXNQAAAAFAQAADwAAAAAA&#10;AAABACAAAAAiAAAAZHJzL2Rvd25yZXYueG1sUEsBAhQAFAAAAAgAh07iQAqgh0ZQAgAAawQAAA4A&#10;AAAAAAAAAQAgAAAAIwEAAGRycy9lMm9Eb2MueG1sUEsFBgAAAAAGAAYAWQEAAOUFA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108</w:t>
                              </w:r>
                            </w:p>
                          </w:txbxContent>
                        </v:textbox>
                      </v:rect>
                      <v:rect id="_x0000_s1026" o:spid="_x0000_s1026" o:spt="1" style="position:absolute;left:608330;top:1818005;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rwZFzUAAAABQEAAA8AAAAA&#10;AAAAAQAgAAAAIgAAAGRycy9kb3ducmV2LnhtbFBLAQIUABQAAAAIAIdO4kAvWF4kUQIAAGsEAAAO&#10;AAAAAAAAAAEAIAAAACMBAABkcnMvZTJvRG9jLnhtbFBLBQYAAAAABgAGAFkBAADmBQ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70</w:t>
                              </w:r>
                            </w:p>
                          </w:txbxContent>
                        </v:textbox>
                      </v:rect>
                      <v:rect id="_x0000_s1026" o:spid="_x0000_s1026" o:spt="1" style="position:absolute;left:627380;top:2532380;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68GRc1AAAAAUBAAAPAAAAAAAA&#10;AAEAIAAAACIAAABkcnMvZG93bnJldi54bWxQSwECFAAUAAAACACHTuJA5nJWb08CAABrBAAADgAA&#10;AAAAAAABACAAAAAjAQAAZHJzL2Uyb0RvYy54bWxQSwUGAAAAAAYABgBZAQAA5AU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67.77</w:t>
                              </w:r>
                            </w:p>
                          </w:txbxContent>
                        </v:textbox>
                      </v:rect>
                      <v:shape id="_x0000_s1026" o:spid="_x0000_s1026" o:spt="32" type="#_x0000_t32" style="position:absolute;left:1274445;top:145415;flip:y;height:182880;width:396240;" filled="f" stroked="t" coordsize="21600,21600" o:gfxdata="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sE911AAAAAUBAAAPAAAAAAAAAAEAIAAAACIAAABkcnMvZG93bnJl&#10;di54bWxQSwECFAAUAAAACACHTuJA43C55wECAACtAwAADgAAAAAAAAABACAAAAAjAQAAZHJzL2Uy&#10;b0RvYy54bWxQSwUGAAAAAAYABgBZAQAAlgUAAAAA&#10;">
                        <v:fill on="f" focussize="0,0"/>
                        <v:stroke weight="0.5pt" color="#000000 [3213]" miterlimit="8" joinstyle="miter" dashstyle="3 1" endarrow="open"/>
                        <v:imagedata o:title=""/>
                        <o:lock v:ext="edit" aspectratio="f"/>
                      </v:shape>
                      <v:rect id="_x0000_s1026" o:spid="_x0000_s1026" o:spt="1" style="position:absolute;left:1437005;top:0;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uvBkXNQAAAAFAQAADwAAAAAAAAABACAA&#10;AAAiAAAAZHJzL2Rvd25yZXYueG1sUEsBAhQAFAAAAAgAh07iQLQDQ2pKAgAAZgQAAA4AAAAAAAAA&#10;AQAgAAAAIwEAAGRycy9lMm9Eb2MueG1sUEsFBgAAAAAGAAYAWQEAAN8FA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36</w:t>
                              </w:r>
                            </w:p>
                          </w:txbxContent>
                        </v:textbox>
                      </v:rect>
                      <v:rect id="_x0000_s1026" o:spid="_x0000_s1026" o:spt="1" style="position:absolute;left:1465580;top:827405;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vBkXNQAAAAFAQAADwAAAAAA&#10;AAABACAAAAAiAAAAZHJzL2Rvd25yZXYueG1sUEsBAhQAFAAAAAgAh07iQJ+dTNhQAgAAawQAAA4A&#10;AAAAAAAAAQAgAAAAIwEAAGRycy9lMm9Eb2MueG1sUEsFBgAAAAAGAAYAWQEAAOUFA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21.6</w:t>
                              </w:r>
                            </w:p>
                          </w:txbxContent>
                        </v:textbox>
                      </v:rect>
                      <v:shape id="_x0000_s1026" o:spid="_x0000_s1026" o:spt="32" type="#_x0000_t32" style="position:absolute;left:1236980;top:998855;flip:y;height:182880;width:396240;" filled="f" stroked="t" coordsize="21600,21600" o:gfxdata="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7BPddQAAAAFAQAADwAAAAAAAAABACAAAAAiAAAAZHJzL2Rvd25yZXYu&#10;eG1sUEsBAhQAFAAAAAgAh07iQFQoLMX/AQAArQMAAA4AAAAAAAAAAQAgAAAAIwEAAGRycy9lMm9E&#10;b2MueG1sUEsFBgAAAAAGAAYAWQEAAJQFAAAAAA==&#10;">
                        <v:fill on="f" focussize="0,0"/>
                        <v:stroke weight="0.5pt" color="#000000 [3213]" miterlimit="8" joinstyle="miter" dashstyle="3 1" endarrow="open"/>
                        <v:imagedata o:title=""/>
                        <o:lock v:ext="edit" aspectratio="f"/>
                      </v:shape>
                      <v:rect id="_x0000_s1026" o:spid="_x0000_s1026" o:spt="1" style="position:absolute;left:1484630;top:1532255;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rwZFzUAAAABQEAAA8AAAAA&#10;AAAAAQAgAAAAIgAAAGRycy9kb3ducmV2LnhtbFBLAQIUABQAAAAIAIdO4kAhy02gUQIAAGwEAAAO&#10;AAAAAAAAAAEAIAAAACMBAABkcnMvZTJvRG9jLnhtbFBLBQYAAAAABgAGAFkBAADmBQ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w:t>
                              </w:r>
                            </w:p>
                          </w:txbxContent>
                        </v:textbox>
                      </v:rect>
                      <v:shape id="_x0000_s1026" o:spid="_x0000_s1026" o:spt="32" type="#_x0000_t32" style="position:absolute;left:1256030;top:1703705;flip:y;height:182880;width:396240;" filled="f" stroked="t" coordsize="21600,21600" o:gfxdata="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sE911AAAAAUBAAAPAAAAAAAAAAEAIAAAACIAAABkcnMvZG93bnJl&#10;di54bWxQSwECFAAUAAAACACHTuJAXf0OsAECAACuAwAADgAAAAAAAAABACAAAAAjAQAAZHJzL2Uy&#10;b0RvYy54bWxQSwUGAAAAAAYABgBZAQAAlgUAAAAA&#10;">
                        <v:fill on="f" focussize="0,0"/>
                        <v:stroke weight="0.5pt" color="#000000 [3213]" miterlimit="8" joinstyle="miter" dashstyle="3 1" endarrow="open"/>
                        <v:imagedata o:title=""/>
                        <o:lock v:ext="edit" aspectratio="f"/>
                      </v:shape>
                      <v:rect id="_x0000_s1026" o:spid="_x0000_s1026" o:spt="1" style="position:absolute;left:1475105;top:2322830;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rwZFzUAAAABQEAAA8AAAAA&#10;AAAAAQAgAAAAIgAAAGRycy9kb3ducmV2LnhtbFBLAQIUABQAAAAIAIdO4kBCAFoWUQIAAGwEAAAO&#10;AAAAAAAAAAEAIAAAACMBAABkcnMvZTJvRG9jLnhtbFBLBQYAAAAABgAGAFkBAADmBQ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67.77</w:t>
                              </w:r>
                            </w:p>
                          </w:txbxContent>
                        </v:textbox>
                      </v:rect>
                      <v:shape id="_x0000_s1026" o:spid="_x0000_s1026" o:spt="32" type="#_x0000_t32" style="position:absolute;left:1246505;top:2494280;flip:y;height:182880;width:396240;" filled="f" stroked="t" coordsize="21600,21600" o:gfxdata="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7BPddQAAAAFAQAADwAAAAAAAAABACAAAAAiAAAAZHJzL2Rvd25y&#10;ZXYueG1sUEsBAhQAFAAAAAgAh07iQFAIDigCAgAArgMAAA4AAAAAAAAAAQAgAAAAIwEAAGRycy9l&#10;Mm9Eb2MueG1sUEsFBgAAAAAGAAYAWQEAAJcFAAAAAA==&#10;">
                        <v:fill on="f" focussize="0,0"/>
                        <v:stroke weight="0.5pt" color="#000000 [3213]" miterlimit="8" joinstyle="miter" dashstyle="3 1" endarrow="open"/>
                        <v:imagedata o:title=""/>
                        <o:lock v:ext="edit" aspectratio="f"/>
                      </v:shape>
                      <v:rect id="_x0000_s1026" o:spid="_x0000_s1026" o:spt="1" style="position:absolute;left:2256155;top:170180;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rwZFzUAAAABQEAAA8AAAAAAAAA&#10;AQAgAAAAIgAAAGRycy9kb3ducmV2LnhtbFBLAQIUABQAAAAIAIdO4kCLWN+vTgIAAGsEAAAOAAAA&#10;AAAAAAEAIAAAACMBAABkcnMvZTJvRG9jLnhtbFBLBQYAAAAABgAGAFkBAADjBQ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144</w:t>
                              </w:r>
                            </w:p>
                          </w:txbxContent>
                        </v:textbox>
                      </v:rect>
                      <v:rect id="_x0000_s1026" o:spid="_x0000_s1026" o:spt="1" style="position:absolute;left:2103755;top:1036955;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vBkXNQAAAAFAQAADwAAAAAA&#10;AAABACAAAAAiAAAAZHJzL2Rvd25yZXYueG1sUEsBAhQAFAAAAAgAh07iQGoho0ZQAgAAbAQAAA4A&#10;AAAAAAAAAQAgAAAAIwEAAGRycy9lMm9Eb2MueG1sUEsFBgAAAAAGAAYAWQEAAOUFA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86.4</w:t>
                              </w:r>
                            </w:p>
                          </w:txbxContent>
                        </v:textbox>
                      </v:rect>
                      <v:rect id="_x0000_s1026" o:spid="_x0000_s1026" o:spt="1" style="position:absolute;left:2094230;top:1760855;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68GRc1AAAAAUBAAAPAAAA&#10;AAAAAAEAIAAAACIAAABkcnMvZG93bnJldi54bWxQSwECFAAUAAAACACHTuJAR+9oFVICAABsBAAA&#10;DgAAAAAAAAABACAAAAAjAQAAZHJzL2Uyb0RvYy54bWxQSwUGAAAAAAYABgBZAQAA5wU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56</w:t>
                              </w:r>
                            </w:p>
                          </w:txbxContent>
                        </v:textbox>
                      </v:rect>
                      <v:rect id="_x0000_s1026" o:spid="_x0000_s1026" o:spt="1" style="position:absolute;left:2646680;top:1351280;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68GRc1AAAAAUBAAAPAAAAAAAA&#10;AAEAIAAAACIAAABkcnMvZG93bnJldi54bWxQSwECFAAUAAAACACHTuJA/twTdU8CAABsBAAADgAA&#10;AAAAAAABACAAAAAjAQAAZHJzL2Uyb0RvYy54bWxQSwUGAAAAAAYABgBZAQAA5AU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142.4</w:t>
                              </w:r>
                            </w:p>
                          </w:txbxContent>
                        </v:textbox>
                      </v:rect>
                      <v:rect id="_x0000_s1026" o:spid="_x0000_s1026" o:spt="1" style="position:absolute;left:3418205;top:789305;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vBkXNQAAAAFAQAADwAAAAAA&#10;AAABACAAAAAiAAAAZHJzL2Rvd25yZXYueG1sUEsBAhQAFAAAAAgAh07iQIpjM9pQAgAAawQAAA4A&#10;AAAAAAAAAQAgAAAAIwEAAGRycy9lMm9Eb2MueG1sUEsFBgAAAAAGAAYAWQEAAOUFA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144</w:t>
                              </w:r>
                            </w:p>
                          </w:txbxContent>
                        </v:textbox>
                      </v:rect>
                      <v:rect id="_x0000_s1026" o:spid="_x0000_s1026" o:spt="1" style="position:absolute;left:3961130;top:1360805;height:315595;width:666115;v-text-anchor:middle;" filled="f" stroked="f" coordsize="21600,21600" o:gfxdata="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68GRc1AAAAAUBAAAPAAAA&#10;AAAAAAEAIAAAACIAAABkcnMvZG93bnJldi54bWxQSwECFAAUAAAACACHTuJAhNQ/ClICAABsBAAA&#10;DgAAAAAAAAABACAAAAAjAQAAZHJzL2Uyb0RvYy54bWxQSwUGAAAAAAYABgBZAQAA5wUAAAAA&#10;">
                        <v:fill on="f" focussize="0,0"/>
                        <v:stroke on="f" weight="1pt" miterlimit="8" joinstyle="miter"/>
                        <v:imagedata o:title=""/>
                        <o:lock v:ext="edit" aspectratio="f"/>
                        <v:textbox>
                          <w:txbxContent>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286.4</w:t>
                              </w:r>
                            </w:p>
                          </w:txbxContent>
                        </v:textbox>
                      </v:rect>
                      <w10:wrap type="none"/>
                      <w10:anchorlock/>
                    </v:group>
                  </w:pict>
                </mc:Fallback>
              </mc:AlternateContent>
            </w:r>
          </w:p>
          <w:p>
            <w:pPr>
              <w:spacing w:line="360" w:lineRule="auto"/>
              <w:ind w:left="12" w:leftChars="5" w:right="94" w:rightChars="39"/>
              <w:jc w:val="center"/>
              <w:rPr>
                <w:rFonts w:hint="eastAsia"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图</w:t>
            </w:r>
            <w:r>
              <w:rPr>
                <w:rFonts w:hint="default" w:ascii="Times New Roman" w:hAnsi="Times New Roman" w:eastAsia="宋体" w:cs="Times New Roman"/>
                <w:b/>
                <w:bCs/>
                <w:sz w:val="21"/>
                <w:szCs w:val="21"/>
                <w:lang w:val="en-US" w:eastAsia="zh-CN"/>
              </w:rPr>
              <w:t>1</w:t>
            </w:r>
            <w:r>
              <w:rPr>
                <w:rFonts w:hint="default" w:ascii="Times New Roman" w:hAnsi="Times New Roman" w:eastAsia="宋体" w:cs="Times New Roman"/>
                <w:b/>
                <w:bCs/>
                <w:sz w:val="21"/>
                <w:szCs w:val="21"/>
              </w:rPr>
              <w:t xml:space="preserve">  </w:t>
            </w:r>
            <w:r>
              <w:rPr>
                <w:rFonts w:hint="default" w:ascii="Times New Roman" w:hAnsi="Times New Roman" w:eastAsia="宋体" w:cs="Times New Roman"/>
                <w:b/>
                <w:bCs/>
                <w:sz w:val="21"/>
                <w:szCs w:val="21"/>
                <w:lang w:eastAsia="zh-CN"/>
              </w:rPr>
              <w:t>项目</w:t>
            </w:r>
            <w:r>
              <w:rPr>
                <w:rFonts w:hint="default" w:ascii="Times New Roman" w:hAnsi="Times New Roman" w:eastAsia="宋体" w:cs="Times New Roman"/>
                <w:b/>
                <w:bCs/>
                <w:sz w:val="21"/>
                <w:szCs w:val="21"/>
              </w:rPr>
              <w:t>水平衡图  单位：m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r>
              <w:rPr>
                <w:rFonts w:hint="eastAsia" w:cs="Times New Roman"/>
                <w:b/>
                <w:bCs/>
                <w:sz w:val="21"/>
                <w:szCs w:val="21"/>
                <w:lang w:val="en-US" w:eastAsia="zh-CN"/>
              </w:rPr>
              <w:t>d</w:t>
            </w:r>
          </w:p>
          <w:p>
            <w:pPr>
              <w:numPr>
                <w:ilvl w:val="0"/>
                <w:numId w:val="3"/>
              </w:numPr>
              <w:autoSpaceDE w:val="0"/>
              <w:autoSpaceDN w:val="0"/>
              <w:spacing w:line="360" w:lineRule="auto"/>
              <w:ind w:firstLine="480" w:firstLineChars="200"/>
              <w:contextualSpacing/>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供电</w:t>
            </w:r>
          </w:p>
          <w:p>
            <w:pPr>
              <w:pageBreakBefore w:val="0"/>
              <w:kinsoku/>
              <w:wordWrap/>
              <w:overflowPunct/>
              <w:topLinePunct w:val="0"/>
              <w:bidi w:val="0"/>
              <w:spacing w:line="360" w:lineRule="auto"/>
              <w:ind w:left="0" w:leftChars="0" w:right="0" w:rightChars="0" w:firstLine="480"/>
              <w:rPr>
                <w:rFonts w:hint="eastAsia"/>
              </w:rPr>
            </w:pPr>
            <w:r>
              <w:rPr>
                <w:rFonts w:hint="eastAsia"/>
              </w:rPr>
              <w:t>本项目用电由</w:t>
            </w:r>
            <w:r>
              <w:rPr>
                <w:rFonts w:hint="eastAsia"/>
                <w:lang w:val="en-US" w:eastAsia="zh-CN"/>
              </w:rPr>
              <w:t>景区外高压线引入变电器，经变压后供景区内部使用</w:t>
            </w:r>
            <w:r>
              <w:rPr>
                <w:rFonts w:hint="eastAsia"/>
              </w:rPr>
              <w:t>。</w:t>
            </w:r>
          </w:p>
          <w:p>
            <w:pPr>
              <w:numPr>
                <w:ilvl w:val="0"/>
                <w:numId w:val="3"/>
              </w:numPr>
              <w:autoSpaceDE w:val="0"/>
              <w:autoSpaceDN w:val="0"/>
              <w:spacing w:line="360" w:lineRule="auto"/>
              <w:ind w:left="0" w:leftChars="0" w:firstLine="480" w:firstLineChars="200"/>
              <w:contextualSpacing/>
              <w:outlineLvl w:val="1"/>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供热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color w:val="auto"/>
                <w:sz w:val="21"/>
                <w:szCs w:val="21"/>
                <w:lang w:val="en-US" w:eastAsia="zh-CN"/>
              </w:rPr>
            </w:pPr>
            <w:r>
              <w:rPr>
                <w:rFonts w:hint="eastAsia" w:eastAsia="宋体"/>
                <w:color w:val="auto"/>
                <w:lang w:val="en-US" w:eastAsia="zh-CN"/>
              </w:rPr>
              <w:t>项目区采暖、制冷均采用空调系统。</w:t>
            </w:r>
          </w:p>
          <w:p>
            <w:pPr>
              <w:spacing w:line="360" w:lineRule="auto"/>
              <w:ind w:firstLine="480" w:firstLineChars="200"/>
              <w:contextualSpacing/>
              <w:rPr>
                <w:rFonts w:hint="default" w:eastAsia="Calibri" w:cs="Times New Roman"/>
                <w:b/>
                <w:bCs/>
                <w:color w:val="000000"/>
                <w:sz w:val="24"/>
                <w:szCs w:val="24"/>
                <w:lang w:val="en-US" w:eastAsia="zh-CN"/>
              </w:rPr>
            </w:pPr>
            <w:r>
              <w:rPr>
                <w:rFonts w:hint="eastAsia" w:eastAsia="Calibri" w:cs="Times New Roman"/>
                <w:b/>
                <w:bCs/>
                <w:color w:val="000000"/>
                <w:sz w:val="24"/>
                <w:szCs w:val="24"/>
                <w:lang w:val="en-US" w:eastAsia="zh-CN"/>
              </w:rPr>
              <w:t>6</w:t>
            </w:r>
            <w:r>
              <w:rPr>
                <w:rFonts w:hint="default" w:eastAsia="Calibri" w:cs="Times New Roman"/>
                <w:b/>
                <w:bCs/>
                <w:color w:val="000000"/>
                <w:sz w:val="24"/>
                <w:szCs w:val="24"/>
                <w:lang w:val="en-US" w:eastAsia="zh-CN"/>
              </w:rPr>
              <w:t>、劳动定员及工作制度</w:t>
            </w:r>
          </w:p>
          <w:p>
            <w:pPr>
              <w:spacing w:before="153" w:line="360" w:lineRule="auto"/>
              <w:ind w:right="0" w:firstLine="492" w:firstLineChars="200"/>
              <w:jc w:val="left"/>
              <w:rPr>
                <w:rFonts w:hint="eastAsia" w:ascii="Times New Roman" w:hAnsi="Times New Roman" w:eastAsia="宋体" w:cs="Times New Roman"/>
                <w:sz w:val="24"/>
                <w:szCs w:val="24"/>
                <w:lang w:eastAsia="zh-CN"/>
              </w:rPr>
            </w:pPr>
            <w:r>
              <w:rPr>
                <w:rFonts w:hint="default" w:ascii="Times New Roman" w:hAnsi="Times New Roman" w:eastAsia="宋体" w:cs="Times New Roman"/>
                <w:b w:val="0"/>
                <w:bCs w:val="0"/>
                <w:spacing w:val="3"/>
                <w:sz w:val="24"/>
                <w:szCs w:val="24"/>
              </w:rPr>
              <w:t>项目</w:t>
            </w:r>
            <w:r>
              <w:rPr>
                <w:rFonts w:hint="eastAsia" w:ascii="Times New Roman" w:hAnsi="Times New Roman" w:eastAsia="宋体" w:cs="Times New Roman"/>
                <w:b w:val="0"/>
                <w:bCs w:val="0"/>
                <w:spacing w:val="3"/>
                <w:sz w:val="24"/>
                <w:szCs w:val="24"/>
                <w:lang w:eastAsia="zh-CN"/>
              </w:rPr>
              <w:t>劳动定员</w:t>
            </w:r>
            <w:r>
              <w:rPr>
                <w:rFonts w:hint="eastAsia" w:cs="Times New Roman"/>
                <w:b w:val="0"/>
                <w:bCs w:val="0"/>
                <w:spacing w:val="3"/>
                <w:sz w:val="24"/>
                <w:szCs w:val="24"/>
                <w:lang w:val="en-US" w:eastAsia="zh-CN"/>
              </w:rPr>
              <w:t>700</w:t>
            </w:r>
            <w:r>
              <w:rPr>
                <w:rFonts w:hint="default" w:ascii="Times New Roman" w:hAnsi="Times New Roman" w:eastAsia="宋体" w:cs="Times New Roman"/>
                <w:b w:val="0"/>
                <w:bCs w:val="0"/>
                <w:spacing w:val="3"/>
                <w:sz w:val="24"/>
                <w:szCs w:val="24"/>
              </w:rPr>
              <w:t>人</w:t>
            </w:r>
            <w:r>
              <w:rPr>
                <w:rFonts w:hint="eastAsia" w:cs="Times New Roman"/>
                <w:b w:val="0"/>
                <w:bCs w:val="0"/>
                <w:spacing w:val="3"/>
                <w:sz w:val="24"/>
                <w:szCs w:val="24"/>
                <w:lang w:eastAsia="zh-CN"/>
              </w:rPr>
              <w:t>，</w:t>
            </w:r>
            <w:r>
              <w:rPr>
                <w:rFonts w:hint="default" w:ascii="Times New Roman" w:hAnsi="Times New Roman" w:eastAsia="宋体" w:cs="Times New Roman"/>
                <w:b w:val="0"/>
                <w:bCs w:val="0"/>
                <w:spacing w:val="3"/>
                <w:sz w:val="24"/>
                <w:szCs w:val="24"/>
              </w:rPr>
              <w:t>年工作</w:t>
            </w:r>
            <w:r>
              <w:rPr>
                <w:rFonts w:hint="eastAsia" w:cs="Times New Roman"/>
                <w:b w:val="0"/>
                <w:bCs w:val="0"/>
                <w:spacing w:val="3"/>
                <w:sz w:val="24"/>
                <w:szCs w:val="24"/>
                <w:lang w:val="en-US" w:eastAsia="zh-CN"/>
              </w:rPr>
              <w:t>365</w:t>
            </w:r>
            <w:r>
              <w:rPr>
                <w:rFonts w:hint="default" w:ascii="Times New Roman" w:hAnsi="Times New Roman" w:eastAsia="宋体" w:cs="Times New Roman"/>
                <w:b w:val="0"/>
                <w:bCs w:val="0"/>
                <w:spacing w:val="3"/>
                <w:sz w:val="24"/>
                <w:szCs w:val="24"/>
              </w:rPr>
              <w:t>天，一班制</w:t>
            </w:r>
            <w:r>
              <w:rPr>
                <w:rFonts w:hint="default" w:ascii="Times New Roman" w:hAnsi="Times New Roman" w:eastAsia="宋体" w:cs="Times New Roman"/>
                <w:b w:val="0"/>
                <w:bCs w:val="0"/>
                <w:spacing w:val="3"/>
                <w:sz w:val="24"/>
                <w:szCs w:val="24"/>
                <w:highlight w:val="none"/>
              </w:rPr>
              <w:t>，每班8h。</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112" w:hRule="atLeast"/>
        </w:trPr>
        <w:tc>
          <w:tcPr>
            <w:tcW w:w="9071" w:type="dxa"/>
            <w:gridSpan w:val="6"/>
            <w:tcBorders>
              <w:top w:val="single" w:color="auto" w:sz="4" w:space="0"/>
              <w:bottom w:val="single" w:color="auto" w:sz="4" w:space="0"/>
            </w:tcBorders>
            <w:noWrap w:val="0"/>
            <w:tcMar>
              <w:top w:w="16" w:type="dxa"/>
              <w:left w:w="16" w:type="dxa"/>
              <w:bottom w:w="0" w:type="dxa"/>
              <w:right w:w="16" w:type="dxa"/>
            </w:tcMar>
            <w:vAlign w:val="top"/>
          </w:tcPr>
          <w:p>
            <w:pPr>
              <w:spacing w:before="153"/>
              <w:ind w:right="0"/>
              <w:jc w:val="left"/>
              <w:rPr>
                <w:rFonts w:hint="default" w:ascii="Times New Roman" w:hAnsi="Times New Roman" w:eastAsia="宋体" w:cs="Times New Roman"/>
                <w:b/>
                <w:w w:val="95"/>
                <w:sz w:val="28"/>
                <w:szCs w:val="28"/>
              </w:rPr>
            </w:pPr>
            <w:r>
              <w:rPr>
                <w:rFonts w:hint="default" w:ascii="Times New Roman" w:hAnsi="Times New Roman" w:eastAsia="宋体" w:cs="Times New Roman"/>
                <w:b/>
                <w:w w:val="95"/>
                <w:sz w:val="28"/>
                <w:szCs w:val="28"/>
              </w:rPr>
              <w:t>与本项目有关的原有污染情况及主要环境问题：</w:t>
            </w:r>
          </w:p>
          <w:p>
            <w:pPr>
              <w:spacing w:before="153" w:line="360" w:lineRule="auto"/>
              <w:ind w:right="0" w:firstLine="480" w:firstLineChars="200"/>
              <w:jc w:val="left"/>
              <w:rPr>
                <w:rFonts w:hint="default" w:ascii="Times New Roman" w:hAnsi="Times New Roman" w:cs="Times New Roman"/>
                <w:sz w:val="24"/>
                <w:szCs w:val="24"/>
                <w:lang w:val="en-US" w:eastAsia="zh-CN"/>
              </w:rPr>
            </w:pPr>
            <w:r>
              <w:rPr>
                <w:rFonts w:hint="eastAsia" w:cs="Times New Roman"/>
                <w:sz w:val="24"/>
                <w:szCs w:val="24"/>
                <w:highlight w:val="none"/>
                <w:lang w:val="en-US" w:eastAsia="zh-CN"/>
              </w:rPr>
              <w:t>本项目为新建项目，</w:t>
            </w:r>
            <w:r>
              <w:rPr>
                <w:rFonts w:hint="eastAsia" w:cs="Times New Roman"/>
                <w:b w:val="0"/>
                <w:bCs/>
                <w:color w:val="000000"/>
                <w:sz w:val="24"/>
                <w:szCs w:val="24"/>
                <w:highlight w:val="none"/>
                <w:lang w:val="en-US" w:eastAsia="zh-CN"/>
              </w:rPr>
              <w:t>根据现场调查，项目</w:t>
            </w:r>
            <w:r>
              <w:rPr>
                <w:rFonts w:hint="eastAsia" w:cs="Times New Roman"/>
                <w:b w:val="0"/>
                <w:bCs/>
                <w:color w:val="000000"/>
                <w:sz w:val="24"/>
                <w:szCs w:val="24"/>
                <w:highlight w:val="none"/>
                <w:lang w:eastAsia="zh-CN"/>
              </w:rPr>
              <w:t>现场为空地，</w:t>
            </w:r>
            <w:r>
              <w:rPr>
                <w:rFonts w:hint="eastAsia" w:cs="Times New Roman"/>
                <w:sz w:val="24"/>
                <w:szCs w:val="24"/>
                <w:highlight w:val="none"/>
                <w:lang w:val="en-US" w:eastAsia="zh-CN"/>
              </w:rPr>
              <w:t>无主要环境问题。</w:t>
            </w:r>
          </w:p>
        </w:tc>
      </w:tr>
      <w:bookmarkEnd w:id="0"/>
    </w:tbl>
    <w:p>
      <w:pPr>
        <w:spacing w:line="360" w:lineRule="auto"/>
        <w:ind w:right="94" w:rightChars="39"/>
        <w:outlineLvl w:val="0"/>
        <w:rPr>
          <w:b/>
          <w:bCs/>
          <w:sz w:val="30"/>
          <w:szCs w:val="30"/>
        </w:rPr>
      </w:pPr>
      <w:bookmarkStart w:id="1" w:name="_Toc17031"/>
      <w:r>
        <w:rPr>
          <w:b/>
          <w:bCs/>
          <w:sz w:val="30"/>
          <w:szCs w:val="30"/>
        </w:rPr>
        <w:t>建设项目所在地自然环境简况</w:t>
      </w:r>
      <w:bookmarkEnd w:id="1"/>
    </w:p>
    <w:tbl>
      <w:tblPr>
        <w:tblStyle w:val="12"/>
        <w:tblW w:w="9071" w:type="dxa"/>
        <w:jc w:val="center"/>
        <w:tblLayout w:type="fixed"/>
        <w:tblCellMar>
          <w:top w:w="0" w:type="dxa"/>
          <w:left w:w="108" w:type="dxa"/>
          <w:bottom w:w="0" w:type="dxa"/>
          <w:right w:w="108" w:type="dxa"/>
        </w:tblCellMar>
      </w:tblPr>
      <w:tblGrid>
        <w:gridCol w:w="9071"/>
      </w:tblGrid>
      <w:tr>
        <w:tblPrEx>
          <w:tblCellMar>
            <w:top w:w="0" w:type="dxa"/>
            <w:left w:w="108" w:type="dxa"/>
            <w:bottom w:w="0" w:type="dxa"/>
            <w:right w:w="108" w:type="dxa"/>
          </w:tblCellMar>
        </w:tblPrEx>
        <w:trPr>
          <w:trHeight w:val="1106" w:hRule="atLeast"/>
          <w:jc w:val="center"/>
        </w:trPr>
        <w:tc>
          <w:tcPr>
            <w:tcW w:w="9071" w:type="dxa"/>
            <w:tcBorders>
              <w:top w:val="single" w:color="auto" w:sz="12" w:space="0"/>
              <w:left w:val="single" w:color="auto" w:sz="12" w:space="0"/>
              <w:bottom w:val="single" w:color="auto" w:sz="12" w:space="0"/>
              <w:right w:val="single" w:color="auto" w:sz="12" w:space="0"/>
            </w:tcBorders>
            <w:noWrap w:val="0"/>
            <w:vAlign w:val="top"/>
          </w:tcPr>
          <w:p>
            <w:pPr>
              <w:rPr>
                <w:b/>
                <w:color w:val="000000"/>
                <w:sz w:val="28"/>
              </w:rPr>
            </w:pPr>
            <w:r>
              <w:rPr>
                <w:b/>
                <w:color w:val="000000"/>
                <w:sz w:val="28"/>
              </w:rPr>
              <w:t>自然环境简况（地形、地貌、地质、气候、气象、水文、植被、生物多样性等）：</w:t>
            </w:r>
          </w:p>
          <w:p>
            <w:pPr>
              <w:tabs>
                <w:tab w:val="left" w:pos="630"/>
              </w:tabs>
              <w:spacing w:line="360" w:lineRule="auto"/>
              <w:ind w:firstLine="482" w:firstLineChars="200"/>
              <w:rPr>
                <w:rFonts w:hint="eastAsia" w:ascii="Times New Roman" w:hAnsi="Times New Roman" w:eastAsia="宋体"/>
                <w:b/>
                <w:color w:val="auto"/>
                <w:sz w:val="24"/>
              </w:rPr>
            </w:pPr>
            <w:bookmarkStart w:id="2" w:name="_Toc176769143"/>
            <w:bookmarkStart w:id="3" w:name="_Toc176866611"/>
            <w:r>
              <w:rPr>
                <w:rFonts w:ascii="Times New Roman" w:hAnsi="Times New Roman" w:eastAsia="宋体"/>
                <w:b/>
                <w:color w:val="auto"/>
                <w:sz w:val="24"/>
              </w:rPr>
              <w:t>1、地理位置</w:t>
            </w:r>
            <w:bookmarkEnd w:id="2"/>
            <w:bookmarkEnd w:id="3"/>
          </w:p>
          <w:p>
            <w:pPr>
              <w:pageBreakBefore w:val="0"/>
              <w:widowControl w:val="0"/>
              <w:numPr>
                <w:ilvl w:val="0"/>
                <w:numId w:val="0"/>
              </w:numPr>
              <w:kinsoku/>
              <w:wordWrap/>
              <w:overflowPunct/>
              <w:topLinePunct w:val="0"/>
              <w:bidi w:val="0"/>
              <w:adjustRightInd/>
              <w:snapToGrid/>
              <w:spacing w:line="360" w:lineRule="auto"/>
              <w:ind w:left="0" w:leftChars="0" w:right="0" w:rightChars="0" w:firstLine="480"/>
              <w:textAlignment w:val="auto"/>
              <w:rPr>
                <w:rFonts w:hint="default" w:ascii="Arial" w:hAnsi="Arial" w:eastAsia="宋体" w:cs="Arial"/>
                <w:b w:val="0"/>
                <w:i w:val="0"/>
                <w:caps w:val="0"/>
                <w:color w:val="000000"/>
                <w:spacing w:val="0"/>
                <w:sz w:val="24"/>
                <w:szCs w:val="24"/>
                <w:shd w:val="clear" w:color="auto" w:fill="FFFFFF"/>
              </w:rPr>
            </w:pPr>
            <w:r>
              <w:rPr>
                <w:rFonts w:hint="eastAsia" w:ascii="Arial" w:hAnsi="Arial" w:eastAsia="宋体" w:cs="Arial"/>
                <w:b w:val="0"/>
                <w:i w:val="0"/>
                <w:caps w:val="0"/>
                <w:color w:val="000000"/>
                <w:spacing w:val="0"/>
                <w:sz w:val="24"/>
                <w:szCs w:val="24"/>
                <w:shd w:val="clear" w:color="auto" w:fill="FFFFFF"/>
              </w:rPr>
              <w:t>潼关县位于陕西省</w:t>
            </w:r>
            <w:r>
              <w:rPr>
                <w:rFonts w:hint="default" w:ascii="Arial" w:hAnsi="Arial" w:eastAsia="宋体" w:cs="Arial"/>
                <w:b w:val="0"/>
                <w:i w:val="0"/>
                <w:caps w:val="0"/>
                <w:color w:val="000000"/>
                <w:spacing w:val="0"/>
                <w:sz w:val="24"/>
                <w:szCs w:val="24"/>
                <w:u w:val="none"/>
                <w:shd w:val="clear" w:color="auto" w:fill="FFFFFF"/>
              </w:rPr>
              <w:fldChar w:fldCharType="begin"/>
            </w:r>
            <w:r>
              <w:rPr>
                <w:rFonts w:hint="default" w:ascii="Arial" w:hAnsi="Arial" w:eastAsia="宋体" w:cs="Arial"/>
                <w:b w:val="0"/>
                <w:i w:val="0"/>
                <w:caps w:val="0"/>
                <w:color w:val="000000"/>
                <w:spacing w:val="0"/>
                <w:sz w:val="24"/>
                <w:szCs w:val="24"/>
                <w:u w:val="none"/>
                <w:shd w:val="clear" w:color="auto" w:fill="FFFFFF"/>
              </w:rPr>
              <w:instrText xml:space="preserve"> HYPERLINK "https://baike.baidu.com/item/%E5%85%B3%E4%B8%AD%E5%B9%B3%E5%8E%9F/10791516" \t "https://baike.baidu.com/item/%E6%BD%BC%E5%85%B3%E5%8E%BF/_blank" </w:instrText>
            </w:r>
            <w:r>
              <w:rPr>
                <w:rFonts w:hint="default" w:ascii="Arial" w:hAnsi="Arial" w:eastAsia="宋体" w:cs="Arial"/>
                <w:b w:val="0"/>
                <w:i w:val="0"/>
                <w:caps w:val="0"/>
                <w:color w:val="000000"/>
                <w:spacing w:val="0"/>
                <w:sz w:val="24"/>
                <w:szCs w:val="24"/>
                <w:u w:val="none"/>
                <w:shd w:val="clear" w:color="auto" w:fill="FFFFFF"/>
              </w:rPr>
              <w:fldChar w:fldCharType="separate"/>
            </w:r>
            <w:r>
              <w:rPr>
                <w:rStyle w:val="15"/>
                <w:rFonts w:hint="default" w:ascii="Arial" w:hAnsi="Arial" w:eastAsia="宋体" w:cs="Arial"/>
                <w:b w:val="0"/>
                <w:i w:val="0"/>
                <w:caps w:val="0"/>
                <w:color w:val="000000"/>
                <w:spacing w:val="0"/>
                <w:sz w:val="24"/>
                <w:szCs w:val="24"/>
                <w:u w:val="none"/>
                <w:shd w:val="clear" w:color="auto" w:fill="FFFFFF"/>
              </w:rPr>
              <w:t>关中平原</w:t>
            </w:r>
            <w:r>
              <w:rPr>
                <w:rFonts w:hint="default" w:ascii="Arial" w:hAnsi="Arial" w:eastAsia="宋体" w:cs="Arial"/>
                <w:b w:val="0"/>
                <w:i w:val="0"/>
                <w:caps w:val="0"/>
                <w:color w:val="000000"/>
                <w:spacing w:val="0"/>
                <w:sz w:val="24"/>
                <w:szCs w:val="24"/>
                <w:u w:val="none"/>
                <w:shd w:val="clear" w:color="auto" w:fill="FFFFFF"/>
              </w:rPr>
              <w:fldChar w:fldCharType="end"/>
            </w:r>
            <w:r>
              <w:rPr>
                <w:rFonts w:hint="default" w:ascii="Arial" w:hAnsi="Arial" w:eastAsia="宋体" w:cs="Arial"/>
                <w:b w:val="0"/>
                <w:i w:val="0"/>
                <w:caps w:val="0"/>
                <w:color w:val="000000"/>
                <w:spacing w:val="0"/>
                <w:sz w:val="24"/>
                <w:szCs w:val="24"/>
                <w:shd w:val="clear" w:color="auto" w:fill="FFFFFF"/>
              </w:rPr>
              <w:t>东端。东邻河南省</w:t>
            </w:r>
            <w:r>
              <w:rPr>
                <w:rFonts w:hint="default" w:ascii="Arial" w:hAnsi="Arial" w:eastAsia="宋体" w:cs="Arial"/>
                <w:b w:val="0"/>
                <w:i w:val="0"/>
                <w:caps w:val="0"/>
                <w:color w:val="000000"/>
                <w:spacing w:val="0"/>
                <w:sz w:val="24"/>
                <w:szCs w:val="24"/>
                <w:u w:val="none"/>
                <w:shd w:val="clear" w:color="auto" w:fill="FFFFFF"/>
              </w:rPr>
              <w:fldChar w:fldCharType="begin"/>
            </w:r>
            <w:r>
              <w:rPr>
                <w:rFonts w:hint="default" w:ascii="Arial" w:hAnsi="Arial" w:eastAsia="宋体" w:cs="Arial"/>
                <w:b w:val="0"/>
                <w:i w:val="0"/>
                <w:caps w:val="0"/>
                <w:color w:val="000000"/>
                <w:spacing w:val="0"/>
                <w:sz w:val="24"/>
                <w:szCs w:val="24"/>
                <w:u w:val="none"/>
                <w:shd w:val="clear" w:color="auto" w:fill="FFFFFF"/>
              </w:rPr>
              <w:instrText xml:space="preserve"> HYPERLINK "https://baike.baidu.com/item/%E7%81%B5%E5%AE%9D" \t "https://baike.baidu.com/item/%E6%BD%BC%E5%85%B3%E5%8E%BF/_blank" </w:instrText>
            </w:r>
            <w:r>
              <w:rPr>
                <w:rFonts w:hint="default" w:ascii="Arial" w:hAnsi="Arial" w:eastAsia="宋体" w:cs="Arial"/>
                <w:b w:val="0"/>
                <w:i w:val="0"/>
                <w:caps w:val="0"/>
                <w:color w:val="000000"/>
                <w:spacing w:val="0"/>
                <w:sz w:val="24"/>
                <w:szCs w:val="24"/>
                <w:u w:val="none"/>
                <w:shd w:val="clear" w:color="auto" w:fill="FFFFFF"/>
              </w:rPr>
              <w:fldChar w:fldCharType="separate"/>
            </w:r>
            <w:r>
              <w:rPr>
                <w:rStyle w:val="15"/>
                <w:rFonts w:hint="default" w:ascii="Arial" w:hAnsi="Arial" w:eastAsia="宋体" w:cs="Arial"/>
                <w:b w:val="0"/>
                <w:i w:val="0"/>
                <w:caps w:val="0"/>
                <w:color w:val="000000"/>
                <w:spacing w:val="0"/>
                <w:sz w:val="24"/>
                <w:szCs w:val="24"/>
                <w:u w:val="none"/>
                <w:shd w:val="clear" w:color="auto" w:fill="FFFFFF"/>
              </w:rPr>
              <w:t>灵宝</w:t>
            </w:r>
            <w:r>
              <w:rPr>
                <w:rFonts w:hint="default" w:ascii="Arial" w:hAnsi="Arial" w:eastAsia="宋体" w:cs="Arial"/>
                <w:b w:val="0"/>
                <w:i w:val="0"/>
                <w:caps w:val="0"/>
                <w:color w:val="000000"/>
                <w:spacing w:val="0"/>
                <w:sz w:val="24"/>
                <w:szCs w:val="24"/>
                <w:u w:val="none"/>
                <w:shd w:val="clear" w:color="auto" w:fill="FFFFFF"/>
              </w:rPr>
              <w:fldChar w:fldCharType="end"/>
            </w:r>
            <w:r>
              <w:rPr>
                <w:rFonts w:hint="default" w:ascii="Arial" w:hAnsi="Arial" w:eastAsia="宋体" w:cs="Arial"/>
                <w:b w:val="0"/>
                <w:i w:val="0"/>
                <w:caps w:val="0"/>
                <w:color w:val="000000"/>
                <w:spacing w:val="0"/>
                <w:sz w:val="24"/>
                <w:szCs w:val="24"/>
                <w:shd w:val="clear" w:color="auto" w:fill="FFFFFF"/>
              </w:rPr>
              <w:t>市，西连</w:t>
            </w:r>
            <w:r>
              <w:rPr>
                <w:rFonts w:hint="default" w:ascii="Arial" w:hAnsi="Arial" w:eastAsia="宋体" w:cs="Arial"/>
                <w:b w:val="0"/>
                <w:i w:val="0"/>
                <w:caps w:val="0"/>
                <w:color w:val="000000"/>
                <w:spacing w:val="0"/>
                <w:sz w:val="24"/>
                <w:szCs w:val="24"/>
                <w:u w:val="none"/>
                <w:shd w:val="clear" w:color="auto" w:fill="FFFFFF"/>
              </w:rPr>
              <w:fldChar w:fldCharType="begin"/>
            </w:r>
            <w:r>
              <w:rPr>
                <w:rFonts w:hint="default" w:ascii="Arial" w:hAnsi="Arial" w:eastAsia="宋体" w:cs="Arial"/>
                <w:b w:val="0"/>
                <w:i w:val="0"/>
                <w:caps w:val="0"/>
                <w:color w:val="000000"/>
                <w:spacing w:val="0"/>
                <w:sz w:val="24"/>
                <w:szCs w:val="24"/>
                <w:u w:val="none"/>
                <w:shd w:val="clear" w:color="auto" w:fill="FFFFFF"/>
              </w:rPr>
              <w:instrText xml:space="preserve"> HYPERLINK "https://baike.baidu.com/item/%E5%8D%8E%E9%98%B4%E5%B8%82/2612423" \t "https://baike.baidu.com/item/%E6%BD%BC%E5%85%B3%E5%8E%BF/_blank" </w:instrText>
            </w:r>
            <w:r>
              <w:rPr>
                <w:rFonts w:hint="default" w:ascii="Arial" w:hAnsi="Arial" w:eastAsia="宋体" w:cs="Arial"/>
                <w:b w:val="0"/>
                <w:i w:val="0"/>
                <w:caps w:val="0"/>
                <w:color w:val="000000"/>
                <w:spacing w:val="0"/>
                <w:sz w:val="24"/>
                <w:szCs w:val="24"/>
                <w:u w:val="none"/>
                <w:shd w:val="clear" w:color="auto" w:fill="FFFFFF"/>
              </w:rPr>
              <w:fldChar w:fldCharType="separate"/>
            </w:r>
            <w:r>
              <w:rPr>
                <w:rStyle w:val="15"/>
                <w:rFonts w:hint="default" w:ascii="Arial" w:hAnsi="Arial" w:eastAsia="宋体" w:cs="Arial"/>
                <w:b w:val="0"/>
                <w:i w:val="0"/>
                <w:caps w:val="0"/>
                <w:color w:val="000000"/>
                <w:spacing w:val="0"/>
                <w:sz w:val="24"/>
                <w:szCs w:val="24"/>
                <w:u w:val="none"/>
                <w:shd w:val="clear" w:color="auto" w:fill="FFFFFF"/>
              </w:rPr>
              <w:t>华阴市</w:t>
            </w:r>
            <w:r>
              <w:rPr>
                <w:rFonts w:hint="default" w:ascii="Arial" w:hAnsi="Arial" w:eastAsia="宋体" w:cs="Arial"/>
                <w:b w:val="0"/>
                <w:i w:val="0"/>
                <w:caps w:val="0"/>
                <w:color w:val="000000"/>
                <w:spacing w:val="0"/>
                <w:sz w:val="24"/>
                <w:szCs w:val="24"/>
                <w:u w:val="none"/>
                <w:shd w:val="clear" w:color="auto" w:fill="FFFFFF"/>
              </w:rPr>
              <w:fldChar w:fldCharType="end"/>
            </w:r>
            <w:r>
              <w:rPr>
                <w:rFonts w:hint="default" w:ascii="Arial" w:hAnsi="Arial" w:eastAsia="宋体" w:cs="Arial"/>
                <w:b w:val="0"/>
                <w:i w:val="0"/>
                <w:caps w:val="0"/>
                <w:color w:val="000000"/>
                <w:spacing w:val="0"/>
                <w:sz w:val="24"/>
                <w:szCs w:val="24"/>
                <w:shd w:val="clear" w:color="auto" w:fill="FFFFFF"/>
              </w:rPr>
              <w:t>，南接</w:t>
            </w:r>
            <w:r>
              <w:rPr>
                <w:rFonts w:hint="default" w:ascii="Arial" w:hAnsi="Arial" w:eastAsia="宋体" w:cs="Arial"/>
                <w:b w:val="0"/>
                <w:i w:val="0"/>
                <w:caps w:val="0"/>
                <w:color w:val="000000"/>
                <w:spacing w:val="0"/>
                <w:sz w:val="24"/>
                <w:szCs w:val="24"/>
                <w:u w:val="none"/>
                <w:shd w:val="clear" w:color="auto" w:fill="FFFFFF"/>
              </w:rPr>
              <w:fldChar w:fldCharType="begin"/>
            </w:r>
            <w:r>
              <w:rPr>
                <w:rFonts w:hint="default" w:ascii="Arial" w:hAnsi="Arial" w:eastAsia="宋体" w:cs="Arial"/>
                <w:b w:val="0"/>
                <w:i w:val="0"/>
                <w:caps w:val="0"/>
                <w:color w:val="000000"/>
                <w:spacing w:val="0"/>
                <w:sz w:val="24"/>
                <w:szCs w:val="24"/>
                <w:u w:val="none"/>
                <w:shd w:val="clear" w:color="auto" w:fill="FFFFFF"/>
              </w:rPr>
              <w:instrText xml:space="preserve"> HYPERLINK "https://baike.baidu.com/item/%E6%B4%9B%E5%8D%97%E5%8E%BF/7444852" \t "https://baike.baidu.com/item/%E6%BD%BC%E5%85%B3%E5%8E%BF/_blank" </w:instrText>
            </w:r>
            <w:r>
              <w:rPr>
                <w:rFonts w:hint="default" w:ascii="Arial" w:hAnsi="Arial" w:eastAsia="宋体" w:cs="Arial"/>
                <w:b w:val="0"/>
                <w:i w:val="0"/>
                <w:caps w:val="0"/>
                <w:color w:val="000000"/>
                <w:spacing w:val="0"/>
                <w:sz w:val="24"/>
                <w:szCs w:val="24"/>
                <w:u w:val="none"/>
                <w:shd w:val="clear" w:color="auto" w:fill="FFFFFF"/>
              </w:rPr>
              <w:fldChar w:fldCharType="separate"/>
            </w:r>
            <w:r>
              <w:rPr>
                <w:rStyle w:val="15"/>
                <w:rFonts w:hint="default" w:ascii="Arial" w:hAnsi="Arial" w:eastAsia="宋体" w:cs="Arial"/>
                <w:b w:val="0"/>
                <w:i w:val="0"/>
                <w:caps w:val="0"/>
                <w:color w:val="000000"/>
                <w:spacing w:val="0"/>
                <w:sz w:val="24"/>
                <w:szCs w:val="24"/>
                <w:u w:val="none"/>
                <w:shd w:val="clear" w:color="auto" w:fill="FFFFFF"/>
              </w:rPr>
              <w:t>洛南县</w:t>
            </w:r>
            <w:r>
              <w:rPr>
                <w:rFonts w:hint="default" w:ascii="Arial" w:hAnsi="Arial" w:eastAsia="宋体" w:cs="Arial"/>
                <w:b w:val="0"/>
                <w:i w:val="0"/>
                <w:caps w:val="0"/>
                <w:color w:val="000000"/>
                <w:spacing w:val="0"/>
                <w:sz w:val="24"/>
                <w:szCs w:val="24"/>
                <w:u w:val="none"/>
                <w:shd w:val="clear" w:color="auto" w:fill="FFFFFF"/>
              </w:rPr>
              <w:fldChar w:fldCharType="end"/>
            </w:r>
            <w:r>
              <w:rPr>
                <w:rFonts w:hint="default" w:ascii="Arial" w:hAnsi="Arial" w:eastAsia="宋体" w:cs="Arial"/>
                <w:b w:val="0"/>
                <w:i w:val="0"/>
                <w:caps w:val="0"/>
                <w:color w:val="000000"/>
                <w:spacing w:val="0"/>
                <w:sz w:val="24"/>
                <w:szCs w:val="24"/>
                <w:shd w:val="clear" w:color="auto" w:fill="FFFFFF"/>
              </w:rPr>
              <w:t>，西北与</w:t>
            </w:r>
            <w:r>
              <w:rPr>
                <w:rFonts w:hint="default" w:ascii="Arial" w:hAnsi="Arial" w:eastAsia="宋体" w:cs="Arial"/>
                <w:b w:val="0"/>
                <w:i w:val="0"/>
                <w:caps w:val="0"/>
                <w:color w:val="000000"/>
                <w:spacing w:val="0"/>
                <w:sz w:val="24"/>
                <w:szCs w:val="24"/>
                <w:u w:val="none"/>
                <w:shd w:val="clear" w:color="auto" w:fill="FFFFFF"/>
              </w:rPr>
              <w:fldChar w:fldCharType="begin"/>
            </w:r>
            <w:r>
              <w:rPr>
                <w:rFonts w:hint="default" w:ascii="Arial" w:hAnsi="Arial" w:eastAsia="宋体" w:cs="Arial"/>
                <w:b w:val="0"/>
                <w:i w:val="0"/>
                <w:caps w:val="0"/>
                <w:color w:val="000000"/>
                <w:spacing w:val="0"/>
                <w:sz w:val="24"/>
                <w:szCs w:val="24"/>
                <w:u w:val="none"/>
                <w:shd w:val="clear" w:color="auto" w:fill="FFFFFF"/>
              </w:rPr>
              <w:instrText xml:space="preserve"> HYPERLINK "https://baike.baidu.com/item/%E5%A4%A7%E8%8D%94%E5%8E%BF/1959218" \t "https://baike.baidu.com/item/%E6%BD%BC%E5%85%B3%E5%8E%BF/_blank" </w:instrText>
            </w:r>
            <w:r>
              <w:rPr>
                <w:rFonts w:hint="default" w:ascii="Arial" w:hAnsi="Arial" w:eastAsia="宋体" w:cs="Arial"/>
                <w:b w:val="0"/>
                <w:i w:val="0"/>
                <w:caps w:val="0"/>
                <w:color w:val="000000"/>
                <w:spacing w:val="0"/>
                <w:sz w:val="24"/>
                <w:szCs w:val="24"/>
                <w:u w:val="none"/>
                <w:shd w:val="clear" w:color="auto" w:fill="FFFFFF"/>
              </w:rPr>
              <w:fldChar w:fldCharType="separate"/>
            </w:r>
            <w:r>
              <w:rPr>
                <w:rStyle w:val="15"/>
                <w:rFonts w:hint="default" w:ascii="Arial" w:hAnsi="Arial" w:eastAsia="宋体" w:cs="Arial"/>
                <w:b w:val="0"/>
                <w:i w:val="0"/>
                <w:caps w:val="0"/>
                <w:color w:val="000000"/>
                <w:spacing w:val="0"/>
                <w:sz w:val="24"/>
                <w:szCs w:val="24"/>
                <w:u w:val="none"/>
                <w:shd w:val="clear" w:color="auto" w:fill="FFFFFF"/>
              </w:rPr>
              <w:t>大荔县</w:t>
            </w:r>
            <w:r>
              <w:rPr>
                <w:rFonts w:hint="default" w:ascii="Arial" w:hAnsi="Arial" w:eastAsia="宋体" w:cs="Arial"/>
                <w:b w:val="0"/>
                <w:i w:val="0"/>
                <w:caps w:val="0"/>
                <w:color w:val="000000"/>
                <w:spacing w:val="0"/>
                <w:sz w:val="24"/>
                <w:szCs w:val="24"/>
                <w:u w:val="none"/>
                <w:shd w:val="clear" w:color="auto" w:fill="FFFFFF"/>
              </w:rPr>
              <w:fldChar w:fldCharType="end"/>
            </w:r>
            <w:r>
              <w:rPr>
                <w:rFonts w:hint="default" w:ascii="Arial" w:hAnsi="Arial" w:eastAsia="宋体" w:cs="Arial"/>
                <w:b w:val="0"/>
                <w:i w:val="0"/>
                <w:caps w:val="0"/>
                <w:color w:val="000000"/>
                <w:spacing w:val="0"/>
                <w:sz w:val="24"/>
                <w:szCs w:val="24"/>
                <w:shd w:val="clear" w:color="auto" w:fill="FFFFFF"/>
              </w:rPr>
              <w:t>毗邻，北与山西省</w:t>
            </w:r>
            <w:r>
              <w:rPr>
                <w:rFonts w:hint="default" w:ascii="Arial" w:hAnsi="Arial" w:eastAsia="宋体" w:cs="Arial"/>
                <w:b w:val="0"/>
                <w:i w:val="0"/>
                <w:caps w:val="0"/>
                <w:color w:val="000000"/>
                <w:spacing w:val="0"/>
                <w:sz w:val="24"/>
                <w:szCs w:val="24"/>
                <w:u w:val="none"/>
                <w:shd w:val="clear" w:color="auto" w:fill="FFFFFF"/>
              </w:rPr>
              <w:fldChar w:fldCharType="begin"/>
            </w:r>
            <w:r>
              <w:rPr>
                <w:rFonts w:hint="default" w:ascii="Arial" w:hAnsi="Arial" w:eastAsia="宋体" w:cs="Arial"/>
                <w:b w:val="0"/>
                <w:i w:val="0"/>
                <w:caps w:val="0"/>
                <w:color w:val="000000"/>
                <w:spacing w:val="0"/>
                <w:sz w:val="24"/>
                <w:szCs w:val="24"/>
                <w:u w:val="none"/>
                <w:shd w:val="clear" w:color="auto" w:fill="FFFFFF"/>
              </w:rPr>
              <w:instrText xml:space="preserve"> HYPERLINK "https://baike.baidu.com/item/%E8%8A%AE%E5%9F%8E%E5%8E%BF/561088" \t "https://baike.baidu.com/item/%E6%BD%BC%E5%85%B3%E5%8E%BF/_blank" </w:instrText>
            </w:r>
            <w:r>
              <w:rPr>
                <w:rFonts w:hint="default" w:ascii="Arial" w:hAnsi="Arial" w:eastAsia="宋体" w:cs="Arial"/>
                <w:b w:val="0"/>
                <w:i w:val="0"/>
                <w:caps w:val="0"/>
                <w:color w:val="000000"/>
                <w:spacing w:val="0"/>
                <w:sz w:val="24"/>
                <w:szCs w:val="24"/>
                <w:u w:val="none"/>
                <w:shd w:val="clear" w:color="auto" w:fill="FFFFFF"/>
              </w:rPr>
              <w:fldChar w:fldCharType="separate"/>
            </w:r>
            <w:r>
              <w:rPr>
                <w:rStyle w:val="15"/>
                <w:rFonts w:hint="default" w:ascii="Arial" w:hAnsi="Arial" w:eastAsia="宋体" w:cs="Arial"/>
                <w:b w:val="0"/>
                <w:i w:val="0"/>
                <w:caps w:val="0"/>
                <w:color w:val="000000"/>
                <w:spacing w:val="0"/>
                <w:sz w:val="24"/>
                <w:szCs w:val="24"/>
                <w:u w:val="none"/>
                <w:shd w:val="clear" w:color="auto" w:fill="FFFFFF"/>
              </w:rPr>
              <w:t>芮城县</w:t>
            </w:r>
            <w:r>
              <w:rPr>
                <w:rFonts w:hint="default" w:ascii="Arial" w:hAnsi="Arial" w:eastAsia="宋体" w:cs="Arial"/>
                <w:b w:val="0"/>
                <w:i w:val="0"/>
                <w:caps w:val="0"/>
                <w:color w:val="000000"/>
                <w:spacing w:val="0"/>
                <w:sz w:val="24"/>
                <w:szCs w:val="24"/>
                <w:u w:val="none"/>
                <w:shd w:val="clear" w:color="auto" w:fill="FFFFFF"/>
              </w:rPr>
              <w:fldChar w:fldCharType="end"/>
            </w:r>
            <w:r>
              <w:rPr>
                <w:rFonts w:hint="default" w:ascii="Arial" w:hAnsi="Arial" w:eastAsia="宋体" w:cs="Arial"/>
                <w:b w:val="0"/>
                <w:i w:val="0"/>
                <w:caps w:val="0"/>
                <w:color w:val="000000"/>
                <w:spacing w:val="0"/>
                <w:sz w:val="24"/>
                <w:szCs w:val="24"/>
                <w:shd w:val="clear" w:color="auto" w:fill="FFFFFF"/>
              </w:rPr>
              <w:t>隔黄河相望。是关中地区的</w:t>
            </w:r>
            <w:r>
              <w:rPr>
                <w:rFonts w:hint="default" w:ascii="Arial" w:hAnsi="Arial" w:eastAsia="宋体" w:cs="Arial"/>
                <w:b w:val="0"/>
                <w:i w:val="0"/>
                <w:caps w:val="0"/>
                <w:color w:val="000000"/>
                <w:spacing w:val="0"/>
                <w:sz w:val="24"/>
                <w:szCs w:val="24"/>
                <w:u w:val="none"/>
                <w:shd w:val="clear" w:color="auto" w:fill="FFFFFF"/>
              </w:rPr>
              <w:fldChar w:fldCharType="begin"/>
            </w:r>
            <w:r>
              <w:rPr>
                <w:rFonts w:hint="default" w:ascii="Arial" w:hAnsi="Arial" w:eastAsia="宋体" w:cs="Arial"/>
                <w:b w:val="0"/>
                <w:i w:val="0"/>
                <w:caps w:val="0"/>
                <w:color w:val="000000"/>
                <w:spacing w:val="0"/>
                <w:sz w:val="24"/>
                <w:szCs w:val="24"/>
                <w:u w:val="none"/>
                <w:shd w:val="clear" w:color="auto" w:fill="FFFFFF"/>
              </w:rPr>
              <w:instrText xml:space="preserve"> HYPERLINK "https://baike.baidu.com/item/%E4%B8%9C%E5%A4%A7%E9%97%A8/4374099" \t "https://baike.baidu.com/item/%E6%BD%BC%E5%85%B3%E5%8E%BF/_blank" </w:instrText>
            </w:r>
            <w:r>
              <w:rPr>
                <w:rFonts w:hint="default" w:ascii="Arial" w:hAnsi="Arial" w:eastAsia="宋体" w:cs="Arial"/>
                <w:b w:val="0"/>
                <w:i w:val="0"/>
                <w:caps w:val="0"/>
                <w:color w:val="000000"/>
                <w:spacing w:val="0"/>
                <w:sz w:val="24"/>
                <w:szCs w:val="24"/>
                <w:u w:val="none"/>
                <w:shd w:val="clear" w:color="auto" w:fill="FFFFFF"/>
              </w:rPr>
              <w:fldChar w:fldCharType="separate"/>
            </w:r>
            <w:r>
              <w:rPr>
                <w:rStyle w:val="15"/>
                <w:rFonts w:hint="default" w:ascii="Arial" w:hAnsi="Arial" w:eastAsia="宋体" w:cs="Arial"/>
                <w:b w:val="0"/>
                <w:i w:val="0"/>
                <w:caps w:val="0"/>
                <w:color w:val="000000"/>
                <w:spacing w:val="0"/>
                <w:sz w:val="24"/>
                <w:szCs w:val="24"/>
                <w:u w:val="none"/>
                <w:shd w:val="clear" w:color="auto" w:fill="FFFFFF"/>
              </w:rPr>
              <w:t>东大门</w:t>
            </w:r>
            <w:r>
              <w:rPr>
                <w:rFonts w:hint="default" w:ascii="Arial" w:hAnsi="Arial" w:eastAsia="宋体" w:cs="Arial"/>
                <w:b w:val="0"/>
                <w:i w:val="0"/>
                <w:caps w:val="0"/>
                <w:color w:val="000000"/>
                <w:spacing w:val="0"/>
                <w:sz w:val="24"/>
                <w:szCs w:val="24"/>
                <w:u w:val="none"/>
                <w:shd w:val="clear" w:color="auto" w:fill="FFFFFF"/>
              </w:rPr>
              <w:fldChar w:fldCharType="end"/>
            </w:r>
            <w:r>
              <w:rPr>
                <w:rFonts w:hint="default" w:ascii="Arial" w:hAnsi="Arial" w:eastAsia="宋体" w:cs="Arial"/>
                <w:b w:val="0"/>
                <w:i w:val="0"/>
                <w:caps w:val="0"/>
                <w:color w:val="000000"/>
                <w:spacing w:val="0"/>
                <w:sz w:val="24"/>
                <w:szCs w:val="24"/>
                <w:shd w:val="clear" w:color="auto" w:fill="FFFFFF"/>
              </w:rPr>
              <w:t>，为陕、晋、豫三个省的要冲。下辖</w:t>
            </w:r>
            <w:r>
              <w:rPr>
                <w:rFonts w:hint="default" w:ascii="Times New Roman" w:hAnsi="Times New Roman" w:eastAsia="宋体" w:cs="Times New Roman"/>
                <w:b w:val="0"/>
                <w:i w:val="0"/>
                <w:caps w:val="0"/>
                <w:color w:val="000000"/>
                <w:spacing w:val="0"/>
                <w:sz w:val="24"/>
                <w:szCs w:val="24"/>
                <w:shd w:val="clear" w:color="auto" w:fill="FFFFFF"/>
              </w:rPr>
              <w:t>6</w:t>
            </w:r>
            <w:r>
              <w:rPr>
                <w:rFonts w:hint="default" w:ascii="Arial" w:hAnsi="Arial" w:eastAsia="宋体" w:cs="Arial"/>
                <w:b w:val="0"/>
                <w:i w:val="0"/>
                <w:caps w:val="0"/>
                <w:color w:val="000000"/>
                <w:spacing w:val="0"/>
                <w:sz w:val="24"/>
                <w:szCs w:val="24"/>
                <w:shd w:val="clear" w:color="auto" w:fill="FFFFFF"/>
              </w:rPr>
              <w:t>个乡镇，面积</w:t>
            </w:r>
            <w:r>
              <w:rPr>
                <w:rFonts w:hint="default" w:ascii="Times New Roman" w:hAnsi="Times New Roman" w:eastAsia="宋体" w:cs="Times New Roman"/>
                <w:b w:val="0"/>
                <w:i w:val="0"/>
                <w:caps w:val="0"/>
                <w:color w:val="000000"/>
                <w:spacing w:val="0"/>
                <w:sz w:val="24"/>
                <w:szCs w:val="24"/>
                <w:shd w:val="clear" w:color="auto" w:fill="FFFFFF"/>
              </w:rPr>
              <w:t>526</w:t>
            </w:r>
            <w:r>
              <w:rPr>
                <w:rFonts w:hint="default" w:ascii="Arial" w:hAnsi="Arial" w:eastAsia="宋体" w:cs="Arial"/>
                <w:b w:val="0"/>
                <w:i w:val="0"/>
                <w:caps w:val="0"/>
                <w:color w:val="000000"/>
                <w:spacing w:val="0"/>
                <w:sz w:val="24"/>
                <w:szCs w:val="24"/>
                <w:shd w:val="clear" w:color="auto" w:fill="FFFFFF"/>
              </w:rPr>
              <w:t>平方千米，户籍人口</w:t>
            </w:r>
            <w:r>
              <w:rPr>
                <w:rFonts w:hint="default" w:ascii="Times New Roman" w:hAnsi="Times New Roman" w:eastAsia="宋体" w:cs="Times New Roman"/>
                <w:b w:val="0"/>
                <w:i w:val="0"/>
                <w:caps w:val="0"/>
                <w:color w:val="000000"/>
                <w:spacing w:val="0"/>
                <w:sz w:val="24"/>
                <w:szCs w:val="24"/>
                <w:shd w:val="clear" w:color="auto" w:fill="FFFFFF"/>
              </w:rPr>
              <w:t>16.58</w:t>
            </w:r>
            <w:r>
              <w:rPr>
                <w:rFonts w:hint="default" w:ascii="Arial" w:hAnsi="Arial" w:eastAsia="宋体" w:cs="Arial"/>
                <w:b w:val="0"/>
                <w:i w:val="0"/>
                <w:caps w:val="0"/>
                <w:color w:val="000000"/>
                <w:spacing w:val="0"/>
                <w:sz w:val="24"/>
                <w:szCs w:val="24"/>
                <w:shd w:val="clear" w:color="auto" w:fill="FFFFFF"/>
              </w:rPr>
              <w:t>万（</w:t>
            </w:r>
            <w:r>
              <w:rPr>
                <w:rFonts w:hint="default" w:ascii="Times New Roman" w:hAnsi="Times New Roman" w:eastAsia="宋体" w:cs="Times New Roman"/>
                <w:b w:val="0"/>
                <w:i w:val="0"/>
                <w:caps w:val="0"/>
                <w:color w:val="000000"/>
                <w:spacing w:val="0"/>
                <w:sz w:val="24"/>
                <w:szCs w:val="24"/>
                <w:shd w:val="clear" w:color="auto" w:fill="FFFFFF"/>
              </w:rPr>
              <w:t>2010</w:t>
            </w:r>
            <w:r>
              <w:rPr>
                <w:rFonts w:hint="default" w:ascii="Arial" w:hAnsi="Arial" w:eastAsia="宋体" w:cs="Arial"/>
                <w:b w:val="0"/>
                <w:i w:val="0"/>
                <w:caps w:val="0"/>
                <w:color w:val="000000"/>
                <w:spacing w:val="0"/>
                <w:sz w:val="24"/>
                <w:szCs w:val="24"/>
                <w:shd w:val="clear" w:color="auto" w:fill="FFFFFF"/>
              </w:rPr>
              <w:t>年），耕地</w:t>
            </w:r>
            <w:r>
              <w:rPr>
                <w:rFonts w:hint="default" w:ascii="Times New Roman" w:hAnsi="Times New Roman" w:eastAsia="宋体" w:cs="Times New Roman"/>
                <w:b w:val="0"/>
                <w:i w:val="0"/>
                <w:caps w:val="0"/>
                <w:color w:val="000000"/>
                <w:spacing w:val="0"/>
                <w:sz w:val="24"/>
                <w:szCs w:val="24"/>
                <w:shd w:val="clear" w:color="auto" w:fill="FFFFFF"/>
              </w:rPr>
              <w:t>1.27</w:t>
            </w:r>
            <w:r>
              <w:rPr>
                <w:rFonts w:hint="default" w:ascii="Arial" w:hAnsi="Arial" w:eastAsia="宋体" w:cs="Arial"/>
                <w:b w:val="0"/>
                <w:i w:val="0"/>
                <w:caps w:val="0"/>
                <w:color w:val="000000"/>
                <w:spacing w:val="0"/>
                <w:sz w:val="24"/>
                <w:szCs w:val="24"/>
                <w:shd w:val="clear" w:color="auto" w:fill="FFFFFF"/>
              </w:rPr>
              <w:t>万公顷。主产小麦、玉米。工业以黄金业为龙头，黄金产量在全国名列前茅。陇海、同蒲铁路通过县境。</w:t>
            </w:r>
          </w:p>
          <w:p>
            <w:pPr>
              <w:pageBreakBefore w:val="0"/>
              <w:widowControl w:val="0"/>
              <w:kinsoku/>
              <w:wordWrap/>
              <w:overflowPunct/>
              <w:topLinePunct w:val="0"/>
              <w:bidi w:val="0"/>
              <w:adjustRightInd/>
              <w:snapToGrid/>
              <w:spacing w:line="360" w:lineRule="auto"/>
              <w:ind w:left="0" w:leftChars="0" w:right="0" w:rightChars="0" w:firstLine="480"/>
              <w:textAlignment w:val="auto"/>
              <w:rPr>
                <w:rFonts w:hint="eastAsia" w:ascii="Times New Roman" w:hAnsi="Times New Roman" w:eastAsia="宋体"/>
                <w:b w:val="0"/>
                <w:bCs w:val="0"/>
                <w:color w:val="auto"/>
                <w:sz w:val="24"/>
              </w:rPr>
            </w:pPr>
            <w:r>
              <w:rPr>
                <w:rFonts w:hint="eastAsia"/>
              </w:rPr>
              <w:t>项目位于</w:t>
            </w:r>
            <w:r>
              <w:rPr>
                <w:rFonts w:hint="eastAsia"/>
                <w:lang w:val="en-US" w:eastAsia="zh-CN"/>
              </w:rPr>
              <w:t>潼关</w:t>
            </w:r>
            <w:r>
              <w:rPr>
                <w:rFonts w:hint="eastAsia"/>
              </w:rPr>
              <w:t>县</w:t>
            </w:r>
            <w:r>
              <w:rPr>
                <w:rFonts w:hint="eastAsia"/>
                <w:lang w:val="en-US" w:eastAsia="zh-CN"/>
              </w:rPr>
              <w:t>秦东镇。具体位置见附图1。</w:t>
            </w:r>
          </w:p>
          <w:p>
            <w:pPr>
              <w:numPr>
                <w:ilvl w:val="0"/>
                <w:numId w:val="0"/>
              </w:numPr>
              <w:spacing w:line="360" w:lineRule="auto"/>
              <w:ind w:firstLine="482" w:firstLineChars="200"/>
              <w:rPr>
                <w:rFonts w:hint="eastAsia" w:ascii="Times New Roman" w:hAnsi="Times New Roman" w:eastAsia="宋体"/>
                <w:b/>
                <w:bCs/>
                <w:color w:val="000000"/>
                <w:sz w:val="24"/>
              </w:rPr>
            </w:pPr>
            <w:r>
              <w:rPr>
                <w:rFonts w:hint="eastAsia" w:ascii="Times New Roman" w:hAnsi="Times New Roman" w:eastAsia="宋体"/>
                <w:b/>
                <w:bCs/>
                <w:color w:val="000000"/>
                <w:sz w:val="24"/>
                <w:lang w:val="en-US" w:eastAsia="zh-CN"/>
              </w:rPr>
              <w:t>2、</w:t>
            </w:r>
            <w:r>
              <w:rPr>
                <w:rFonts w:hint="eastAsia" w:ascii="Times New Roman" w:hAnsi="Times New Roman" w:eastAsia="宋体"/>
                <w:b/>
                <w:bCs/>
                <w:color w:val="000000"/>
                <w:sz w:val="24"/>
              </w:rPr>
              <w:t>地形、地貌、地质</w:t>
            </w:r>
          </w:p>
          <w:p>
            <w:pPr>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contextualSpacing/>
              <w:textAlignment w:val="auto"/>
              <w:rPr>
                <w:rFonts w:eastAsia="宋体"/>
                <w:sz w:val="24"/>
              </w:rPr>
            </w:pPr>
            <w:r>
              <w:rPr>
                <w:rFonts w:eastAsia="宋体"/>
                <w:sz w:val="24"/>
              </w:rPr>
              <w:t>潼关县由南而北，依次分为侵蚀剥蚀中-低山地基岩山区（Ⅰ）、山前黄土风-洪积斜塬区（Ⅱ）、黄土台塬沟壑区（Ⅲ）和黄渭河冲积平原区（Ⅳ）四类地貌类型区；由秦岭至黄、渭河谷，地势渐次降低，地貌类型丰富，景观对比鲜明。</w:t>
            </w:r>
          </w:p>
          <w:p>
            <w:pPr>
              <w:pageBreakBefore w:val="0"/>
              <w:kinsoku/>
              <w:wordWrap/>
              <w:overflowPunct/>
              <w:topLinePunct w:val="0"/>
              <w:autoSpaceDE w:val="0"/>
              <w:autoSpaceDN w:val="0"/>
              <w:bidi w:val="0"/>
              <w:spacing w:line="360" w:lineRule="auto"/>
              <w:ind w:left="0" w:leftChars="0" w:right="0" w:rightChars="0" w:firstLine="480" w:firstLineChars="200"/>
              <w:contextualSpacing/>
              <w:rPr>
                <w:rFonts w:eastAsia="宋体"/>
                <w:sz w:val="24"/>
              </w:rPr>
            </w:pPr>
            <w:r>
              <w:rPr>
                <w:rFonts w:eastAsia="宋体"/>
                <w:sz w:val="24"/>
              </w:rPr>
              <w:t>南部秦岭山地，山脊部海拔</w:t>
            </w:r>
            <w:r>
              <w:rPr>
                <w:rFonts w:hint="default" w:ascii="Times New Roman" w:hAnsi="Times New Roman" w:eastAsia="宋体" w:cs="Times New Roman"/>
                <w:sz w:val="24"/>
              </w:rPr>
              <w:t>2100m</w:t>
            </w:r>
            <w:r>
              <w:rPr>
                <w:rFonts w:eastAsia="宋体"/>
                <w:sz w:val="24"/>
              </w:rPr>
              <w:t>左右；北部黄、渭滩涂，海拔</w:t>
            </w:r>
            <w:r>
              <w:rPr>
                <w:rFonts w:hint="default" w:ascii="Times New Roman" w:hAnsi="Times New Roman" w:eastAsia="宋体" w:cs="Times New Roman"/>
                <w:sz w:val="24"/>
              </w:rPr>
              <w:t>320m</w:t>
            </w:r>
            <w:r>
              <w:rPr>
                <w:rFonts w:eastAsia="宋体"/>
                <w:sz w:val="24"/>
              </w:rPr>
              <w:t>左右，由南到北</w:t>
            </w:r>
            <w:r>
              <w:rPr>
                <w:rFonts w:hint="default" w:ascii="Times New Roman" w:hAnsi="Times New Roman" w:eastAsia="宋体" w:cs="Times New Roman"/>
                <w:sz w:val="24"/>
              </w:rPr>
              <w:t>28km</w:t>
            </w:r>
            <w:r>
              <w:rPr>
                <w:rFonts w:eastAsia="宋体"/>
                <w:sz w:val="24"/>
              </w:rPr>
              <w:t>距离内，地形落差达</w:t>
            </w:r>
            <w:r>
              <w:rPr>
                <w:rFonts w:hint="default" w:ascii="Times New Roman" w:hAnsi="Times New Roman" w:eastAsia="宋体" w:cs="Times New Roman"/>
                <w:sz w:val="24"/>
              </w:rPr>
              <w:t>1700m</w:t>
            </w:r>
            <w:r>
              <w:rPr>
                <w:rFonts w:eastAsia="宋体"/>
                <w:sz w:val="24"/>
              </w:rPr>
              <w:t>余。其间，冲洪积扇、黄土残塬，沟壑纵横；塬面楼宇、村落鳞次，阡陌如织，田畴毗连。放眼潼关南北，岳渎相望，景象万千。</w:t>
            </w:r>
          </w:p>
          <w:p>
            <w:pPr>
              <w:pageBreakBefore w:val="0"/>
              <w:kinsoku/>
              <w:wordWrap/>
              <w:overflowPunct/>
              <w:topLinePunct w:val="0"/>
              <w:autoSpaceDE w:val="0"/>
              <w:autoSpaceDN w:val="0"/>
              <w:bidi w:val="0"/>
              <w:spacing w:line="360" w:lineRule="auto"/>
              <w:ind w:left="0" w:leftChars="0" w:right="0" w:rightChars="0" w:firstLine="480" w:firstLineChars="200"/>
              <w:contextualSpacing/>
              <w:rPr>
                <w:rFonts w:hint="eastAsia" w:ascii="宋体" w:hAnsi="宋体" w:cs="宋体"/>
                <w:b w:val="0"/>
                <w:bCs w:val="0"/>
                <w:sz w:val="24"/>
                <w:szCs w:val="24"/>
                <w:lang w:val="en-US" w:eastAsia="zh-CN"/>
              </w:rPr>
            </w:pPr>
            <w:r>
              <w:rPr>
                <w:rFonts w:eastAsia="宋体"/>
                <w:sz w:val="24"/>
              </w:rPr>
              <w:t xml:space="preserve"> 潼关县南部秦岭山区属太古界太华群，是吕梁运动以后形成的东西带状隆起。元古震旦纪发生地壳构造运动，地层挤压褶皱成山。喜马拉雅运动时，南沿发生断裂，北升南陷，形成寻马道地堑。新生代，因受秦岭纬向构造体系和祁、吕、贺构造体系控制，构造运动两体系之间发生挤压、张扭、断陷，形成汾渭地堑。此外，受朝邑横向隆起影响，形成次一级的山前断陷（华阴一潼关断层）。潼阌山地因受南北两个地堑的挤压，强烈断折上升，出现了境内秦岭山地。第四纪以来的洪积和风积作用，促使山前断层以北成为黄土台原。台原北部经长期洪水冲刷形成黄渭河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b/>
                <w:bCs/>
                <w:sz w:val="24"/>
                <w:szCs w:val="24"/>
                <w:lang w:val="en-US" w:eastAsia="zh-CN"/>
              </w:rPr>
            </w:pPr>
            <w:r>
              <w:rPr>
                <w:rFonts w:hint="default" w:ascii="Times New Roman" w:hAnsi="Times New Roman" w:cs="Times New Roman"/>
                <w:b/>
                <w:bCs/>
                <w:sz w:val="24"/>
                <w:szCs w:val="24"/>
                <w:lang w:val="en-US" w:eastAsia="zh-CN"/>
              </w:rPr>
              <w:t>3</w:t>
            </w:r>
            <w:r>
              <w:rPr>
                <w:rFonts w:hint="eastAsia"/>
                <w:b/>
                <w:bCs/>
                <w:sz w:val="24"/>
                <w:szCs w:val="24"/>
                <w:lang w:val="en-US" w:eastAsia="zh-CN"/>
              </w:rPr>
              <w:t>、地表水</w:t>
            </w:r>
          </w:p>
          <w:p>
            <w:pPr>
              <w:pageBreakBefore w:val="0"/>
              <w:kinsoku/>
              <w:wordWrap/>
              <w:overflowPunct/>
              <w:topLinePunct w:val="0"/>
              <w:bidi w:val="0"/>
              <w:spacing w:line="360" w:lineRule="auto"/>
              <w:ind w:left="0" w:leftChars="0" w:right="0" w:rightChars="0" w:firstLine="480" w:firstLineChars="200"/>
              <w:rPr>
                <w:rFonts w:eastAsia="宋体"/>
                <w:sz w:val="24"/>
              </w:rPr>
            </w:pPr>
            <w:r>
              <w:rPr>
                <w:rFonts w:eastAsia="宋体"/>
                <w:sz w:val="24"/>
              </w:rPr>
              <w:t>县境内有自产水和过境客水两大部分：自产水指汇入黄河</w:t>
            </w:r>
            <w:r>
              <w:fldChar w:fldCharType="begin"/>
            </w:r>
            <w:r>
              <w:instrText xml:space="preserve"> HYPERLINK "https://baike.baidu.com/item/%E4%B8%80%E7%BA%A7%E6%94%AF%E6%B5%81" \t "https://baike.baidu.com/item/%E6%BD%BC%E5%85%B3%E5%8E%BF/_blank" </w:instrText>
            </w:r>
            <w:r>
              <w:fldChar w:fldCharType="separate"/>
            </w:r>
            <w:r>
              <w:rPr>
                <w:rFonts w:eastAsia="宋体"/>
                <w:sz w:val="24"/>
              </w:rPr>
              <w:t>一级支流</w:t>
            </w:r>
            <w:r>
              <w:rPr>
                <w:rFonts w:eastAsia="宋体"/>
                <w:sz w:val="24"/>
              </w:rPr>
              <w:fldChar w:fldCharType="end"/>
            </w:r>
            <w:r>
              <w:rPr>
                <w:rFonts w:eastAsia="宋体"/>
                <w:sz w:val="24"/>
              </w:rPr>
              <w:t>的</w:t>
            </w:r>
            <w:r>
              <w:rPr>
                <w:rFonts w:hint="default" w:ascii="Times New Roman" w:hAnsi="Times New Roman" w:eastAsia="宋体" w:cs="Times New Roman"/>
                <w:sz w:val="24"/>
              </w:rPr>
              <w:t>11</w:t>
            </w:r>
            <w:r>
              <w:rPr>
                <w:rFonts w:eastAsia="宋体"/>
                <w:sz w:val="24"/>
              </w:rPr>
              <w:t>条支流；客水指黄河、渭河。自来水，源于本县，汇入与河南省灵宝县交界的双桥河系的有西峪、桐峪、善车峪、太峪、铁沟河。源于本县，汇入黄河的有远望沟和漳河及其支流；源于本县，汇入渭河的有列斜沟、磨沟河两条支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eastAsia" w:eastAsia="宋体"/>
                <w:sz w:val="24"/>
              </w:rPr>
            </w:pPr>
            <w:r>
              <w:rPr>
                <w:rFonts w:hint="eastAsia" w:eastAsia="宋体"/>
                <w:sz w:val="24"/>
              </w:rPr>
              <w:t>本项目废水收纳水体为项目西侧的</w:t>
            </w:r>
            <w:r>
              <w:rPr>
                <w:rFonts w:eastAsia="宋体"/>
                <w:sz w:val="24"/>
              </w:rPr>
              <w:t>潼峪河，潼峪河属于黄河水系，源于秦岭北坡，至安乐村出山而进入黄土斜塬、残塬区，穿潼关老县城汇入黄河，总长</w:t>
            </w:r>
            <w:r>
              <w:rPr>
                <w:rFonts w:hint="default" w:ascii="Times New Roman" w:hAnsi="Times New Roman" w:eastAsia="宋体" w:cs="Times New Roman"/>
                <w:sz w:val="24"/>
              </w:rPr>
              <w:t>29.7km</w:t>
            </w:r>
            <w:r>
              <w:rPr>
                <w:rFonts w:eastAsia="宋体"/>
                <w:sz w:val="24"/>
              </w:rPr>
              <w:t>。潼峪河汇水面积为</w:t>
            </w:r>
            <w:r>
              <w:rPr>
                <w:rFonts w:hint="default" w:ascii="Times New Roman" w:hAnsi="Times New Roman" w:eastAsia="宋体" w:cs="Times New Roman"/>
                <w:sz w:val="24"/>
              </w:rPr>
              <w:t>111.1km</w:t>
            </w:r>
            <w:r>
              <w:rPr>
                <w:rFonts w:hint="default" w:ascii="Times New Roman" w:hAnsi="Times New Roman" w:eastAsia="宋体" w:cs="Times New Roman"/>
                <w:sz w:val="24"/>
                <w:vertAlign w:val="superscript"/>
              </w:rPr>
              <w:t>2</w:t>
            </w:r>
            <w:r>
              <w:rPr>
                <w:rFonts w:eastAsia="宋体"/>
                <w:sz w:val="24"/>
              </w:rPr>
              <w:t>，河床平均比降</w:t>
            </w:r>
            <w:r>
              <w:rPr>
                <w:rFonts w:hint="default" w:ascii="Times New Roman" w:hAnsi="Times New Roman" w:eastAsia="宋体" w:cs="Times New Roman"/>
                <w:sz w:val="24"/>
              </w:rPr>
              <w:t>5.60%</w:t>
            </w:r>
            <w:r>
              <w:rPr>
                <w:rFonts w:eastAsia="宋体"/>
                <w:sz w:val="24"/>
              </w:rPr>
              <w:t>，年径流量</w:t>
            </w:r>
            <w:r>
              <w:rPr>
                <w:rFonts w:hint="default" w:ascii="Times New Roman" w:hAnsi="Times New Roman" w:eastAsia="宋体" w:cs="Times New Roman"/>
                <w:sz w:val="24"/>
              </w:rPr>
              <w:t>2380.2</w:t>
            </w:r>
            <w:r>
              <w:rPr>
                <w:rFonts w:eastAsia="宋体"/>
                <w:sz w:val="24"/>
              </w:rPr>
              <w:t>万</w:t>
            </w:r>
            <w:r>
              <w:rPr>
                <w:rFonts w:hint="default" w:ascii="Times New Roman" w:hAnsi="Times New Roman" w:eastAsia="宋体" w:cs="Times New Roman"/>
                <w:sz w:val="24"/>
              </w:rPr>
              <w:t>m</w:t>
            </w:r>
            <w:r>
              <w:rPr>
                <w:rFonts w:hint="default" w:ascii="Times New Roman" w:hAnsi="Times New Roman" w:eastAsia="宋体" w:cs="Times New Roman"/>
                <w:sz w:val="24"/>
                <w:vertAlign w:val="superscript"/>
              </w:rPr>
              <w:t>3</w:t>
            </w:r>
            <w:r>
              <w:rPr>
                <w:rFonts w:eastAsia="宋体"/>
                <w:sz w:val="24"/>
              </w:rPr>
              <w:t>，平均流量</w:t>
            </w:r>
            <w:r>
              <w:rPr>
                <w:rFonts w:hint="default" w:ascii="Times New Roman" w:hAnsi="Times New Roman" w:eastAsia="宋体" w:cs="Times New Roman"/>
                <w:sz w:val="24"/>
              </w:rPr>
              <w:t>0.754m</w:t>
            </w:r>
            <w:r>
              <w:rPr>
                <w:rFonts w:hint="default" w:ascii="Times New Roman" w:hAnsi="Times New Roman" w:eastAsia="宋体" w:cs="Times New Roman"/>
                <w:sz w:val="24"/>
                <w:vertAlign w:val="superscript"/>
              </w:rPr>
              <w:t>3</w:t>
            </w:r>
            <w:r>
              <w:rPr>
                <w:rFonts w:hint="default" w:ascii="Times New Roman" w:hAnsi="Times New Roman" w:eastAsia="宋体" w:cs="Times New Roman"/>
                <w:sz w:val="24"/>
              </w:rPr>
              <w:t>/s</w:t>
            </w:r>
            <w:r>
              <w:rPr>
                <w:rFonts w:eastAsia="宋体"/>
                <w:sz w:val="24"/>
              </w:rPr>
              <w:t>。（数据引自《潼关县志》）</w:t>
            </w:r>
            <w:r>
              <w:rPr>
                <w:rFonts w:hint="eastAsia" w:eastAsia="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4、地下水</w:t>
            </w:r>
          </w:p>
          <w:p>
            <w:pPr>
              <w:pageBreakBefore w:val="0"/>
              <w:kinsoku/>
              <w:wordWrap/>
              <w:overflowPunct/>
              <w:topLinePunct w:val="0"/>
              <w:bidi w:val="0"/>
              <w:spacing w:line="360" w:lineRule="auto"/>
              <w:ind w:left="0" w:leftChars="0" w:right="0" w:rightChars="0" w:firstLine="480" w:firstLineChars="200"/>
              <w:rPr>
                <w:rFonts w:hint="eastAsia" w:eastAsia="宋体"/>
                <w:sz w:val="24"/>
                <w:lang w:val="en-US" w:eastAsia="zh-CN"/>
              </w:rPr>
            </w:pPr>
            <w:r>
              <w:rPr>
                <w:rFonts w:hint="eastAsia" w:eastAsia="宋体"/>
                <w:sz w:val="24"/>
                <w:lang w:val="en-US" w:eastAsia="zh-CN"/>
              </w:rPr>
              <w:t>基于地址构造、地段的沉积环境，岩相、地层分布和地貌类型的不同，形成深线层地下水。南部受秦岭山前大断裂的影响，为基本岩裂隙水区，又分北部为第四纪松散堆积物孔隙水区；太要洼地洪基漂砾卵石孔隙水亚区；黄渭谷地冲积相砂砾石孔隙水亚区。地下水径流总的趋势由南向北，东部呈轴射状。黄土台塬地区，地下水以向北径流为主，塬中心向东西沟谷中径流；太要洼地区由南、西向东北方向径流。按水利性质分潜水和承压水。</w:t>
            </w:r>
          </w:p>
          <w:p>
            <w:pPr>
              <w:pageBreakBefore w:val="0"/>
              <w:kinsoku/>
              <w:wordWrap/>
              <w:overflowPunct/>
              <w:topLinePunct w:val="0"/>
              <w:bidi w:val="0"/>
              <w:spacing w:line="360" w:lineRule="auto"/>
              <w:ind w:left="0" w:leftChars="0" w:right="0" w:rightChars="0" w:firstLine="480" w:firstLineChars="200"/>
              <w:rPr>
                <w:rFonts w:hint="eastAsia" w:eastAsia="宋体"/>
                <w:sz w:val="24"/>
                <w:lang w:val="en-US" w:eastAsia="zh-CN"/>
              </w:rPr>
            </w:pPr>
            <w:r>
              <w:rPr>
                <w:rFonts w:hint="eastAsia" w:eastAsia="宋体"/>
                <w:sz w:val="24"/>
                <w:lang w:val="en-US" w:eastAsia="zh-CN"/>
              </w:rPr>
              <w:t>潜水：黄渭河漫滩及渭河一级阶地、太要洼地中部为极强-强富水带。最大可能涌水量，前者50-300m</w:t>
            </w:r>
            <w:r>
              <w:rPr>
                <w:rFonts w:hint="eastAsia" w:eastAsia="宋体"/>
                <w:sz w:val="24"/>
                <w:vertAlign w:val="superscript"/>
                <w:lang w:val="en-US" w:eastAsia="zh-CN"/>
              </w:rPr>
              <w:t>3</w:t>
            </w:r>
            <w:r>
              <w:rPr>
                <w:rFonts w:hint="eastAsia" w:eastAsia="宋体"/>
                <w:sz w:val="24"/>
                <w:lang w:val="en-US" w:eastAsia="zh-CN"/>
              </w:rPr>
              <w:t>/h，后者4.6-100m</w:t>
            </w:r>
            <w:r>
              <w:rPr>
                <w:rFonts w:hint="eastAsia" w:eastAsia="宋体"/>
                <w:sz w:val="24"/>
                <w:vertAlign w:val="superscript"/>
                <w:lang w:val="en-US" w:eastAsia="zh-CN"/>
              </w:rPr>
              <w:t>3</w:t>
            </w:r>
            <w:r>
              <w:rPr>
                <w:rFonts w:hint="eastAsia" w:eastAsia="宋体"/>
                <w:sz w:val="24"/>
                <w:lang w:val="en-US" w:eastAsia="zh-CN"/>
              </w:rPr>
              <w:t>/h。黄渭河二级阶地、太要洼地西北边沿为强富水带。单井最大涌水量318-585m</w:t>
            </w:r>
            <w:r>
              <w:rPr>
                <w:rFonts w:hint="eastAsia" w:eastAsia="宋体"/>
                <w:sz w:val="24"/>
                <w:vertAlign w:val="superscript"/>
                <w:lang w:val="en-US" w:eastAsia="zh-CN"/>
              </w:rPr>
              <w:t>3</w:t>
            </w:r>
            <w:r>
              <w:rPr>
                <w:rFonts w:hint="eastAsia" w:eastAsia="宋体"/>
                <w:sz w:val="24"/>
                <w:lang w:val="en-US" w:eastAsia="zh-CN"/>
              </w:rPr>
              <w:t>/d。黄、渭河三级阶地、潼河阶地、太要洼地靠山前地带、二级黄土塬及一级黄土塬后部位弱富水带，最大可能涌水量10.4-241m</w:t>
            </w:r>
            <w:r>
              <w:rPr>
                <w:rFonts w:hint="eastAsia" w:eastAsia="宋体"/>
                <w:sz w:val="24"/>
                <w:vertAlign w:val="superscript"/>
                <w:lang w:val="en-US" w:eastAsia="zh-CN"/>
              </w:rPr>
              <w:t>3</w:t>
            </w:r>
            <w:r>
              <w:rPr>
                <w:rFonts w:hint="eastAsia" w:eastAsia="宋体"/>
                <w:sz w:val="24"/>
                <w:lang w:val="en-US" w:eastAsia="zh-CN"/>
              </w:rPr>
              <w:t>/d。一级黄土塬中前部为极弱富水区，涌水量小，仅供人畜用水。</w:t>
            </w:r>
          </w:p>
          <w:p>
            <w:pPr>
              <w:pageBreakBefore w:val="0"/>
              <w:kinsoku/>
              <w:wordWrap/>
              <w:overflowPunct/>
              <w:topLinePunct w:val="0"/>
              <w:bidi w:val="0"/>
              <w:spacing w:line="360" w:lineRule="auto"/>
              <w:ind w:left="0" w:leftChars="0" w:right="0" w:rightChars="0" w:firstLine="480" w:firstLineChars="200"/>
              <w:rPr>
                <w:rFonts w:hint="default" w:eastAsia="宋体"/>
                <w:sz w:val="24"/>
                <w:lang w:val="en-US" w:eastAsia="zh-CN"/>
              </w:rPr>
            </w:pPr>
            <w:r>
              <w:rPr>
                <w:rFonts w:hint="eastAsia" w:eastAsia="宋体"/>
                <w:sz w:val="24"/>
                <w:lang w:val="en-US" w:eastAsia="zh-CN"/>
              </w:rPr>
              <w:t>承压水：黄渭阶地、一级黄土塬和太要洼地中部为富水带。二级黄土塬和太要洼地山前地带为弱富水带。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sz w:val="24"/>
                <w:szCs w:val="24"/>
                <w:lang w:val="en-US" w:eastAsia="zh-CN"/>
              </w:rPr>
            </w:pPr>
            <w:r>
              <w:rPr>
                <w:rFonts w:hint="eastAsia" w:ascii="Times New Roman" w:hAnsi="Times New Roman" w:cs="Times New Roman"/>
                <w:b/>
                <w:bCs/>
                <w:sz w:val="24"/>
                <w:szCs w:val="24"/>
                <w:lang w:val="en-US" w:eastAsia="zh-CN"/>
              </w:rPr>
              <w:t>5</w:t>
            </w:r>
            <w:r>
              <w:rPr>
                <w:rFonts w:hint="eastAsia"/>
                <w:b/>
                <w:bCs/>
                <w:sz w:val="24"/>
                <w:szCs w:val="24"/>
                <w:lang w:val="en-US" w:eastAsia="zh-CN"/>
              </w:rPr>
              <w:t>、气象条件</w:t>
            </w:r>
          </w:p>
          <w:p>
            <w:pPr>
              <w:pageBreakBefore w:val="0"/>
              <w:kinsoku/>
              <w:wordWrap/>
              <w:overflowPunct/>
              <w:topLinePunct w:val="0"/>
              <w:bidi w:val="0"/>
              <w:spacing w:line="360" w:lineRule="auto"/>
              <w:ind w:left="0" w:leftChars="0" w:right="0" w:rightChars="0" w:firstLine="480" w:firstLineChars="200"/>
              <w:rPr>
                <w:b/>
                <w:bCs/>
                <w:sz w:val="24"/>
                <w:szCs w:val="24"/>
              </w:rPr>
            </w:pPr>
            <w:r>
              <w:rPr>
                <w:rFonts w:hint="default" w:ascii="宋体" w:hAnsi="宋体" w:eastAsia="宋体" w:cs="宋体"/>
                <w:sz w:val="24"/>
                <w:szCs w:val="24"/>
                <w:lang w:val="en-US" w:eastAsia="zh-CN"/>
              </w:rPr>
              <w:t xml:space="preserve">该项目选址位于潼关县，潼关属暖温带大陆性雨热同季的季风型干旱气候。南北差异大，光能资源较充足，热量和降水量偏少，时空分布不均。四季分明，冬夏长，春秋短，年平均风速 </w:t>
            </w:r>
            <w:r>
              <w:rPr>
                <w:rFonts w:hint="default" w:ascii="Times New Roman" w:hAnsi="Times New Roman" w:eastAsia="宋体" w:cs="Times New Roman"/>
                <w:sz w:val="24"/>
                <w:szCs w:val="24"/>
                <w:lang w:val="en-US" w:eastAsia="zh-CN"/>
              </w:rPr>
              <w:t>3.2</w:t>
            </w:r>
            <w:r>
              <w:rPr>
                <w:rFonts w:hint="default" w:ascii="宋体" w:hAnsi="宋体" w:eastAsia="宋体" w:cs="宋体"/>
                <w:sz w:val="24"/>
                <w:szCs w:val="24"/>
                <w:lang w:val="en-US" w:eastAsia="zh-CN"/>
              </w:rPr>
              <w:t xml:space="preserve"> 米／秒。累年日照时数平均 </w:t>
            </w:r>
            <w:r>
              <w:rPr>
                <w:rFonts w:hint="default" w:ascii="Times New Roman" w:hAnsi="Times New Roman" w:eastAsia="宋体" w:cs="Times New Roman"/>
                <w:sz w:val="24"/>
                <w:szCs w:val="24"/>
                <w:lang w:val="en-US" w:eastAsia="zh-CN"/>
              </w:rPr>
              <w:t>2269</w:t>
            </w:r>
            <w:r>
              <w:rPr>
                <w:rFonts w:hint="default" w:ascii="宋体" w:hAnsi="宋体" w:eastAsia="宋体" w:cs="宋体"/>
                <w:sz w:val="24"/>
                <w:szCs w:val="24"/>
                <w:lang w:val="en-US" w:eastAsia="zh-CN"/>
              </w:rPr>
              <w:t xml:space="preserve"> 小时，年平均气温 </w:t>
            </w:r>
            <w:r>
              <w:rPr>
                <w:rFonts w:hint="default" w:ascii="Times New Roman" w:hAnsi="Times New Roman" w:eastAsia="宋体" w:cs="Times New Roman"/>
                <w:sz w:val="24"/>
                <w:szCs w:val="24"/>
                <w:lang w:val="en-US" w:eastAsia="zh-CN"/>
              </w:rPr>
              <w:t>13.0℃</w:t>
            </w:r>
            <w:r>
              <w:rPr>
                <w:rFonts w:hint="default" w:ascii="宋体" w:hAnsi="宋体" w:eastAsia="宋体" w:cs="宋体"/>
                <w:sz w:val="24"/>
                <w:szCs w:val="24"/>
                <w:lang w:val="en-US" w:eastAsia="zh-CN"/>
              </w:rPr>
              <w:t>。元月最冷，平均气温</w:t>
            </w:r>
            <w:r>
              <w:rPr>
                <w:rFonts w:hint="default" w:ascii="Times New Roman" w:hAnsi="Times New Roman" w:eastAsia="宋体" w:cs="Times New Roman"/>
                <w:sz w:val="24"/>
                <w:szCs w:val="24"/>
                <w:lang w:val="en-US" w:eastAsia="zh-CN"/>
              </w:rPr>
              <w:t>-1.6℃</w:t>
            </w:r>
            <w:r>
              <w:rPr>
                <w:rFonts w:hint="default" w:ascii="宋体" w:hAnsi="宋体" w:eastAsia="宋体" w:cs="宋体"/>
                <w:sz w:val="24"/>
                <w:szCs w:val="24"/>
                <w:lang w:val="en-US" w:eastAsia="zh-CN"/>
              </w:rPr>
              <w:t>，极端低温</w:t>
            </w:r>
            <w:r>
              <w:rPr>
                <w:rFonts w:hint="default" w:ascii="Times New Roman" w:hAnsi="Times New Roman" w:eastAsia="宋体" w:cs="Times New Roman"/>
                <w:sz w:val="24"/>
                <w:szCs w:val="24"/>
                <w:lang w:val="en-US" w:eastAsia="zh-CN"/>
              </w:rPr>
              <w:t>-18.2℃</w:t>
            </w:r>
            <w:r>
              <w:rPr>
                <w:rFonts w:hint="default" w:ascii="宋体" w:hAnsi="宋体" w:eastAsia="宋体" w:cs="宋体"/>
                <w:sz w:val="24"/>
                <w:szCs w:val="24"/>
                <w:lang w:val="en-US" w:eastAsia="zh-CN"/>
              </w:rPr>
              <w:t>；</w:t>
            </w:r>
            <w:r>
              <w:rPr>
                <w:rFonts w:hint="default" w:ascii="Times New Roman" w:hAnsi="Times New Roman" w:eastAsia="宋体" w:cs="Times New Roman"/>
                <w:sz w:val="24"/>
                <w:szCs w:val="24"/>
                <w:lang w:val="en-US" w:eastAsia="zh-CN"/>
              </w:rPr>
              <w:t>7</w:t>
            </w:r>
            <w:r>
              <w:rPr>
                <w:rFonts w:hint="default" w:ascii="宋体" w:hAnsi="宋体" w:eastAsia="宋体" w:cs="宋体"/>
                <w:sz w:val="24"/>
                <w:szCs w:val="24"/>
                <w:lang w:val="en-US" w:eastAsia="zh-CN"/>
              </w:rPr>
              <w:t xml:space="preserve"> 月最热，平均气温 </w:t>
            </w:r>
            <w:r>
              <w:rPr>
                <w:rFonts w:hint="default" w:ascii="Times New Roman" w:hAnsi="Times New Roman" w:eastAsia="宋体" w:cs="Times New Roman"/>
                <w:sz w:val="24"/>
                <w:szCs w:val="24"/>
                <w:lang w:val="en-US" w:eastAsia="zh-CN"/>
              </w:rPr>
              <w:t>26.1℃</w:t>
            </w:r>
            <w:r>
              <w:rPr>
                <w:rFonts w:hint="default" w:ascii="宋体" w:hAnsi="宋体" w:eastAsia="宋体" w:cs="宋体"/>
                <w:sz w:val="24"/>
                <w:szCs w:val="24"/>
                <w:lang w:val="en-US" w:eastAsia="zh-CN"/>
              </w:rPr>
              <w:t>，极端高温</w:t>
            </w:r>
            <w:r>
              <w:rPr>
                <w:rFonts w:hint="default" w:ascii="Times New Roman" w:hAnsi="Times New Roman" w:eastAsia="宋体" w:cs="Times New Roman"/>
                <w:sz w:val="24"/>
                <w:szCs w:val="24"/>
                <w:lang w:val="en-US" w:eastAsia="zh-CN"/>
              </w:rPr>
              <w:t>42.7℃</w:t>
            </w:r>
            <w:r>
              <w:rPr>
                <w:rFonts w:hint="default" w:ascii="宋体" w:hAnsi="宋体" w:eastAsia="宋体" w:cs="宋体"/>
                <w:sz w:val="24"/>
                <w:szCs w:val="24"/>
                <w:lang w:val="en-US" w:eastAsia="zh-CN"/>
              </w:rPr>
              <w:t>。</w:t>
            </w:r>
            <w:r>
              <w:rPr>
                <w:rFonts w:hint="default" w:ascii="Times New Roman" w:hAnsi="Times New Roman" w:eastAsia="宋体" w:cs="Times New Roman"/>
                <w:sz w:val="24"/>
                <w:szCs w:val="24"/>
                <w:lang w:val="en-US" w:eastAsia="zh-CN"/>
              </w:rPr>
              <w:t xml:space="preserve">11 </w:t>
            </w:r>
            <w:r>
              <w:rPr>
                <w:rFonts w:hint="default" w:ascii="宋体" w:hAnsi="宋体" w:eastAsia="宋体" w:cs="宋体"/>
                <w:sz w:val="24"/>
                <w:szCs w:val="24"/>
                <w:lang w:val="en-US" w:eastAsia="zh-CN"/>
              </w:rPr>
              <w:t>月下旬开始有冻土，</w:t>
            </w:r>
            <w:r>
              <w:rPr>
                <w:rFonts w:hint="default" w:ascii="Times New Roman" w:hAnsi="Times New Roman" w:eastAsia="宋体" w:cs="Times New Roman"/>
                <w:sz w:val="24"/>
                <w:szCs w:val="24"/>
                <w:lang w:val="en-US" w:eastAsia="zh-CN"/>
              </w:rPr>
              <w:t>3</w:t>
            </w:r>
            <w:r>
              <w:rPr>
                <w:rFonts w:hint="default" w:ascii="宋体" w:hAnsi="宋体" w:eastAsia="宋体" w:cs="宋体"/>
                <w:sz w:val="24"/>
                <w:szCs w:val="24"/>
                <w:lang w:val="en-US" w:eastAsia="zh-CN"/>
              </w:rPr>
              <w:t xml:space="preserve"> 月上旬全部解冻，最大冻土深 </w:t>
            </w:r>
            <w:r>
              <w:rPr>
                <w:rFonts w:hint="default" w:ascii="Times New Roman" w:hAnsi="Times New Roman" w:eastAsia="宋体" w:cs="Times New Roman"/>
                <w:sz w:val="24"/>
                <w:szCs w:val="24"/>
                <w:lang w:val="en-US" w:eastAsia="zh-CN"/>
              </w:rPr>
              <w:t>44</w:t>
            </w:r>
            <w:r>
              <w:rPr>
                <w:rFonts w:hint="default" w:ascii="宋体" w:hAnsi="宋体" w:eastAsia="宋体" w:cs="宋体"/>
                <w:sz w:val="24"/>
                <w:szCs w:val="24"/>
                <w:lang w:val="en-US" w:eastAsia="zh-CN"/>
              </w:rPr>
              <w:t xml:space="preserve"> 厘米，一般 </w:t>
            </w:r>
            <w:r>
              <w:rPr>
                <w:rFonts w:hint="default" w:ascii="Times New Roman" w:hAnsi="Times New Roman" w:eastAsia="宋体" w:cs="Times New Roman"/>
                <w:sz w:val="24"/>
                <w:szCs w:val="24"/>
                <w:lang w:val="en-US" w:eastAsia="zh-CN"/>
              </w:rPr>
              <w:t xml:space="preserve">10 </w:t>
            </w:r>
            <w:r>
              <w:rPr>
                <w:rFonts w:hint="default" w:ascii="宋体" w:hAnsi="宋体" w:eastAsia="宋体" w:cs="宋体"/>
                <w:sz w:val="24"/>
                <w:szCs w:val="24"/>
                <w:lang w:val="en-US" w:eastAsia="zh-CN"/>
              </w:rPr>
              <w:t>厘米。年平均降水量为</w:t>
            </w:r>
            <w:r>
              <w:rPr>
                <w:rFonts w:hint="default" w:ascii="Times New Roman" w:hAnsi="Times New Roman" w:eastAsia="宋体" w:cs="Times New Roman"/>
                <w:sz w:val="24"/>
                <w:szCs w:val="24"/>
                <w:lang w:val="en-US" w:eastAsia="zh-CN"/>
              </w:rPr>
              <w:t xml:space="preserve"> 625.5 </w:t>
            </w:r>
            <w:r>
              <w:rPr>
                <w:rFonts w:hint="default" w:ascii="宋体" w:hAnsi="宋体" w:eastAsia="宋体" w:cs="宋体"/>
                <w:sz w:val="24"/>
                <w:szCs w:val="24"/>
                <w:lang w:val="en-US" w:eastAsia="zh-CN"/>
              </w:rPr>
              <w:t>毫米，</w:t>
            </w:r>
            <w:r>
              <w:rPr>
                <w:rFonts w:hint="default" w:ascii="Times New Roman" w:hAnsi="Times New Roman" w:eastAsia="宋体" w:cs="Times New Roman"/>
                <w:sz w:val="24"/>
                <w:szCs w:val="24"/>
                <w:lang w:val="en-US" w:eastAsia="zh-CN"/>
              </w:rPr>
              <w:t>80％</w:t>
            </w:r>
            <w:r>
              <w:rPr>
                <w:rFonts w:hint="default" w:ascii="宋体" w:hAnsi="宋体" w:eastAsia="宋体" w:cs="宋体"/>
                <w:sz w:val="24"/>
                <w:szCs w:val="24"/>
                <w:lang w:val="en-US" w:eastAsia="zh-CN"/>
              </w:rPr>
              <w:t xml:space="preserve">保证率为 </w:t>
            </w:r>
            <w:r>
              <w:rPr>
                <w:rFonts w:hint="default" w:ascii="Times New Roman" w:hAnsi="Times New Roman" w:eastAsia="宋体" w:cs="Times New Roman"/>
                <w:sz w:val="24"/>
                <w:szCs w:val="24"/>
                <w:lang w:val="en-US" w:eastAsia="zh-CN"/>
              </w:rPr>
              <w:t xml:space="preserve">515 </w:t>
            </w:r>
            <w:r>
              <w:rPr>
                <w:rFonts w:hint="default" w:ascii="宋体" w:hAnsi="宋体" w:eastAsia="宋体" w:cs="宋体"/>
                <w:sz w:val="24"/>
                <w:szCs w:val="24"/>
                <w:lang w:val="en-US" w:eastAsia="zh-CN"/>
              </w:rPr>
              <w:t>毫米。最大</w:t>
            </w:r>
            <w:r>
              <w:rPr>
                <w:rFonts w:hint="default" w:ascii="宋体" w:hAnsi="宋体" w:eastAsia="宋体" w:cs="宋体"/>
                <w:lang w:val="en-US" w:eastAsia="zh-CN"/>
              </w:rPr>
              <w:t xml:space="preserve">降水量 </w:t>
            </w:r>
            <w:r>
              <w:rPr>
                <w:rFonts w:hint="default" w:ascii="Times New Roman" w:hAnsi="Times New Roman" w:eastAsia="宋体" w:cs="Times New Roman"/>
                <w:lang w:val="en-US" w:eastAsia="zh-CN"/>
              </w:rPr>
              <w:t xml:space="preserve">958.6 </w:t>
            </w:r>
            <w:r>
              <w:rPr>
                <w:rFonts w:hint="default" w:ascii="宋体" w:hAnsi="宋体" w:eastAsia="宋体" w:cs="宋体"/>
                <w:lang w:val="en-US" w:eastAsia="zh-CN"/>
              </w:rPr>
              <w:t>毫米(</w:t>
            </w:r>
            <w:r>
              <w:rPr>
                <w:rFonts w:hint="default" w:ascii="Times New Roman" w:hAnsi="Times New Roman" w:eastAsia="宋体" w:cs="Times New Roman"/>
                <w:lang w:val="en-US" w:eastAsia="zh-CN"/>
              </w:rPr>
              <w:t>1966</w:t>
            </w:r>
            <w:r>
              <w:rPr>
                <w:rFonts w:hint="default" w:ascii="宋体" w:hAnsi="宋体" w:eastAsia="宋体" w:cs="宋体"/>
                <w:lang w:val="en-US" w:eastAsia="zh-CN"/>
              </w:rPr>
              <w:t xml:space="preserve"> 年)，最少降水量 </w:t>
            </w:r>
            <w:r>
              <w:rPr>
                <w:rFonts w:hint="default" w:ascii="Times New Roman" w:hAnsi="Times New Roman" w:eastAsia="宋体" w:cs="Times New Roman"/>
                <w:lang w:val="en-US" w:eastAsia="zh-CN"/>
              </w:rPr>
              <w:t xml:space="preserve">447.6 </w:t>
            </w:r>
            <w:r>
              <w:rPr>
                <w:rFonts w:hint="default" w:ascii="宋体" w:hAnsi="宋体" w:eastAsia="宋体" w:cs="宋体"/>
                <w:lang w:val="en-US" w:eastAsia="zh-CN"/>
              </w:rPr>
              <w:t>毫米(</w:t>
            </w:r>
            <w:r>
              <w:rPr>
                <w:rFonts w:hint="default" w:ascii="Times New Roman" w:hAnsi="Times New Roman" w:eastAsia="宋体" w:cs="Times New Roman"/>
                <w:lang w:val="en-US" w:eastAsia="zh-CN"/>
              </w:rPr>
              <w:t xml:space="preserve">1962 </w:t>
            </w:r>
            <w:r>
              <w:rPr>
                <w:rFonts w:hint="default" w:ascii="宋体" w:hAnsi="宋体" w:eastAsia="宋体" w:cs="宋体"/>
                <w:lang w:val="en-US" w:eastAsia="zh-CN"/>
              </w:rPr>
              <w:t xml:space="preserve">年)，相差 </w:t>
            </w:r>
            <w:r>
              <w:rPr>
                <w:rFonts w:hint="default" w:ascii="Times New Roman" w:hAnsi="Times New Roman" w:eastAsia="宋体" w:cs="Times New Roman"/>
                <w:lang w:val="en-US" w:eastAsia="zh-CN"/>
              </w:rPr>
              <w:t>511</w:t>
            </w:r>
            <w:r>
              <w:rPr>
                <w:rFonts w:hint="default" w:ascii="宋体" w:hAnsi="宋体" w:eastAsia="宋体" w:cs="宋体"/>
                <w:lang w:val="en-US" w:eastAsia="zh-CN"/>
              </w:rPr>
              <w:t>毫米。年平均风速</w:t>
            </w:r>
            <w:r>
              <w:rPr>
                <w:rFonts w:hint="default" w:ascii="Times New Roman" w:hAnsi="Times New Roman" w:eastAsia="宋体" w:cs="Times New Roman"/>
                <w:lang w:val="en-US" w:eastAsia="zh-CN"/>
              </w:rPr>
              <w:t xml:space="preserve"> 3.2</w:t>
            </w:r>
            <w:r>
              <w:rPr>
                <w:rFonts w:hint="default" w:ascii="宋体" w:hAnsi="宋体" w:eastAsia="宋体" w:cs="宋体"/>
                <w:lang w:val="en-US" w:eastAsia="zh-CN"/>
              </w:rPr>
              <w:t xml:space="preserve"> 米／秒，多东风</w:t>
            </w:r>
            <w:r>
              <w:rPr>
                <w:rFonts w:hint="eastAsia" w:ascii="宋体" w:hAnsi="宋体" w:cs="宋体"/>
                <w:lang w:val="en-US" w:eastAsia="zh-CN"/>
              </w:rPr>
              <w:t>。</w:t>
            </w:r>
          </w:p>
        </w:tc>
      </w:tr>
    </w:tbl>
    <w:p>
      <w:pPr>
        <w:spacing w:line="360" w:lineRule="auto"/>
        <w:ind w:right="94" w:rightChars="39"/>
        <w:outlineLvl w:val="0"/>
        <w:rPr>
          <w:b/>
          <w:bCs/>
          <w:sz w:val="30"/>
          <w:szCs w:val="30"/>
        </w:rPr>
      </w:pPr>
      <w:bookmarkStart w:id="4" w:name="_Toc20521"/>
    </w:p>
    <w:p>
      <w:pPr>
        <w:spacing w:line="360" w:lineRule="auto"/>
        <w:ind w:right="94" w:rightChars="39"/>
        <w:outlineLvl w:val="0"/>
        <w:rPr>
          <w:b w:val="0"/>
          <w:bCs w:val="0"/>
          <w:sz w:val="30"/>
          <w:szCs w:val="30"/>
        </w:rPr>
      </w:pPr>
      <w:r>
        <w:rPr>
          <w:b w:val="0"/>
          <w:bCs w:val="0"/>
          <w:sz w:val="30"/>
          <w:szCs w:val="30"/>
        </w:rPr>
        <w:t>环境质量状况</w:t>
      </w:r>
      <w:bookmarkEnd w:id="4"/>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9071" w:type="dxa"/>
            <w:noWrap w:val="0"/>
            <w:vAlign w:val="center"/>
          </w:tcPr>
          <w:p>
            <w:pPr>
              <w:pStyle w:val="4"/>
              <w:contextualSpacing/>
            </w:pPr>
            <w:r>
              <w:t>建设项目所在地环境质量现状及主要环境问题（环境空气、地表水、地下水、声环境、生态环境等）：</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2"/>
              <w:textAlignment w:val="auto"/>
            </w:pPr>
            <w:r>
              <w:rPr>
                <w:rFonts w:hint="eastAsia"/>
              </w:rPr>
              <w:t>一、环境空气质量现状监测与评价</w:t>
            </w:r>
          </w:p>
          <w:p>
            <w:pPr>
              <w:pageBreakBefore w:val="0"/>
              <w:kinsoku/>
              <w:wordWrap/>
              <w:overflowPunct/>
              <w:topLinePunct w:val="0"/>
              <w:bidi w:val="0"/>
              <w:spacing w:line="360" w:lineRule="auto"/>
              <w:ind w:left="0" w:leftChars="0" w:right="0" w:rightChars="0" w:firstLine="480"/>
            </w:pPr>
            <w:r>
              <w:t>项目环境空气质量基本污染物SO</w:t>
            </w:r>
            <w:r>
              <w:rPr>
                <w:vertAlign w:val="subscript"/>
              </w:rPr>
              <w:t>2</w:t>
            </w:r>
            <w:r>
              <w:t>、NO</w:t>
            </w:r>
            <w:r>
              <w:rPr>
                <w:vertAlign w:val="subscript"/>
              </w:rPr>
              <w:t>2</w:t>
            </w:r>
            <w:r>
              <w:t>、PM</w:t>
            </w:r>
            <w:r>
              <w:rPr>
                <w:vertAlign w:val="subscript"/>
              </w:rPr>
              <w:t>2.5</w:t>
            </w:r>
            <w:r>
              <w:t>、PM</w:t>
            </w:r>
            <w:r>
              <w:rPr>
                <w:vertAlign w:val="subscript"/>
              </w:rPr>
              <w:t>10</w:t>
            </w:r>
            <w:r>
              <w:t>、CO、O</w:t>
            </w:r>
            <w:r>
              <w:rPr>
                <w:vertAlign w:val="subscript"/>
              </w:rPr>
              <w:t>3</w:t>
            </w:r>
            <w:r>
              <w:t>监测数据引用陕西省全省大气质量公报中</w:t>
            </w:r>
            <w:r>
              <w:rPr>
                <w:rFonts w:hint="eastAsia"/>
                <w:lang w:val="en-US" w:eastAsia="zh-CN"/>
              </w:rPr>
              <w:t>潼关县</w:t>
            </w:r>
            <w:r>
              <w:t>201</w:t>
            </w:r>
            <w:r>
              <w:rPr>
                <w:rFonts w:hint="eastAsia"/>
                <w:lang w:val="en-US" w:eastAsia="zh-CN"/>
              </w:rPr>
              <w:t>9</w:t>
            </w:r>
            <w:r>
              <w:t>年空气质量状况统计表，具体见表</w:t>
            </w:r>
            <w:r>
              <w:rPr>
                <w:rFonts w:hint="eastAsia"/>
                <w:lang w:val="en-US" w:eastAsia="zh-CN"/>
              </w:rPr>
              <w:t>4</w:t>
            </w:r>
            <w: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lang w:val="en-US" w:eastAsia="zh-CN"/>
              </w:rPr>
            </w:pPr>
            <w:r>
              <w:rPr>
                <w:rFonts w:hint="default"/>
                <w:b/>
                <w:bCs/>
                <w:lang w:val="en-US" w:eastAsia="zh-CN"/>
              </w:rPr>
              <w:t>表4   2019年潼关县环境质量监测状况公报空气浓度值</w:t>
            </w:r>
          </w:p>
          <w:tbl>
            <w:tblPr>
              <w:tblStyle w:val="12"/>
              <w:tblW w:w="85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967"/>
              <w:gridCol w:w="974"/>
              <w:gridCol w:w="1110"/>
              <w:gridCol w:w="852"/>
              <w:gridCol w:w="1028"/>
              <w:gridCol w:w="12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污染物</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年评价指标</w:t>
                  </w:r>
                </w:p>
              </w:tc>
              <w:tc>
                <w:tcPr>
                  <w:tcW w:w="9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单位</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现状浓度</w:t>
                  </w:r>
                </w:p>
              </w:tc>
              <w:tc>
                <w:tcPr>
                  <w:tcW w:w="8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标准值</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占标率%</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PM</w:t>
                  </w:r>
                  <w:r>
                    <w:rPr>
                      <w:sz w:val="21"/>
                      <w:szCs w:val="21"/>
                      <w:vertAlign w:val="subscript"/>
                    </w:rPr>
                    <w:t>10</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年平均质量浓度</w:t>
                  </w:r>
                </w:p>
              </w:tc>
              <w:tc>
                <w:tcPr>
                  <w:tcW w:w="9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μg/m</w:t>
                  </w:r>
                  <w:r>
                    <w:rPr>
                      <w:sz w:val="21"/>
                      <w:szCs w:val="21"/>
                      <w:vertAlign w:val="superscript"/>
                    </w:rPr>
                    <w:t>3</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107</w:t>
                  </w:r>
                </w:p>
              </w:tc>
              <w:tc>
                <w:tcPr>
                  <w:tcW w:w="8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70</w:t>
                  </w:r>
                </w:p>
              </w:tc>
              <w:tc>
                <w:tcPr>
                  <w:tcW w:w="10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152.8</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rFonts w:hint="eastAsia"/>
                      <w:sz w:val="21"/>
                      <w:szCs w:val="21"/>
                      <w:lang w:eastAsia="zh-CN"/>
                    </w:rPr>
                    <w:t>不</w:t>
                  </w: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PM</w:t>
                  </w:r>
                  <w:r>
                    <w:rPr>
                      <w:sz w:val="21"/>
                      <w:szCs w:val="21"/>
                      <w:vertAlign w:val="subscript"/>
                    </w:rPr>
                    <w:t>2.5</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年平均质量浓度</w:t>
                  </w:r>
                </w:p>
              </w:tc>
              <w:tc>
                <w:tcPr>
                  <w:tcW w:w="9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μg/m</w:t>
                  </w:r>
                  <w:r>
                    <w:rPr>
                      <w:sz w:val="21"/>
                      <w:szCs w:val="21"/>
                      <w:vertAlign w:val="superscript"/>
                    </w:rPr>
                    <w:t>3</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76</w:t>
                  </w:r>
                </w:p>
              </w:tc>
              <w:tc>
                <w:tcPr>
                  <w:tcW w:w="8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35</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217.1</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rFonts w:hint="eastAsia"/>
                      <w:sz w:val="21"/>
                      <w:szCs w:val="21"/>
                      <w:lang w:eastAsia="zh-CN"/>
                    </w:rPr>
                    <w:t>不</w:t>
                  </w: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SO</w:t>
                  </w:r>
                  <w:r>
                    <w:rPr>
                      <w:sz w:val="21"/>
                      <w:szCs w:val="21"/>
                      <w:vertAlign w:val="subscript"/>
                    </w:rPr>
                    <w:t>2</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年平均质量浓度</w:t>
                  </w:r>
                </w:p>
              </w:tc>
              <w:tc>
                <w:tcPr>
                  <w:tcW w:w="9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μg/m</w:t>
                  </w:r>
                  <w:r>
                    <w:rPr>
                      <w:sz w:val="21"/>
                      <w:szCs w:val="21"/>
                      <w:vertAlign w:val="superscript"/>
                    </w:rPr>
                    <w:t>3</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30</w:t>
                  </w:r>
                </w:p>
              </w:tc>
              <w:tc>
                <w:tcPr>
                  <w:tcW w:w="8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60</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50</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NO</w:t>
                  </w:r>
                  <w:r>
                    <w:rPr>
                      <w:sz w:val="21"/>
                      <w:szCs w:val="21"/>
                      <w:vertAlign w:val="subscript"/>
                    </w:rPr>
                    <w:t>2</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年平均质量浓度</w:t>
                  </w:r>
                </w:p>
              </w:tc>
              <w:tc>
                <w:tcPr>
                  <w:tcW w:w="9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μg/m</w:t>
                  </w:r>
                  <w:r>
                    <w:rPr>
                      <w:sz w:val="21"/>
                      <w:szCs w:val="21"/>
                      <w:vertAlign w:val="superscript"/>
                    </w:rPr>
                    <w:t>3</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51</w:t>
                  </w:r>
                </w:p>
              </w:tc>
              <w:tc>
                <w:tcPr>
                  <w:tcW w:w="8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40</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127.5</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sz w:val="21"/>
                      <w:szCs w:val="21"/>
                      <w:lang w:val="en-US" w:eastAsia="zh-CN"/>
                    </w:rPr>
                  </w:pPr>
                  <w:r>
                    <w:rPr>
                      <w:sz w:val="21"/>
                      <w:szCs w:val="21"/>
                    </w:rPr>
                    <w:t>CO</w:t>
                  </w:r>
                  <w:r>
                    <w:rPr>
                      <w:rFonts w:hint="eastAsia"/>
                      <w:sz w:val="21"/>
                      <w:szCs w:val="21"/>
                      <w:lang w:val="en-US" w:eastAsia="zh-CN"/>
                    </w:rPr>
                    <w:t>第95百分位浓度</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95百分位浓度</w:t>
                  </w:r>
                </w:p>
              </w:tc>
              <w:tc>
                <w:tcPr>
                  <w:tcW w:w="9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mg/m</w:t>
                  </w:r>
                  <w:r>
                    <w:rPr>
                      <w:sz w:val="21"/>
                      <w:szCs w:val="21"/>
                      <w:vertAlign w:val="superscript"/>
                    </w:rPr>
                    <w:t>3</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1.8</w:t>
                  </w:r>
                </w:p>
              </w:tc>
              <w:tc>
                <w:tcPr>
                  <w:tcW w:w="8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4</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45</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sz w:val="21"/>
                      <w:szCs w:val="21"/>
                      <w:lang w:val="en-US" w:eastAsia="zh-CN"/>
                    </w:rPr>
                  </w:pPr>
                  <w:r>
                    <w:rPr>
                      <w:sz w:val="21"/>
                      <w:szCs w:val="21"/>
                    </w:rPr>
                    <w:t>O</w:t>
                  </w:r>
                  <w:r>
                    <w:rPr>
                      <w:sz w:val="21"/>
                      <w:szCs w:val="21"/>
                      <w:vertAlign w:val="subscript"/>
                    </w:rPr>
                    <w:t>3</w:t>
                  </w:r>
                  <w:r>
                    <w:rPr>
                      <w:rFonts w:hint="eastAsia"/>
                      <w:sz w:val="21"/>
                      <w:szCs w:val="21"/>
                      <w:lang w:val="en-US" w:eastAsia="zh-CN"/>
                    </w:rPr>
                    <w:t>第90百分位浓度</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90百分位浓度</w:t>
                  </w:r>
                </w:p>
              </w:tc>
              <w:tc>
                <w:tcPr>
                  <w:tcW w:w="974"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μg/m</w:t>
                  </w:r>
                  <w:r>
                    <w:rPr>
                      <w:sz w:val="21"/>
                      <w:szCs w:val="21"/>
                      <w:vertAlign w:val="superscript"/>
                    </w:rPr>
                    <w:t>3</w:t>
                  </w:r>
                </w:p>
              </w:tc>
              <w:tc>
                <w:tcPr>
                  <w:tcW w:w="111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65</w:t>
                  </w:r>
                </w:p>
              </w:tc>
              <w:tc>
                <w:tcPr>
                  <w:tcW w:w="852"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160</w:t>
                  </w:r>
                </w:p>
              </w:tc>
              <w:tc>
                <w:tcPr>
                  <w:tcW w:w="10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sz w:val="21"/>
                      <w:szCs w:val="21"/>
                      <w:lang w:val="en-US" w:eastAsia="zh-CN"/>
                    </w:rPr>
                  </w:pPr>
                  <w:r>
                    <w:rPr>
                      <w:rFonts w:hint="eastAsia"/>
                      <w:sz w:val="21"/>
                      <w:szCs w:val="21"/>
                      <w:lang w:val="en-US" w:eastAsia="zh-CN"/>
                    </w:rPr>
                    <w:t>40.6</w:t>
                  </w:r>
                </w:p>
              </w:tc>
              <w:tc>
                <w:tcPr>
                  <w:tcW w:w="120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sz w:val="21"/>
                      <w:szCs w:val="21"/>
                    </w:rPr>
                  </w:pPr>
                  <w:r>
                    <w:rPr>
                      <w:sz w:val="21"/>
                      <w:szCs w:val="21"/>
                    </w:rPr>
                    <w:t>达标</w:t>
                  </w:r>
                </w:p>
              </w:tc>
            </w:tr>
          </w:tbl>
          <w:p>
            <w:pPr>
              <w:pageBreakBefore w:val="0"/>
              <w:widowControl w:val="0"/>
              <w:kinsoku/>
              <w:wordWrap/>
              <w:overflowPunct/>
              <w:topLinePunct w:val="0"/>
              <w:autoSpaceDE/>
              <w:autoSpaceDN/>
              <w:bidi w:val="0"/>
              <w:adjustRightInd/>
              <w:snapToGrid/>
              <w:spacing w:line="360" w:lineRule="auto"/>
              <w:ind w:firstLine="482"/>
              <w:textAlignment w:val="auto"/>
              <w:rPr>
                <w:rFonts w:hint="eastAsia"/>
                <w:lang w:val="en-US" w:eastAsia="zh-CN"/>
              </w:rPr>
            </w:pPr>
            <w:r>
              <w:rPr>
                <w:rFonts w:hint="eastAsia"/>
                <w:lang w:val="en-US" w:eastAsia="zh-CN"/>
              </w:rPr>
              <w:t>根据以上监测结果可知，</w:t>
            </w:r>
            <w:r>
              <w:rPr>
                <w:rFonts w:hint="default"/>
              </w:rPr>
              <w:t>PM</w:t>
            </w:r>
            <w:r>
              <w:rPr>
                <w:rFonts w:hint="eastAsia"/>
                <w:vertAlign w:val="subscript"/>
                <w:lang w:val="en-US" w:eastAsia="zh-CN"/>
              </w:rPr>
              <w:t>2.5</w:t>
            </w:r>
            <w:r>
              <w:rPr>
                <w:rFonts w:hint="eastAsia"/>
                <w:lang w:val="en-US" w:eastAsia="zh-CN"/>
              </w:rPr>
              <w:t>、</w:t>
            </w:r>
            <w:r>
              <w:rPr>
                <w:rFonts w:hint="default"/>
              </w:rPr>
              <w:t>PM</w:t>
            </w:r>
            <w:r>
              <w:rPr>
                <w:rFonts w:hint="eastAsia"/>
                <w:vertAlign w:val="subscript"/>
                <w:lang w:val="en-US" w:eastAsia="zh-CN"/>
              </w:rPr>
              <w:t>10</w:t>
            </w:r>
            <w:r>
              <w:rPr>
                <w:rFonts w:hint="eastAsia"/>
                <w:lang w:val="en-US" w:eastAsia="zh-CN"/>
              </w:rPr>
              <w:t>不满足《环境空气质量标准》（GB3095-2012）的二级标准要求</w:t>
            </w:r>
            <w:r>
              <w:rPr>
                <w:rFonts w:hint="eastAsia"/>
                <w:lang w:eastAsia="zh-CN"/>
              </w:rPr>
              <w:t>，</w:t>
            </w:r>
            <w:r>
              <w:t>NO</w:t>
            </w:r>
            <w:r>
              <w:rPr>
                <w:vertAlign w:val="subscript"/>
              </w:rPr>
              <w:t>2</w:t>
            </w:r>
            <w:r>
              <w:rPr>
                <w:rFonts w:hint="eastAsia"/>
                <w:lang w:eastAsia="zh-CN"/>
              </w:rPr>
              <w:t>、O</w:t>
            </w:r>
            <w:r>
              <w:rPr>
                <w:rFonts w:hint="eastAsia"/>
                <w:vertAlign w:val="subscript"/>
                <w:lang w:eastAsia="zh-CN"/>
              </w:rPr>
              <w:t>3</w:t>
            </w:r>
            <w:r>
              <w:rPr>
                <w:rFonts w:hint="eastAsia"/>
                <w:lang w:eastAsia="zh-CN"/>
              </w:rPr>
              <w:t>、</w:t>
            </w:r>
            <w:r>
              <w:rPr>
                <w:rFonts w:hint="default"/>
              </w:rPr>
              <w:t>SO</w:t>
            </w:r>
            <w:r>
              <w:rPr>
                <w:rFonts w:hint="default"/>
                <w:vertAlign w:val="subscript"/>
              </w:rPr>
              <w:t>2</w:t>
            </w:r>
            <w:r>
              <w:rPr>
                <w:rFonts w:hint="eastAsia"/>
                <w:lang w:eastAsia="zh-CN"/>
              </w:rPr>
              <w:t>、</w:t>
            </w:r>
            <w:r>
              <w:rPr>
                <w:rFonts w:hint="eastAsia"/>
                <w:lang w:val="en-US" w:eastAsia="zh-CN"/>
              </w:rPr>
              <w:t>CO满足《环境空气质量标准》（GB3095-2012）的二级标准要求</w:t>
            </w:r>
            <w:r>
              <w:rPr>
                <w:rFonts w:hint="eastAsia"/>
                <w:lang w:eastAsia="zh-CN"/>
              </w:rPr>
              <w:t>，</w:t>
            </w:r>
            <w:r>
              <w:t>故项目</w:t>
            </w:r>
            <w:r>
              <w:rPr>
                <w:rFonts w:hint="eastAsia"/>
              </w:rPr>
              <w:t>所在区域属于</w:t>
            </w:r>
            <w:r>
              <w:rPr>
                <w:rFonts w:hint="eastAsia"/>
                <w:lang w:val="en-US" w:eastAsia="zh-CN"/>
              </w:rPr>
              <w:t>不</w:t>
            </w:r>
            <w:r>
              <w:t>达标区</w:t>
            </w:r>
            <w:r>
              <w:rPr>
                <w:rFonts w:hint="eastAsia"/>
                <w:lang w:eastAsia="zh-CN"/>
              </w:rPr>
              <w:t>。</w:t>
            </w:r>
          </w:p>
          <w:p>
            <w:pPr>
              <w:spacing w:line="360" w:lineRule="auto"/>
              <w:ind w:firstLine="480" w:firstLineChars="200"/>
              <w:contextualSpacing/>
              <w:rPr>
                <w:highlight w:val="none"/>
              </w:rPr>
            </w:pPr>
            <w:r>
              <w:rPr>
                <w:rFonts w:hint="eastAsia"/>
                <w:highlight w:val="none"/>
                <w:lang w:eastAsia="zh-CN"/>
              </w:rPr>
              <w:t>二</w:t>
            </w:r>
            <w:r>
              <w:rPr>
                <w:highlight w:val="none"/>
              </w:rPr>
              <w:t>、声环境质量现状</w:t>
            </w:r>
          </w:p>
          <w:p>
            <w:pPr>
              <w:spacing w:line="360" w:lineRule="auto"/>
              <w:ind w:firstLine="480" w:firstLineChars="200"/>
            </w:pPr>
            <w:bookmarkStart w:id="5" w:name="_Toc410978063"/>
            <w:bookmarkStart w:id="6" w:name="_Toc410382730"/>
            <w:r>
              <w:rPr>
                <w:rFonts w:hint="eastAsia"/>
                <w:lang w:val="en-US" w:eastAsia="zh-CN"/>
              </w:rPr>
              <w:t>1、</w:t>
            </w:r>
            <w:r>
              <w:t>监测点位布设</w:t>
            </w:r>
            <w:bookmarkEnd w:id="5"/>
            <w:bookmarkEnd w:id="6"/>
          </w:p>
          <w:p>
            <w:pPr>
              <w:spacing w:line="360" w:lineRule="auto"/>
              <w:ind w:firstLine="580" w:firstLineChars="242"/>
              <w:jc w:val="left"/>
            </w:pPr>
            <w:r>
              <w:t>本项目噪声监测</w:t>
            </w:r>
            <w:r>
              <w:rPr>
                <w:rFonts w:hint="eastAsia"/>
              </w:rPr>
              <w:t>委托</w:t>
            </w:r>
            <w:r>
              <w:rPr>
                <w:rFonts w:hint="default"/>
              </w:rPr>
              <w:t>陕西同元环境</w:t>
            </w:r>
            <w:r>
              <w:rPr>
                <w:rFonts w:hint="default"/>
                <w:lang w:eastAsia="zh-CN"/>
              </w:rPr>
              <w:t>检</w:t>
            </w:r>
            <w:r>
              <w:rPr>
                <w:rFonts w:hint="default"/>
              </w:rPr>
              <w:t>测有限公司</w:t>
            </w:r>
            <w:r>
              <w:t>在</w:t>
            </w:r>
            <w:r>
              <w:rPr>
                <w:rFonts w:hint="eastAsia" w:hAnsi="宋体"/>
                <w:sz w:val="24"/>
                <w:lang w:eastAsia="zh-CN"/>
              </w:rPr>
              <w:t>在西门游客中心（</w:t>
            </w:r>
            <w:r>
              <w:rPr>
                <w:rFonts w:hint="eastAsia" w:hAnsi="宋体"/>
                <w:sz w:val="24"/>
                <w:lang w:val="en-US" w:eastAsia="zh-CN"/>
              </w:rPr>
              <w:t>#N1</w:t>
            </w:r>
            <w:r>
              <w:rPr>
                <w:rFonts w:hint="eastAsia" w:hAnsi="宋体"/>
                <w:sz w:val="24"/>
                <w:lang w:eastAsia="zh-CN"/>
              </w:rPr>
              <w:t>）</w:t>
            </w:r>
            <w:r>
              <w:rPr>
                <w:rFonts w:hint="eastAsia" w:hAnsi="宋体"/>
                <w:sz w:val="24"/>
                <w:lang w:val="en-US" w:eastAsia="zh-CN"/>
              </w:rPr>
              <w:t>、水岸人家主题区</w:t>
            </w:r>
            <w:r>
              <w:rPr>
                <w:rFonts w:hint="eastAsia" w:hAnsi="宋体"/>
                <w:sz w:val="24"/>
                <w:lang w:eastAsia="zh-CN"/>
              </w:rPr>
              <w:t>（</w:t>
            </w:r>
            <w:r>
              <w:rPr>
                <w:rFonts w:hint="eastAsia" w:hAnsi="宋体"/>
                <w:sz w:val="24"/>
                <w:lang w:val="en-US" w:eastAsia="zh-CN"/>
              </w:rPr>
              <w:t>#N2</w:t>
            </w:r>
            <w:r>
              <w:rPr>
                <w:rFonts w:hint="eastAsia" w:hAnsi="宋体"/>
                <w:sz w:val="24"/>
                <w:lang w:eastAsia="zh-CN"/>
              </w:rPr>
              <w:t>）、市井怀旧主题区（</w:t>
            </w:r>
            <w:r>
              <w:rPr>
                <w:rFonts w:hint="eastAsia" w:hAnsi="宋体"/>
                <w:sz w:val="24"/>
                <w:lang w:val="en-US" w:eastAsia="zh-CN"/>
              </w:rPr>
              <w:t>#N3</w:t>
            </w:r>
            <w:r>
              <w:rPr>
                <w:rFonts w:hint="eastAsia" w:hAnsi="宋体"/>
                <w:sz w:val="24"/>
                <w:lang w:eastAsia="zh-CN"/>
              </w:rPr>
              <w:t>）、东门游客中心（</w:t>
            </w:r>
            <w:r>
              <w:rPr>
                <w:rFonts w:hint="eastAsia" w:hAnsi="宋体"/>
                <w:sz w:val="24"/>
                <w:lang w:val="en-US" w:eastAsia="zh-CN"/>
              </w:rPr>
              <w:t>#N4</w:t>
            </w:r>
            <w:r>
              <w:rPr>
                <w:rFonts w:hint="eastAsia" w:hAnsi="宋体"/>
                <w:sz w:val="24"/>
                <w:lang w:eastAsia="zh-CN"/>
              </w:rPr>
              <w:t>）、水坡巷（</w:t>
            </w:r>
            <w:r>
              <w:rPr>
                <w:rFonts w:hint="eastAsia" w:hAnsi="宋体"/>
                <w:sz w:val="24"/>
                <w:lang w:val="en-US" w:eastAsia="zh-CN"/>
              </w:rPr>
              <w:t>#N5</w:t>
            </w:r>
            <w:r>
              <w:rPr>
                <w:rFonts w:hint="eastAsia" w:hAnsi="宋体"/>
                <w:sz w:val="24"/>
                <w:lang w:eastAsia="zh-CN"/>
              </w:rPr>
              <w:t>）、凤凰山卫城（</w:t>
            </w:r>
            <w:r>
              <w:rPr>
                <w:rFonts w:hint="eastAsia" w:hAnsi="宋体"/>
                <w:sz w:val="24"/>
                <w:lang w:val="en-US" w:eastAsia="zh-CN"/>
              </w:rPr>
              <w:t>#N6</w:t>
            </w:r>
            <w:r>
              <w:rPr>
                <w:rFonts w:hint="eastAsia" w:hAnsi="宋体"/>
                <w:sz w:val="24"/>
                <w:lang w:eastAsia="zh-CN"/>
              </w:rPr>
              <w:t>）、云潼关汉文化主题区（</w:t>
            </w:r>
            <w:r>
              <w:rPr>
                <w:rFonts w:hint="eastAsia" w:hAnsi="宋体"/>
                <w:sz w:val="24"/>
                <w:lang w:val="en-US" w:eastAsia="zh-CN"/>
              </w:rPr>
              <w:t>#N7</w:t>
            </w:r>
            <w:r>
              <w:rPr>
                <w:rFonts w:hint="eastAsia" w:hAnsi="宋体"/>
                <w:sz w:val="24"/>
                <w:lang w:eastAsia="zh-CN"/>
              </w:rPr>
              <w:t>）以及声环境敏感点秦东镇（</w:t>
            </w:r>
            <w:r>
              <w:rPr>
                <w:rFonts w:hint="eastAsia" w:hAnsi="宋体"/>
                <w:sz w:val="24"/>
                <w:lang w:val="en-US" w:eastAsia="zh-CN"/>
              </w:rPr>
              <w:t>#N8</w:t>
            </w:r>
            <w:r>
              <w:rPr>
                <w:rFonts w:hint="eastAsia" w:hAnsi="宋体"/>
                <w:sz w:val="24"/>
                <w:lang w:eastAsia="zh-CN"/>
              </w:rPr>
              <w:t>）、南街村（</w:t>
            </w:r>
            <w:r>
              <w:rPr>
                <w:rFonts w:hint="eastAsia" w:hAnsi="宋体"/>
                <w:sz w:val="24"/>
                <w:lang w:val="en-US" w:eastAsia="zh-CN"/>
              </w:rPr>
              <w:t>#N9</w:t>
            </w:r>
            <w:r>
              <w:rPr>
                <w:rFonts w:hint="eastAsia" w:hAnsi="宋体"/>
                <w:sz w:val="24"/>
                <w:lang w:eastAsia="zh-CN"/>
              </w:rPr>
              <w:t>）、苏家村（</w:t>
            </w:r>
            <w:r>
              <w:rPr>
                <w:rFonts w:hint="eastAsia" w:hAnsi="宋体"/>
                <w:sz w:val="24"/>
                <w:lang w:val="en-US" w:eastAsia="zh-CN"/>
              </w:rPr>
              <w:t>#N10</w:t>
            </w:r>
            <w:r>
              <w:rPr>
                <w:rFonts w:hint="eastAsia" w:hAnsi="宋体"/>
                <w:sz w:val="24"/>
                <w:lang w:eastAsia="zh-CN"/>
              </w:rPr>
              <w:t>）、东陶家庄（</w:t>
            </w:r>
            <w:r>
              <w:rPr>
                <w:rFonts w:hint="eastAsia" w:hAnsi="宋体"/>
                <w:sz w:val="24"/>
                <w:lang w:val="en-US" w:eastAsia="zh-CN"/>
              </w:rPr>
              <w:t>#N11</w:t>
            </w:r>
            <w:r>
              <w:rPr>
                <w:rFonts w:hint="eastAsia" w:hAnsi="宋体"/>
                <w:sz w:val="24"/>
                <w:lang w:eastAsia="zh-CN"/>
              </w:rPr>
              <w:t>）各设一个声环境监测点位</w:t>
            </w:r>
            <w:r>
              <w:rPr>
                <w:rFonts w:hint="eastAsia"/>
                <w:sz w:val="24"/>
                <w:lang w:val="en-US" w:eastAsia="zh-CN"/>
              </w:rPr>
              <w:t>。</w:t>
            </w:r>
            <w:r>
              <w:t>共布设</w:t>
            </w:r>
            <w:r>
              <w:rPr>
                <w:rFonts w:hint="eastAsia"/>
                <w:lang w:val="en-US" w:eastAsia="zh-CN"/>
              </w:rPr>
              <w:t>11</w:t>
            </w:r>
            <w:r>
              <w:t>个</w:t>
            </w:r>
            <w:r>
              <w:rPr>
                <w:rFonts w:hint="eastAsia"/>
                <w:lang w:eastAsia="zh-CN"/>
              </w:rPr>
              <w:t>监测点</w:t>
            </w:r>
            <w:r>
              <w:t>，按国家规定的噪声测试规范要求进行昼间和夜间环境噪声监测。</w:t>
            </w:r>
          </w:p>
          <w:p>
            <w:pPr>
              <w:spacing w:line="360" w:lineRule="auto"/>
              <w:ind w:firstLine="480" w:firstLineChars="200"/>
            </w:pPr>
            <w:bookmarkStart w:id="7" w:name="_Toc410382731"/>
            <w:bookmarkStart w:id="8" w:name="_Toc410978065"/>
            <w:r>
              <w:rPr>
                <w:rFonts w:hint="eastAsia"/>
                <w:lang w:val="en-US" w:eastAsia="zh-CN"/>
              </w:rPr>
              <w:t>2、</w:t>
            </w:r>
            <w:r>
              <w:t>监测时段和频次</w:t>
            </w:r>
            <w:bookmarkEnd w:id="7"/>
            <w:bookmarkEnd w:id="8"/>
          </w:p>
          <w:p>
            <w:pPr>
              <w:spacing w:line="360" w:lineRule="auto"/>
              <w:ind w:firstLine="480" w:firstLineChars="200"/>
              <w:rPr>
                <w:rFonts w:hint="eastAsia"/>
              </w:rPr>
            </w:pPr>
            <w:r>
              <w:t>昼、夜间连续监测2天</w:t>
            </w:r>
            <w:r>
              <w:rPr>
                <w:rFonts w:hint="eastAsia"/>
              </w:rPr>
              <w:t>。</w:t>
            </w:r>
          </w:p>
          <w:p>
            <w:pPr>
              <w:spacing w:line="360" w:lineRule="auto"/>
              <w:ind w:firstLine="480" w:firstLineChars="200"/>
            </w:pPr>
            <w:bookmarkStart w:id="9" w:name="_Toc410978066"/>
            <w:bookmarkStart w:id="10" w:name="_Toc410382732"/>
            <w:r>
              <w:rPr>
                <w:rFonts w:hint="eastAsia"/>
                <w:lang w:val="en-US" w:eastAsia="zh-CN"/>
              </w:rPr>
              <w:t>3、</w:t>
            </w:r>
            <w:r>
              <w:t>监测方法</w:t>
            </w:r>
            <w:bookmarkEnd w:id="9"/>
            <w:bookmarkEnd w:id="10"/>
          </w:p>
          <w:p>
            <w:pPr>
              <w:spacing w:line="360" w:lineRule="auto"/>
              <w:ind w:firstLine="480" w:firstLineChars="200"/>
            </w:pPr>
            <w:r>
              <w:t>监测依据《声环境质量标准》（GB3096-2008）和《环境监测技术规范》（噪声部分）中规定的方法进行。</w:t>
            </w:r>
            <w:bookmarkStart w:id="11" w:name="_Toc410978067"/>
            <w:bookmarkStart w:id="12" w:name="_Toc410382733"/>
          </w:p>
          <w:p>
            <w:pPr>
              <w:spacing w:line="360" w:lineRule="auto"/>
              <w:ind w:firstLine="480" w:firstLineChars="200"/>
            </w:pPr>
            <w:r>
              <w:rPr>
                <w:rFonts w:hint="eastAsia"/>
                <w:lang w:val="en-US" w:eastAsia="zh-CN"/>
              </w:rPr>
              <w:t>4</w:t>
            </w:r>
            <w:r>
              <w:rPr>
                <w:rFonts w:hint="eastAsia"/>
              </w:rPr>
              <w:t>、</w:t>
            </w:r>
            <w:r>
              <w:t>监测结果及评价</w:t>
            </w:r>
            <w:bookmarkEnd w:id="11"/>
            <w:bookmarkEnd w:id="12"/>
          </w:p>
          <w:p>
            <w:pPr>
              <w:spacing w:line="360" w:lineRule="auto"/>
              <w:ind w:firstLine="480" w:firstLineChars="200"/>
            </w:pPr>
            <w:r>
              <w:rPr>
                <w:rFonts w:hint="eastAsia"/>
                <w:lang w:val="en-US" w:eastAsia="zh-CN"/>
              </w:rPr>
              <w:t>1）</w:t>
            </w:r>
            <w:r>
              <w:t>评价标准</w:t>
            </w:r>
          </w:p>
          <w:p>
            <w:pPr>
              <w:spacing w:line="360" w:lineRule="auto"/>
              <w:ind w:firstLine="480" w:firstLineChars="200"/>
            </w:pPr>
            <w:r>
              <w:t>执行GB3096－2008《声环境质量标准》</w:t>
            </w:r>
            <w:r>
              <w:rPr>
                <w:rFonts w:hint="eastAsia"/>
                <w:lang w:val="en-US" w:eastAsia="zh-CN"/>
              </w:rPr>
              <w:t>2</w:t>
            </w:r>
            <w:r>
              <w:t>类标准。</w:t>
            </w:r>
          </w:p>
          <w:p>
            <w:pPr>
              <w:spacing w:line="360" w:lineRule="auto"/>
              <w:ind w:firstLine="480" w:firstLineChars="200"/>
            </w:pPr>
            <w:r>
              <w:rPr>
                <w:rFonts w:hint="eastAsia"/>
                <w:lang w:val="en-US" w:eastAsia="zh-CN"/>
              </w:rPr>
              <w:t>2）</w:t>
            </w:r>
            <w:r>
              <w:t>监测结果及评价</w:t>
            </w:r>
          </w:p>
          <w:p>
            <w:pPr>
              <w:spacing w:line="360" w:lineRule="auto"/>
              <w:ind w:firstLine="480" w:firstLineChars="200"/>
              <w:rPr>
                <w:rFonts w:hint="eastAsia"/>
              </w:rPr>
            </w:pPr>
            <w:r>
              <w:t>根据噪声实际监测数据统计，噪声现状监测结果见表</w:t>
            </w:r>
            <w:r>
              <w:rPr>
                <w:rFonts w:hint="eastAsia"/>
                <w:lang w:val="en-US" w:eastAsia="zh-CN"/>
              </w:rPr>
              <w:t>5</w:t>
            </w:r>
            <w:r>
              <w:rPr>
                <w:rFonts w:hint="eastAsia"/>
              </w:rPr>
              <w:t>。</w:t>
            </w:r>
          </w:p>
          <w:p>
            <w:pPr>
              <w:ind w:firstLine="422" w:firstLineChars="200"/>
              <w:jc w:val="center"/>
              <w:rPr>
                <w:highlight w:val="none"/>
              </w:rPr>
            </w:pPr>
            <w:r>
              <w:rPr>
                <w:rFonts w:hint="default"/>
                <w:b/>
                <w:bCs/>
                <w:sz w:val="21"/>
                <w:szCs w:val="21"/>
                <w:highlight w:val="none"/>
              </w:rPr>
              <w:t>表</w:t>
            </w:r>
            <w:r>
              <w:rPr>
                <w:rFonts w:hint="default"/>
                <w:b/>
                <w:bCs/>
                <w:sz w:val="21"/>
                <w:szCs w:val="21"/>
                <w:highlight w:val="none"/>
                <w:lang w:val="en-US" w:eastAsia="zh-CN"/>
              </w:rPr>
              <w:t>5</w:t>
            </w:r>
            <w:r>
              <w:rPr>
                <w:rFonts w:hint="default"/>
                <w:b/>
                <w:bCs/>
                <w:sz w:val="21"/>
                <w:szCs w:val="21"/>
                <w:highlight w:val="none"/>
              </w:rPr>
              <w:t xml:space="preserve">  环境噪声监测结果（单位：dB）</w:t>
            </w:r>
          </w:p>
          <w:tbl>
            <w:tblPr>
              <w:tblStyle w:val="12"/>
              <w:tblW w:w="86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27"/>
              <w:gridCol w:w="1035"/>
              <w:gridCol w:w="1080"/>
              <w:gridCol w:w="1050"/>
              <w:gridCol w:w="1020"/>
              <w:gridCol w:w="593"/>
              <w:gridCol w:w="615"/>
              <w:gridCol w:w="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2427" w:type="dxa"/>
                  <w:vMerge w:val="restart"/>
                  <w:noWrap w:val="0"/>
                  <w:vAlign w:val="center"/>
                </w:tcPr>
                <w:p>
                  <w:pPr>
                    <w:widowControl/>
                    <w:jc w:val="center"/>
                    <w:rPr>
                      <w:rFonts w:hint="default"/>
                      <w:sz w:val="21"/>
                      <w:szCs w:val="21"/>
                    </w:rPr>
                  </w:pPr>
                  <w:bookmarkStart w:id="13" w:name="_Toc410978069"/>
                  <w:r>
                    <w:rPr>
                      <w:rFonts w:hint="default"/>
                      <w:sz w:val="21"/>
                      <w:szCs w:val="21"/>
                    </w:rPr>
                    <w:t>监测点位</w:t>
                  </w:r>
                </w:p>
              </w:tc>
              <w:tc>
                <w:tcPr>
                  <w:tcW w:w="2115" w:type="dxa"/>
                  <w:gridSpan w:val="2"/>
                  <w:noWrap w:val="0"/>
                  <w:vAlign w:val="center"/>
                </w:tcPr>
                <w:p>
                  <w:pPr>
                    <w:widowControl/>
                    <w:jc w:val="center"/>
                    <w:rPr>
                      <w:rFonts w:hint="default"/>
                      <w:sz w:val="21"/>
                      <w:szCs w:val="21"/>
                    </w:rPr>
                  </w:pPr>
                  <w:r>
                    <w:rPr>
                      <w:rFonts w:hint="eastAsia"/>
                      <w:sz w:val="21"/>
                      <w:szCs w:val="21"/>
                      <w:lang w:val="en-US" w:eastAsia="zh-CN"/>
                    </w:rPr>
                    <w:t>2020</w:t>
                  </w:r>
                  <w:r>
                    <w:rPr>
                      <w:rFonts w:hint="default"/>
                      <w:sz w:val="21"/>
                      <w:szCs w:val="21"/>
                    </w:rPr>
                    <w:t>年</w:t>
                  </w:r>
                  <w:r>
                    <w:rPr>
                      <w:rFonts w:hint="eastAsia"/>
                      <w:sz w:val="21"/>
                      <w:szCs w:val="21"/>
                      <w:lang w:val="en-US" w:eastAsia="zh-CN"/>
                    </w:rPr>
                    <w:t>8</w:t>
                  </w:r>
                  <w:r>
                    <w:rPr>
                      <w:rFonts w:hint="default"/>
                      <w:sz w:val="21"/>
                      <w:szCs w:val="21"/>
                    </w:rPr>
                    <w:t>月</w:t>
                  </w:r>
                  <w:r>
                    <w:rPr>
                      <w:rFonts w:hint="eastAsia"/>
                      <w:sz w:val="21"/>
                      <w:szCs w:val="21"/>
                      <w:lang w:val="en-US" w:eastAsia="zh-CN"/>
                    </w:rPr>
                    <w:t>1</w:t>
                  </w:r>
                  <w:r>
                    <w:rPr>
                      <w:rFonts w:hint="default"/>
                      <w:sz w:val="21"/>
                      <w:szCs w:val="21"/>
                    </w:rPr>
                    <w:t>日</w:t>
                  </w:r>
                </w:p>
              </w:tc>
              <w:tc>
                <w:tcPr>
                  <w:tcW w:w="2070" w:type="dxa"/>
                  <w:gridSpan w:val="2"/>
                  <w:noWrap w:val="0"/>
                  <w:vAlign w:val="center"/>
                </w:tcPr>
                <w:p>
                  <w:pPr>
                    <w:widowControl/>
                    <w:jc w:val="center"/>
                    <w:rPr>
                      <w:rFonts w:hint="default"/>
                      <w:sz w:val="21"/>
                      <w:szCs w:val="21"/>
                    </w:rPr>
                  </w:pPr>
                  <w:r>
                    <w:rPr>
                      <w:rFonts w:hint="eastAsia"/>
                      <w:sz w:val="21"/>
                      <w:szCs w:val="21"/>
                      <w:lang w:val="en-US" w:eastAsia="zh-CN"/>
                    </w:rPr>
                    <w:t>2020</w:t>
                  </w:r>
                  <w:r>
                    <w:rPr>
                      <w:rFonts w:hint="default"/>
                      <w:sz w:val="21"/>
                      <w:szCs w:val="21"/>
                      <w:lang w:eastAsia="zh-CN"/>
                    </w:rPr>
                    <w:t>年</w:t>
                  </w:r>
                  <w:r>
                    <w:rPr>
                      <w:rFonts w:hint="eastAsia"/>
                      <w:sz w:val="21"/>
                      <w:szCs w:val="21"/>
                      <w:lang w:val="en-US" w:eastAsia="zh-CN"/>
                    </w:rPr>
                    <w:t>8</w:t>
                  </w:r>
                  <w:r>
                    <w:rPr>
                      <w:rFonts w:hint="default"/>
                      <w:sz w:val="21"/>
                      <w:szCs w:val="21"/>
                    </w:rPr>
                    <w:t>月</w:t>
                  </w:r>
                  <w:r>
                    <w:rPr>
                      <w:rFonts w:hint="eastAsia"/>
                      <w:sz w:val="21"/>
                      <w:szCs w:val="21"/>
                      <w:lang w:val="en-US" w:eastAsia="zh-CN"/>
                    </w:rPr>
                    <w:t>2</w:t>
                  </w:r>
                  <w:r>
                    <w:rPr>
                      <w:rFonts w:hint="default"/>
                      <w:sz w:val="21"/>
                      <w:szCs w:val="21"/>
                    </w:rPr>
                    <w:t>日</w:t>
                  </w:r>
                </w:p>
              </w:tc>
              <w:tc>
                <w:tcPr>
                  <w:tcW w:w="1208" w:type="dxa"/>
                  <w:gridSpan w:val="2"/>
                  <w:noWrap w:val="0"/>
                  <w:vAlign w:val="center"/>
                </w:tcPr>
                <w:p>
                  <w:pPr>
                    <w:widowControl/>
                    <w:jc w:val="center"/>
                    <w:rPr>
                      <w:rFonts w:hint="default"/>
                      <w:sz w:val="21"/>
                      <w:szCs w:val="21"/>
                    </w:rPr>
                  </w:pPr>
                  <w:r>
                    <w:rPr>
                      <w:rFonts w:hint="default"/>
                      <w:sz w:val="21"/>
                      <w:szCs w:val="21"/>
                    </w:rPr>
                    <w:t>标准限值</w:t>
                  </w:r>
                </w:p>
              </w:tc>
              <w:tc>
                <w:tcPr>
                  <w:tcW w:w="797" w:type="dxa"/>
                  <w:vMerge w:val="restart"/>
                  <w:noWrap w:val="0"/>
                  <w:vAlign w:val="center"/>
                </w:tcPr>
                <w:p>
                  <w:pPr>
                    <w:widowControl/>
                    <w:jc w:val="center"/>
                    <w:rPr>
                      <w:rFonts w:hint="default"/>
                      <w:sz w:val="21"/>
                      <w:szCs w:val="21"/>
                    </w:rPr>
                  </w:pPr>
                  <w:r>
                    <w:rPr>
                      <w:rFonts w:hint="default"/>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8" w:hRule="atLeast"/>
              </w:trPr>
              <w:tc>
                <w:tcPr>
                  <w:tcW w:w="2427" w:type="dxa"/>
                  <w:vMerge w:val="continue"/>
                  <w:noWrap w:val="0"/>
                  <w:vAlign w:val="center"/>
                </w:tcPr>
                <w:p>
                  <w:pPr>
                    <w:widowControl/>
                    <w:jc w:val="center"/>
                    <w:rPr>
                      <w:rFonts w:hint="default"/>
                      <w:sz w:val="21"/>
                      <w:szCs w:val="21"/>
                    </w:rPr>
                  </w:pPr>
                </w:p>
              </w:tc>
              <w:tc>
                <w:tcPr>
                  <w:tcW w:w="1035" w:type="dxa"/>
                  <w:noWrap w:val="0"/>
                  <w:vAlign w:val="center"/>
                </w:tcPr>
                <w:p>
                  <w:pPr>
                    <w:widowControl/>
                    <w:jc w:val="center"/>
                    <w:rPr>
                      <w:rFonts w:hint="default"/>
                      <w:sz w:val="21"/>
                      <w:szCs w:val="21"/>
                    </w:rPr>
                  </w:pPr>
                  <w:r>
                    <w:rPr>
                      <w:rFonts w:hint="default"/>
                      <w:sz w:val="21"/>
                      <w:szCs w:val="21"/>
                    </w:rPr>
                    <w:t>昼间（LAeq）</w:t>
                  </w:r>
                </w:p>
              </w:tc>
              <w:tc>
                <w:tcPr>
                  <w:tcW w:w="1080" w:type="dxa"/>
                  <w:noWrap w:val="0"/>
                  <w:vAlign w:val="center"/>
                </w:tcPr>
                <w:p>
                  <w:pPr>
                    <w:widowControl/>
                    <w:jc w:val="center"/>
                    <w:rPr>
                      <w:rFonts w:hint="default"/>
                      <w:sz w:val="21"/>
                      <w:szCs w:val="21"/>
                    </w:rPr>
                  </w:pPr>
                  <w:r>
                    <w:rPr>
                      <w:rFonts w:hint="default"/>
                      <w:sz w:val="21"/>
                      <w:szCs w:val="21"/>
                    </w:rPr>
                    <w:t>夜间（LAeq）</w:t>
                  </w:r>
                </w:p>
              </w:tc>
              <w:tc>
                <w:tcPr>
                  <w:tcW w:w="1050" w:type="dxa"/>
                  <w:noWrap w:val="0"/>
                  <w:vAlign w:val="center"/>
                </w:tcPr>
                <w:p>
                  <w:pPr>
                    <w:widowControl/>
                    <w:jc w:val="center"/>
                    <w:rPr>
                      <w:rFonts w:hint="default"/>
                      <w:sz w:val="21"/>
                      <w:szCs w:val="21"/>
                    </w:rPr>
                  </w:pPr>
                  <w:r>
                    <w:rPr>
                      <w:rFonts w:hint="default"/>
                      <w:sz w:val="21"/>
                      <w:szCs w:val="21"/>
                    </w:rPr>
                    <w:t>昼间（LAeq）</w:t>
                  </w:r>
                </w:p>
              </w:tc>
              <w:tc>
                <w:tcPr>
                  <w:tcW w:w="1020" w:type="dxa"/>
                  <w:noWrap w:val="0"/>
                  <w:vAlign w:val="center"/>
                </w:tcPr>
                <w:p>
                  <w:pPr>
                    <w:widowControl/>
                    <w:jc w:val="center"/>
                    <w:rPr>
                      <w:rFonts w:hint="default"/>
                      <w:sz w:val="21"/>
                      <w:szCs w:val="21"/>
                    </w:rPr>
                  </w:pPr>
                  <w:r>
                    <w:rPr>
                      <w:rFonts w:hint="default"/>
                      <w:sz w:val="21"/>
                      <w:szCs w:val="21"/>
                    </w:rPr>
                    <w:t>夜间（LAeq）</w:t>
                  </w:r>
                </w:p>
              </w:tc>
              <w:tc>
                <w:tcPr>
                  <w:tcW w:w="593" w:type="dxa"/>
                  <w:noWrap w:val="0"/>
                  <w:vAlign w:val="center"/>
                </w:tcPr>
                <w:p>
                  <w:pPr>
                    <w:widowControl/>
                    <w:jc w:val="center"/>
                    <w:rPr>
                      <w:rFonts w:hint="default"/>
                      <w:sz w:val="21"/>
                      <w:szCs w:val="21"/>
                    </w:rPr>
                  </w:pPr>
                  <w:r>
                    <w:rPr>
                      <w:rFonts w:hint="default"/>
                      <w:sz w:val="21"/>
                      <w:szCs w:val="21"/>
                    </w:rPr>
                    <w:t>昼间</w:t>
                  </w:r>
                </w:p>
              </w:tc>
              <w:tc>
                <w:tcPr>
                  <w:tcW w:w="615" w:type="dxa"/>
                  <w:noWrap w:val="0"/>
                  <w:vAlign w:val="center"/>
                </w:tcPr>
                <w:p>
                  <w:pPr>
                    <w:widowControl/>
                    <w:jc w:val="center"/>
                    <w:rPr>
                      <w:rFonts w:hint="default"/>
                      <w:sz w:val="21"/>
                      <w:szCs w:val="21"/>
                    </w:rPr>
                  </w:pPr>
                  <w:r>
                    <w:rPr>
                      <w:rFonts w:hint="default"/>
                      <w:sz w:val="21"/>
                      <w:szCs w:val="21"/>
                    </w:rPr>
                    <w:t>夜间</w:t>
                  </w:r>
                </w:p>
              </w:tc>
              <w:tc>
                <w:tcPr>
                  <w:tcW w:w="797" w:type="dxa"/>
                  <w:vMerge w:val="continue"/>
                  <w:noWrap w:val="0"/>
                  <w:vAlign w:val="center"/>
                </w:tcPr>
                <w:p>
                  <w:pPr>
                    <w:widowControl/>
                    <w:jc w:val="center"/>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rPr>
                  </w:pPr>
                  <w:r>
                    <w:rPr>
                      <w:rFonts w:hint="eastAsia" w:hAnsi="宋体"/>
                      <w:sz w:val="21"/>
                      <w:szCs w:val="21"/>
                      <w:lang w:eastAsia="zh-CN"/>
                    </w:rPr>
                    <w:t>西门游客中心（</w:t>
                  </w:r>
                  <w:r>
                    <w:rPr>
                      <w:rFonts w:hint="eastAsia" w:hAnsi="宋体"/>
                      <w:sz w:val="21"/>
                      <w:szCs w:val="21"/>
                      <w:lang w:val="en-US" w:eastAsia="zh-CN"/>
                    </w:rPr>
                    <w:t>#N1</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54</w:t>
                  </w:r>
                </w:p>
              </w:tc>
              <w:tc>
                <w:tcPr>
                  <w:tcW w:w="1080" w:type="dxa"/>
                  <w:noWrap w:val="0"/>
                  <w:vAlign w:val="center"/>
                </w:tcPr>
                <w:p>
                  <w:pPr>
                    <w:jc w:val="center"/>
                    <w:rPr>
                      <w:rFonts w:hint="default" w:eastAsia="宋体"/>
                      <w:sz w:val="21"/>
                      <w:szCs w:val="21"/>
                      <w:lang w:val="en-US" w:eastAsia="zh-CN"/>
                    </w:rPr>
                  </w:pPr>
                  <w:r>
                    <w:rPr>
                      <w:rFonts w:hint="eastAsia"/>
                      <w:sz w:val="21"/>
                      <w:szCs w:val="21"/>
                      <w:lang w:val="en-US" w:eastAsia="zh-CN"/>
                    </w:rPr>
                    <w:t>43</w:t>
                  </w:r>
                </w:p>
              </w:tc>
              <w:tc>
                <w:tcPr>
                  <w:tcW w:w="1050" w:type="dxa"/>
                  <w:noWrap w:val="0"/>
                  <w:vAlign w:val="center"/>
                </w:tcPr>
                <w:p>
                  <w:pPr>
                    <w:jc w:val="center"/>
                    <w:rPr>
                      <w:rFonts w:hint="default"/>
                      <w:sz w:val="21"/>
                      <w:szCs w:val="21"/>
                    </w:rPr>
                  </w:pPr>
                  <w:r>
                    <w:rPr>
                      <w:rFonts w:hint="eastAsia"/>
                      <w:sz w:val="21"/>
                      <w:szCs w:val="21"/>
                      <w:lang w:val="en-US" w:eastAsia="zh-CN"/>
                    </w:rPr>
                    <w:t>52</w:t>
                  </w:r>
                </w:p>
              </w:tc>
              <w:tc>
                <w:tcPr>
                  <w:tcW w:w="1020" w:type="dxa"/>
                  <w:noWrap w:val="0"/>
                  <w:vAlign w:val="center"/>
                </w:tcPr>
                <w:p>
                  <w:pPr>
                    <w:jc w:val="center"/>
                    <w:rPr>
                      <w:rFonts w:hint="default" w:eastAsia="宋体"/>
                      <w:sz w:val="21"/>
                      <w:szCs w:val="21"/>
                      <w:lang w:val="en-US" w:eastAsia="zh-CN"/>
                    </w:rPr>
                  </w:pPr>
                  <w:r>
                    <w:rPr>
                      <w:rFonts w:hint="eastAsia"/>
                      <w:sz w:val="21"/>
                      <w:szCs w:val="21"/>
                      <w:lang w:val="en-US" w:eastAsia="zh-CN"/>
                    </w:rPr>
                    <w:t>42</w:t>
                  </w:r>
                </w:p>
              </w:tc>
              <w:tc>
                <w:tcPr>
                  <w:tcW w:w="593" w:type="dxa"/>
                  <w:noWrap w:val="0"/>
                  <w:vAlign w:val="center"/>
                </w:tcPr>
                <w:p>
                  <w:pPr>
                    <w:jc w:val="center"/>
                    <w:rPr>
                      <w:rFonts w:hint="default"/>
                      <w:sz w:val="21"/>
                      <w:szCs w:val="21"/>
                      <w:lang w:val="en-US" w:eastAsia="zh-CN"/>
                    </w:rPr>
                  </w:pPr>
                  <w:r>
                    <w:rPr>
                      <w:rFonts w:hint="default"/>
                      <w:sz w:val="21"/>
                      <w:szCs w:val="21"/>
                      <w:lang w:val="en-US" w:eastAsia="zh-CN"/>
                    </w:rPr>
                    <w:t>60</w:t>
                  </w:r>
                </w:p>
              </w:tc>
              <w:tc>
                <w:tcPr>
                  <w:tcW w:w="615" w:type="dxa"/>
                  <w:noWrap w:val="0"/>
                  <w:vAlign w:val="center"/>
                </w:tcPr>
                <w:p>
                  <w:pPr>
                    <w:jc w:val="center"/>
                    <w:rPr>
                      <w:rFonts w:hint="default"/>
                      <w:sz w:val="21"/>
                      <w:szCs w:val="21"/>
                      <w:lang w:val="en-US" w:eastAsia="zh-CN"/>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rPr>
                  </w:pPr>
                  <w:r>
                    <w:rPr>
                      <w:rFonts w:hint="eastAsia" w:hAnsi="宋体"/>
                      <w:sz w:val="21"/>
                      <w:szCs w:val="21"/>
                      <w:lang w:val="en-US" w:eastAsia="zh-CN"/>
                    </w:rPr>
                    <w:t>水岸人家主题区</w:t>
                  </w:r>
                  <w:r>
                    <w:rPr>
                      <w:rFonts w:hint="eastAsia" w:hAnsi="宋体"/>
                      <w:sz w:val="21"/>
                      <w:szCs w:val="21"/>
                      <w:lang w:eastAsia="zh-CN"/>
                    </w:rPr>
                    <w:t>（</w:t>
                  </w:r>
                  <w:r>
                    <w:rPr>
                      <w:rFonts w:hint="eastAsia" w:hAnsi="宋体"/>
                      <w:sz w:val="21"/>
                      <w:szCs w:val="21"/>
                      <w:lang w:val="en-US" w:eastAsia="zh-CN"/>
                    </w:rPr>
                    <w:t>#N2</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54</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43</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53</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42</w:t>
                  </w:r>
                </w:p>
              </w:tc>
              <w:tc>
                <w:tcPr>
                  <w:tcW w:w="593" w:type="dxa"/>
                  <w:noWrap w:val="0"/>
                  <w:vAlign w:val="center"/>
                </w:tcPr>
                <w:p>
                  <w:pPr>
                    <w:jc w:val="center"/>
                    <w:rPr>
                      <w:rFonts w:hint="default"/>
                      <w:sz w:val="21"/>
                      <w:szCs w:val="21"/>
                    </w:rPr>
                  </w:pPr>
                  <w:r>
                    <w:rPr>
                      <w:rFonts w:hint="default"/>
                      <w:sz w:val="21"/>
                      <w:szCs w:val="21"/>
                      <w:lang w:val="en-US" w:eastAsia="zh-CN"/>
                    </w:rPr>
                    <w:t>60</w:t>
                  </w:r>
                </w:p>
              </w:tc>
              <w:tc>
                <w:tcPr>
                  <w:tcW w:w="615" w:type="dxa"/>
                  <w:noWrap w:val="0"/>
                  <w:vAlign w:val="center"/>
                </w:tcPr>
                <w:p>
                  <w:pPr>
                    <w:jc w:val="center"/>
                    <w:rPr>
                      <w:rFonts w:hint="default"/>
                      <w:sz w:val="21"/>
                      <w:szCs w:val="21"/>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市井怀旧主题区（</w:t>
                  </w:r>
                  <w:r>
                    <w:rPr>
                      <w:rFonts w:hint="eastAsia" w:hAnsi="宋体"/>
                      <w:sz w:val="21"/>
                      <w:szCs w:val="21"/>
                      <w:lang w:val="en-US" w:eastAsia="zh-CN"/>
                    </w:rPr>
                    <w:t>#N3</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53</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43</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54</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43</w:t>
                  </w:r>
                </w:p>
              </w:tc>
              <w:tc>
                <w:tcPr>
                  <w:tcW w:w="593" w:type="dxa"/>
                  <w:noWrap w:val="0"/>
                  <w:vAlign w:val="center"/>
                </w:tcPr>
                <w:p>
                  <w:pPr>
                    <w:jc w:val="center"/>
                    <w:rPr>
                      <w:rFonts w:hint="default"/>
                      <w:sz w:val="21"/>
                      <w:szCs w:val="21"/>
                    </w:rPr>
                  </w:pPr>
                  <w:r>
                    <w:rPr>
                      <w:rFonts w:hint="default"/>
                      <w:sz w:val="21"/>
                      <w:szCs w:val="21"/>
                      <w:lang w:val="en-US" w:eastAsia="zh-CN"/>
                    </w:rPr>
                    <w:t>60</w:t>
                  </w:r>
                </w:p>
              </w:tc>
              <w:tc>
                <w:tcPr>
                  <w:tcW w:w="615" w:type="dxa"/>
                  <w:noWrap w:val="0"/>
                  <w:vAlign w:val="center"/>
                </w:tcPr>
                <w:p>
                  <w:pPr>
                    <w:jc w:val="center"/>
                    <w:rPr>
                      <w:rFonts w:hint="default"/>
                      <w:sz w:val="21"/>
                      <w:szCs w:val="21"/>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东门游客中心（</w:t>
                  </w:r>
                  <w:r>
                    <w:rPr>
                      <w:rFonts w:hint="eastAsia" w:hAnsi="宋体"/>
                      <w:sz w:val="21"/>
                      <w:szCs w:val="21"/>
                      <w:lang w:val="en-US" w:eastAsia="zh-CN"/>
                    </w:rPr>
                    <w:t>#N4</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52</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43</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53</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43</w:t>
                  </w:r>
                </w:p>
              </w:tc>
              <w:tc>
                <w:tcPr>
                  <w:tcW w:w="593" w:type="dxa"/>
                  <w:noWrap w:val="0"/>
                  <w:vAlign w:val="center"/>
                </w:tcPr>
                <w:p>
                  <w:pPr>
                    <w:jc w:val="center"/>
                    <w:rPr>
                      <w:rFonts w:hint="default"/>
                      <w:sz w:val="21"/>
                      <w:szCs w:val="21"/>
                    </w:rPr>
                  </w:pPr>
                  <w:r>
                    <w:rPr>
                      <w:rFonts w:hint="default"/>
                      <w:sz w:val="21"/>
                      <w:szCs w:val="21"/>
                      <w:lang w:val="en-US" w:eastAsia="zh-CN"/>
                    </w:rPr>
                    <w:t>60</w:t>
                  </w:r>
                </w:p>
              </w:tc>
              <w:tc>
                <w:tcPr>
                  <w:tcW w:w="615" w:type="dxa"/>
                  <w:noWrap w:val="0"/>
                  <w:vAlign w:val="center"/>
                </w:tcPr>
                <w:p>
                  <w:pPr>
                    <w:jc w:val="center"/>
                    <w:rPr>
                      <w:rFonts w:hint="default"/>
                      <w:sz w:val="21"/>
                      <w:szCs w:val="21"/>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水坡巷（</w:t>
                  </w:r>
                  <w:r>
                    <w:rPr>
                      <w:rFonts w:hint="eastAsia" w:hAnsi="宋体"/>
                      <w:sz w:val="21"/>
                      <w:szCs w:val="21"/>
                      <w:lang w:val="en-US" w:eastAsia="zh-CN"/>
                    </w:rPr>
                    <w:t>#N5</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56</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45</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56</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44</w:t>
                  </w:r>
                </w:p>
              </w:tc>
              <w:tc>
                <w:tcPr>
                  <w:tcW w:w="593" w:type="dxa"/>
                  <w:noWrap w:val="0"/>
                  <w:vAlign w:val="center"/>
                </w:tcPr>
                <w:p>
                  <w:pPr>
                    <w:jc w:val="center"/>
                    <w:rPr>
                      <w:rFonts w:hint="default"/>
                      <w:sz w:val="21"/>
                      <w:szCs w:val="21"/>
                      <w:lang w:val="en-US" w:eastAsia="zh-CN"/>
                    </w:rPr>
                  </w:pPr>
                  <w:r>
                    <w:rPr>
                      <w:rFonts w:hint="default"/>
                      <w:sz w:val="21"/>
                      <w:szCs w:val="21"/>
                      <w:lang w:val="en-US" w:eastAsia="zh-CN"/>
                    </w:rPr>
                    <w:t>60</w:t>
                  </w:r>
                </w:p>
              </w:tc>
              <w:tc>
                <w:tcPr>
                  <w:tcW w:w="615" w:type="dxa"/>
                  <w:noWrap w:val="0"/>
                  <w:vAlign w:val="center"/>
                </w:tcPr>
                <w:p>
                  <w:pPr>
                    <w:jc w:val="center"/>
                    <w:rPr>
                      <w:rFonts w:hint="default"/>
                      <w:sz w:val="21"/>
                      <w:szCs w:val="21"/>
                      <w:lang w:val="en-US" w:eastAsia="zh-CN"/>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凤凰山卫城（</w:t>
                  </w:r>
                  <w:r>
                    <w:rPr>
                      <w:rFonts w:hint="eastAsia" w:hAnsi="宋体"/>
                      <w:sz w:val="21"/>
                      <w:szCs w:val="21"/>
                      <w:lang w:val="en-US" w:eastAsia="zh-CN"/>
                    </w:rPr>
                    <w:t>#N6</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53</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42</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53</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43</w:t>
                  </w:r>
                </w:p>
              </w:tc>
              <w:tc>
                <w:tcPr>
                  <w:tcW w:w="593" w:type="dxa"/>
                  <w:noWrap w:val="0"/>
                  <w:vAlign w:val="center"/>
                </w:tcPr>
                <w:p>
                  <w:pPr>
                    <w:jc w:val="center"/>
                    <w:rPr>
                      <w:rFonts w:hint="default"/>
                      <w:sz w:val="21"/>
                      <w:szCs w:val="21"/>
                      <w:lang w:val="en-US" w:eastAsia="zh-CN"/>
                    </w:rPr>
                  </w:pPr>
                  <w:r>
                    <w:rPr>
                      <w:rFonts w:hint="default"/>
                      <w:sz w:val="21"/>
                      <w:szCs w:val="21"/>
                      <w:lang w:val="en-US" w:eastAsia="zh-CN"/>
                    </w:rPr>
                    <w:t>60</w:t>
                  </w:r>
                </w:p>
              </w:tc>
              <w:tc>
                <w:tcPr>
                  <w:tcW w:w="615" w:type="dxa"/>
                  <w:noWrap w:val="0"/>
                  <w:vAlign w:val="center"/>
                </w:tcPr>
                <w:p>
                  <w:pPr>
                    <w:jc w:val="center"/>
                    <w:rPr>
                      <w:rFonts w:hint="default"/>
                      <w:sz w:val="21"/>
                      <w:szCs w:val="21"/>
                      <w:lang w:val="en-US" w:eastAsia="zh-CN"/>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云潼关汉文化主题区（</w:t>
                  </w:r>
                  <w:r>
                    <w:rPr>
                      <w:rFonts w:hint="eastAsia" w:hAnsi="宋体"/>
                      <w:sz w:val="21"/>
                      <w:szCs w:val="21"/>
                      <w:lang w:val="en-US" w:eastAsia="zh-CN"/>
                    </w:rPr>
                    <w:t>#N7</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53</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43</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53</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43</w:t>
                  </w:r>
                </w:p>
              </w:tc>
              <w:tc>
                <w:tcPr>
                  <w:tcW w:w="593" w:type="dxa"/>
                  <w:noWrap w:val="0"/>
                  <w:vAlign w:val="center"/>
                </w:tcPr>
                <w:p>
                  <w:pPr>
                    <w:jc w:val="center"/>
                    <w:rPr>
                      <w:rFonts w:hint="default"/>
                      <w:sz w:val="21"/>
                      <w:szCs w:val="21"/>
                      <w:lang w:val="en-US" w:eastAsia="zh-CN"/>
                    </w:rPr>
                  </w:pPr>
                  <w:r>
                    <w:rPr>
                      <w:rFonts w:hint="default"/>
                      <w:sz w:val="21"/>
                      <w:szCs w:val="21"/>
                      <w:lang w:val="en-US" w:eastAsia="zh-CN"/>
                    </w:rPr>
                    <w:t>60</w:t>
                  </w:r>
                </w:p>
              </w:tc>
              <w:tc>
                <w:tcPr>
                  <w:tcW w:w="615" w:type="dxa"/>
                  <w:noWrap w:val="0"/>
                  <w:vAlign w:val="center"/>
                </w:tcPr>
                <w:p>
                  <w:pPr>
                    <w:jc w:val="center"/>
                    <w:rPr>
                      <w:rFonts w:hint="default"/>
                      <w:sz w:val="21"/>
                      <w:szCs w:val="21"/>
                      <w:lang w:val="en-US" w:eastAsia="zh-CN"/>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秦东镇（</w:t>
                  </w:r>
                  <w:r>
                    <w:rPr>
                      <w:rFonts w:hint="eastAsia" w:hAnsi="宋体"/>
                      <w:sz w:val="21"/>
                      <w:szCs w:val="21"/>
                      <w:lang w:val="en-US" w:eastAsia="zh-CN"/>
                    </w:rPr>
                    <w:t>#N8</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56</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45</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57</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45</w:t>
                  </w:r>
                </w:p>
              </w:tc>
              <w:tc>
                <w:tcPr>
                  <w:tcW w:w="593" w:type="dxa"/>
                  <w:noWrap w:val="0"/>
                  <w:vAlign w:val="center"/>
                </w:tcPr>
                <w:p>
                  <w:pPr>
                    <w:jc w:val="center"/>
                    <w:rPr>
                      <w:rFonts w:hint="default"/>
                      <w:sz w:val="21"/>
                      <w:szCs w:val="21"/>
                      <w:lang w:val="en-US" w:eastAsia="zh-CN"/>
                    </w:rPr>
                  </w:pPr>
                  <w:r>
                    <w:rPr>
                      <w:rFonts w:hint="default"/>
                      <w:sz w:val="21"/>
                      <w:szCs w:val="21"/>
                      <w:lang w:val="en-US" w:eastAsia="zh-CN"/>
                    </w:rPr>
                    <w:t>60</w:t>
                  </w:r>
                </w:p>
              </w:tc>
              <w:tc>
                <w:tcPr>
                  <w:tcW w:w="615" w:type="dxa"/>
                  <w:noWrap w:val="0"/>
                  <w:vAlign w:val="center"/>
                </w:tcPr>
                <w:p>
                  <w:pPr>
                    <w:jc w:val="center"/>
                    <w:rPr>
                      <w:rFonts w:hint="default"/>
                      <w:sz w:val="21"/>
                      <w:szCs w:val="21"/>
                      <w:lang w:val="en-US" w:eastAsia="zh-CN"/>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南街村（</w:t>
                  </w:r>
                  <w:r>
                    <w:rPr>
                      <w:rFonts w:hint="eastAsia" w:hAnsi="宋体"/>
                      <w:sz w:val="21"/>
                      <w:szCs w:val="21"/>
                      <w:lang w:val="en-US" w:eastAsia="zh-CN"/>
                    </w:rPr>
                    <w:t>#N9</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56</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44</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56</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45</w:t>
                  </w:r>
                </w:p>
              </w:tc>
              <w:tc>
                <w:tcPr>
                  <w:tcW w:w="593" w:type="dxa"/>
                  <w:noWrap w:val="0"/>
                  <w:vAlign w:val="center"/>
                </w:tcPr>
                <w:p>
                  <w:pPr>
                    <w:jc w:val="center"/>
                    <w:rPr>
                      <w:rFonts w:hint="default"/>
                      <w:sz w:val="21"/>
                      <w:szCs w:val="21"/>
                      <w:lang w:val="en-US" w:eastAsia="zh-CN"/>
                    </w:rPr>
                  </w:pPr>
                  <w:r>
                    <w:rPr>
                      <w:rFonts w:hint="default"/>
                      <w:sz w:val="21"/>
                      <w:szCs w:val="21"/>
                      <w:lang w:val="en-US" w:eastAsia="zh-CN"/>
                    </w:rPr>
                    <w:t>60</w:t>
                  </w:r>
                </w:p>
              </w:tc>
              <w:tc>
                <w:tcPr>
                  <w:tcW w:w="615" w:type="dxa"/>
                  <w:noWrap w:val="0"/>
                  <w:vAlign w:val="center"/>
                </w:tcPr>
                <w:p>
                  <w:pPr>
                    <w:jc w:val="center"/>
                    <w:rPr>
                      <w:rFonts w:hint="default"/>
                      <w:sz w:val="21"/>
                      <w:szCs w:val="21"/>
                      <w:lang w:val="en-US" w:eastAsia="zh-CN"/>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苏家村（</w:t>
                  </w:r>
                  <w:r>
                    <w:rPr>
                      <w:rFonts w:hint="eastAsia" w:hAnsi="宋体"/>
                      <w:sz w:val="21"/>
                      <w:szCs w:val="21"/>
                      <w:lang w:val="en-US" w:eastAsia="zh-CN"/>
                    </w:rPr>
                    <w:t>#N10</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56</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44</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55</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45</w:t>
                  </w:r>
                </w:p>
              </w:tc>
              <w:tc>
                <w:tcPr>
                  <w:tcW w:w="593" w:type="dxa"/>
                  <w:noWrap w:val="0"/>
                  <w:vAlign w:val="center"/>
                </w:tcPr>
                <w:p>
                  <w:pPr>
                    <w:jc w:val="center"/>
                    <w:rPr>
                      <w:rFonts w:hint="default"/>
                      <w:sz w:val="21"/>
                      <w:szCs w:val="21"/>
                      <w:lang w:val="en-US" w:eastAsia="zh-CN"/>
                    </w:rPr>
                  </w:pPr>
                  <w:r>
                    <w:rPr>
                      <w:rFonts w:hint="default"/>
                      <w:sz w:val="21"/>
                      <w:szCs w:val="21"/>
                      <w:lang w:val="en-US" w:eastAsia="zh-CN"/>
                    </w:rPr>
                    <w:t>60</w:t>
                  </w:r>
                </w:p>
              </w:tc>
              <w:tc>
                <w:tcPr>
                  <w:tcW w:w="615" w:type="dxa"/>
                  <w:noWrap w:val="0"/>
                  <w:vAlign w:val="center"/>
                </w:tcPr>
                <w:p>
                  <w:pPr>
                    <w:jc w:val="center"/>
                    <w:rPr>
                      <w:rFonts w:hint="default"/>
                      <w:sz w:val="21"/>
                      <w:szCs w:val="21"/>
                      <w:lang w:val="en-US" w:eastAsia="zh-CN"/>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42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sz w:val="21"/>
                      <w:szCs w:val="21"/>
                      <w:lang w:val="en-US" w:eastAsia="zh-CN"/>
                    </w:rPr>
                  </w:pPr>
                  <w:r>
                    <w:rPr>
                      <w:rFonts w:hint="eastAsia" w:hAnsi="宋体"/>
                      <w:sz w:val="21"/>
                      <w:szCs w:val="21"/>
                      <w:lang w:eastAsia="zh-CN"/>
                    </w:rPr>
                    <w:t>东陶家庄（</w:t>
                  </w:r>
                  <w:r>
                    <w:rPr>
                      <w:rFonts w:hint="eastAsia" w:hAnsi="宋体"/>
                      <w:sz w:val="21"/>
                      <w:szCs w:val="21"/>
                      <w:lang w:val="en-US" w:eastAsia="zh-CN"/>
                    </w:rPr>
                    <w:t>#N11</w:t>
                  </w:r>
                  <w:r>
                    <w:rPr>
                      <w:rFonts w:hint="eastAsia" w:hAnsi="宋体"/>
                      <w:sz w:val="21"/>
                      <w:szCs w:val="21"/>
                      <w:lang w:eastAsia="zh-CN"/>
                    </w:rPr>
                    <w:t>）</w:t>
                  </w:r>
                </w:p>
              </w:tc>
              <w:tc>
                <w:tcPr>
                  <w:tcW w:w="1035" w:type="dxa"/>
                  <w:noWrap w:val="0"/>
                  <w:vAlign w:val="center"/>
                </w:tcPr>
                <w:p>
                  <w:pPr>
                    <w:jc w:val="center"/>
                    <w:rPr>
                      <w:rFonts w:hint="default"/>
                      <w:sz w:val="21"/>
                      <w:szCs w:val="21"/>
                      <w:lang w:val="en-US" w:eastAsia="zh-CN"/>
                    </w:rPr>
                  </w:pPr>
                  <w:r>
                    <w:rPr>
                      <w:rFonts w:hint="eastAsia"/>
                      <w:sz w:val="21"/>
                      <w:szCs w:val="21"/>
                      <w:lang w:val="en-US" w:eastAsia="zh-CN"/>
                    </w:rPr>
                    <w:t>56</w:t>
                  </w:r>
                </w:p>
              </w:tc>
              <w:tc>
                <w:tcPr>
                  <w:tcW w:w="1080" w:type="dxa"/>
                  <w:noWrap w:val="0"/>
                  <w:vAlign w:val="center"/>
                </w:tcPr>
                <w:p>
                  <w:pPr>
                    <w:jc w:val="center"/>
                    <w:rPr>
                      <w:rFonts w:hint="default"/>
                      <w:sz w:val="21"/>
                      <w:szCs w:val="21"/>
                      <w:lang w:val="en-US" w:eastAsia="zh-CN"/>
                    </w:rPr>
                  </w:pPr>
                  <w:r>
                    <w:rPr>
                      <w:rFonts w:hint="eastAsia"/>
                      <w:sz w:val="21"/>
                      <w:szCs w:val="21"/>
                      <w:lang w:val="en-US" w:eastAsia="zh-CN"/>
                    </w:rPr>
                    <w:t>44</w:t>
                  </w:r>
                </w:p>
              </w:tc>
              <w:tc>
                <w:tcPr>
                  <w:tcW w:w="1050" w:type="dxa"/>
                  <w:noWrap w:val="0"/>
                  <w:vAlign w:val="center"/>
                </w:tcPr>
                <w:p>
                  <w:pPr>
                    <w:jc w:val="center"/>
                    <w:rPr>
                      <w:rFonts w:hint="default"/>
                      <w:sz w:val="21"/>
                      <w:szCs w:val="21"/>
                      <w:lang w:val="en-US" w:eastAsia="zh-CN"/>
                    </w:rPr>
                  </w:pPr>
                  <w:r>
                    <w:rPr>
                      <w:rFonts w:hint="eastAsia"/>
                      <w:sz w:val="21"/>
                      <w:szCs w:val="21"/>
                      <w:lang w:val="en-US" w:eastAsia="zh-CN"/>
                    </w:rPr>
                    <w:t>56</w:t>
                  </w:r>
                </w:p>
              </w:tc>
              <w:tc>
                <w:tcPr>
                  <w:tcW w:w="1020" w:type="dxa"/>
                  <w:noWrap w:val="0"/>
                  <w:vAlign w:val="center"/>
                </w:tcPr>
                <w:p>
                  <w:pPr>
                    <w:jc w:val="center"/>
                    <w:rPr>
                      <w:rFonts w:hint="default"/>
                      <w:sz w:val="21"/>
                      <w:szCs w:val="21"/>
                      <w:lang w:val="en-US" w:eastAsia="zh-CN"/>
                    </w:rPr>
                  </w:pPr>
                  <w:r>
                    <w:rPr>
                      <w:rFonts w:hint="eastAsia"/>
                      <w:sz w:val="21"/>
                      <w:szCs w:val="21"/>
                      <w:lang w:val="en-US" w:eastAsia="zh-CN"/>
                    </w:rPr>
                    <w:t>44</w:t>
                  </w:r>
                </w:p>
              </w:tc>
              <w:tc>
                <w:tcPr>
                  <w:tcW w:w="593" w:type="dxa"/>
                  <w:noWrap w:val="0"/>
                  <w:vAlign w:val="center"/>
                </w:tcPr>
                <w:p>
                  <w:pPr>
                    <w:jc w:val="center"/>
                    <w:rPr>
                      <w:rFonts w:hint="default"/>
                      <w:sz w:val="21"/>
                      <w:szCs w:val="21"/>
                      <w:lang w:val="en-US" w:eastAsia="zh-CN"/>
                    </w:rPr>
                  </w:pPr>
                  <w:r>
                    <w:rPr>
                      <w:rFonts w:hint="default"/>
                      <w:sz w:val="21"/>
                      <w:szCs w:val="21"/>
                      <w:lang w:val="en-US" w:eastAsia="zh-CN"/>
                    </w:rPr>
                    <w:t>60</w:t>
                  </w:r>
                </w:p>
              </w:tc>
              <w:tc>
                <w:tcPr>
                  <w:tcW w:w="615" w:type="dxa"/>
                  <w:noWrap w:val="0"/>
                  <w:vAlign w:val="center"/>
                </w:tcPr>
                <w:p>
                  <w:pPr>
                    <w:jc w:val="center"/>
                    <w:rPr>
                      <w:rFonts w:hint="default"/>
                      <w:sz w:val="21"/>
                      <w:szCs w:val="21"/>
                      <w:lang w:val="en-US" w:eastAsia="zh-CN"/>
                    </w:rPr>
                  </w:pPr>
                  <w:r>
                    <w:rPr>
                      <w:rFonts w:hint="default"/>
                      <w:sz w:val="21"/>
                      <w:szCs w:val="21"/>
                      <w:lang w:val="en-US" w:eastAsia="zh-CN"/>
                    </w:rPr>
                    <w:t>50</w:t>
                  </w:r>
                </w:p>
              </w:tc>
              <w:tc>
                <w:tcPr>
                  <w:tcW w:w="797" w:type="dxa"/>
                  <w:noWrap w:val="0"/>
                  <w:vAlign w:val="center"/>
                </w:tcPr>
                <w:p>
                  <w:pPr>
                    <w:jc w:val="center"/>
                    <w:rPr>
                      <w:rFonts w:hint="default"/>
                      <w:sz w:val="21"/>
                      <w:szCs w:val="21"/>
                    </w:rPr>
                  </w:pPr>
                  <w:r>
                    <w:rPr>
                      <w:rFonts w:hint="default"/>
                      <w:sz w:val="21"/>
                      <w:szCs w:val="21"/>
                    </w:rPr>
                    <w:t>达标</w:t>
                  </w:r>
                </w:p>
              </w:tc>
            </w:tr>
            <w:bookmarkEnd w:id="13"/>
          </w:tbl>
          <w:p>
            <w:pPr>
              <w:bidi w:val="0"/>
              <w:spacing w:line="360" w:lineRule="auto"/>
              <w:ind w:firstLine="480" w:firstLineChars="200"/>
              <w:rPr>
                <w:rFonts w:hint="eastAsia"/>
                <w:highlight w:val="none"/>
                <w:lang w:eastAsia="zh-CN"/>
              </w:rPr>
            </w:pPr>
            <w:r>
              <w:rPr>
                <w:rFonts w:hint="eastAsia"/>
                <w:highlight w:val="none"/>
                <w:lang w:eastAsia="zh-CN"/>
              </w:rPr>
              <w:t>项目</w:t>
            </w:r>
            <w:r>
              <w:rPr>
                <w:rFonts w:hint="eastAsia" w:hAnsi="宋体"/>
                <w:sz w:val="24"/>
                <w:highlight w:val="none"/>
                <w:lang w:eastAsia="zh-CN"/>
              </w:rPr>
              <w:t>西门游客中心</w:t>
            </w:r>
            <w:r>
              <w:rPr>
                <w:rFonts w:hint="eastAsia" w:hAnsi="宋体"/>
                <w:sz w:val="24"/>
                <w:highlight w:val="none"/>
                <w:lang w:val="en-US" w:eastAsia="zh-CN"/>
              </w:rPr>
              <w:t>、水岸人家主题区</w:t>
            </w:r>
            <w:r>
              <w:rPr>
                <w:rFonts w:hint="eastAsia" w:hAnsi="宋体"/>
                <w:sz w:val="24"/>
                <w:highlight w:val="none"/>
                <w:lang w:eastAsia="zh-CN"/>
              </w:rPr>
              <w:t>、市井怀旧主题区、东门游客中心、水坡巷、凤凰山卫城、云潼关汉文化主题区以及声环境敏感点秦东镇、南街村、苏家村（</w:t>
            </w:r>
            <w:r>
              <w:rPr>
                <w:rFonts w:hint="eastAsia" w:hAnsi="宋体"/>
                <w:sz w:val="24"/>
                <w:highlight w:val="none"/>
                <w:lang w:val="en-US" w:eastAsia="zh-CN"/>
              </w:rPr>
              <w:t>#N10</w:t>
            </w:r>
            <w:r>
              <w:rPr>
                <w:rFonts w:hint="eastAsia" w:hAnsi="宋体"/>
                <w:sz w:val="24"/>
                <w:highlight w:val="none"/>
                <w:lang w:eastAsia="zh-CN"/>
              </w:rPr>
              <w:t>）、东陶家庄</w:t>
            </w:r>
            <w:r>
              <w:rPr>
                <w:rFonts w:hint="eastAsia"/>
                <w:highlight w:val="none"/>
                <w:lang w:eastAsia="zh-CN"/>
              </w:rPr>
              <w:t>昼、夜间的连续</w:t>
            </w:r>
            <w:r>
              <w:rPr>
                <w:rFonts w:hint="eastAsia"/>
                <w:highlight w:val="none"/>
                <w:lang w:val="en-US" w:eastAsia="zh-CN"/>
              </w:rPr>
              <w:t>A声级均满足《声环境质量标准》</w:t>
            </w:r>
            <w:r>
              <w:rPr>
                <w:highlight w:val="none"/>
              </w:rPr>
              <w:t>（GB3096-2008</w:t>
            </w:r>
            <w:r>
              <w:rPr>
                <w:rFonts w:hint="eastAsia"/>
                <w:highlight w:val="none"/>
                <w:lang w:eastAsia="zh-CN"/>
              </w:rPr>
              <w:t>）</w:t>
            </w:r>
            <w:r>
              <w:rPr>
                <w:rFonts w:hint="eastAsia"/>
                <w:highlight w:val="none"/>
                <w:lang w:val="en-US" w:eastAsia="zh-CN"/>
              </w:rPr>
              <w:t>2</w:t>
            </w:r>
            <w:r>
              <w:rPr>
                <w:highlight w:val="none"/>
              </w:rPr>
              <w:t>类标准限值</w:t>
            </w:r>
            <w:r>
              <w:rPr>
                <w:rFonts w:hint="eastAsia"/>
                <w:highlight w:val="none"/>
                <w:lang w:eastAsia="zh-CN"/>
              </w:rPr>
              <w:t>。</w:t>
            </w:r>
          </w:p>
          <w:p>
            <w:pPr>
              <w:pStyle w:val="2"/>
              <w:rPr>
                <w:rFonts w:hint="eastAsia"/>
                <w:lang w:eastAsia="zh-CN"/>
              </w:rPr>
            </w:pPr>
          </w:p>
          <w:p>
            <w:pPr>
              <w:pStyle w:val="3"/>
              <w:rPr>
                <w:rFonts w:hint="eastAsia"/>
                <w:lang w:eastAsia="zh-CN"/>
              </w:rPr>
            </w:pPr>
          </w:p>
          <w:p/>
          <w:p>
            <w:pPr>
              <w:pStyle w:val="2"/>
            </w:pPr>
          </w:p>
          <w:p>
            <w:pPr>
              <w:pStyle w:val="3"/>
              <w:ind w:left="0" w:leftChars="0" w:firstLine="0" w:firstLineChars="0"/>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0" w:hRule="atLeast"/>
          <w:jc w:val="center"/>
        </w:trPr>
        <w:tc>
          <w:tcPr>
            <w:tcW w:w="9071" w:type="dxa"/>
            <w:noWrap w:val="0"/>
            <w:vAlign w:val="top"/>
          </w:tcPr>
          <w:p>
            <w:pPr>
              <w:autoSpaceDE w:val="0"/>
              <w:autoSpaceDN w:val="0"/>
              <w:spacing w:line="360" w:lineRule="auto"/>
              <w:ind w:right="94" w:rightChars="39"/>
              <w:rPr>
                <w:b/>
                <w:bCs/>
                <w:i w:val="0"/>
                <w:iCs w:val="0"/>
                <w:kern w:val="0"/>
                <w:sz w:val="28"/>
                <w:szCs w:val="28"/>
                <w:highlight w:val="none"/>
              </w:rPr>
            </w:pPr>
            <w:r>
              <w:rPr>
                <w:b/>
                <w:bCs/>
                <w:i w:val="0"/>
                <w:iCs w:val="0"/>
                <w:kern w:val="0"/>
                <w:sz w:val="28"/>
                <w:szCs w:val="28"/>
                <w:highlight w:val="none"/>
              </w:rPr>
              <w:t>主要环境保护目标</w:t>
            </w:r>
            <w:r>
              <w:rPr>
                <w:b/>
                <w:bCs/>
                <w:i w:val="0"/>
                <w:iCs w:val="0"/>
                <w:kern w:val="0"/>
                <w:sz w:val="24"/>
                <w:szCs w:val="24"/>
                <w:highlight w:val="none"/>
              </w:rPr>
              <w:t>（列出名单及保护级别）</w:t>
            </w:r>
            <w:r>
              <w:rPr>
                <w:i w:val="0"/>
                <w:iCs w:val="0"/>
                <w:kern w:val="0"/>
                <w:sz w:val="24"/>
                <w:szCs w:val="24"/>
                <w:highlight w:val="none"/>
              </w:rPr>
              <w:t>：</w:t>
            </w:r>
          </w:p>
          <w:p>
            <w:pPr>
              <w:pStyle w:val="4"/>
              <w:pageBreakBefore w:val="0"/>
              <w:kinsoku/>
              <w:wordWrap/>
              <w:overflowPunct/>
              <w:topLinePunct w:val="0"/>
              <w:bidi w:val="0"/>
              <w:spacing w:after="0" w:afterLines="0" w:line="360" w:lineRule="auto"/>
              <w:ind w:left="0" w:leftChars="0" w:right="0" w:rightChars="0" w:firstLine="422"/>
              <w:jc w:val="left"/>
              <w:rPr>
                <w:rFonts w:hint="eastAsia"/>
                <w:b w:val="0"/>
                <w:bCs w:val="0"/>
                <w:color w:val="auto"/>
              </w:rPr>
            </w:pPr>
            <w:r>
              <w:rPr>
                <w:rFonts w:hint="eastAsia"/>
                <w:b w:val="0"/>
                <w:bCs w:val="0"/>
                <w:color w:val="000000"/>
              </w:rPr>
              <w:t>本项目位于陕西省</w:t>
            </w:r>
            <w:r>
              <w:rPr>
                <w:rFonts w:hint="eastAsia"/>
                <w:b w:val="0"/>
                <w:bCs w:val="0"/>
                <w:color w:val="000000"/>
                <w:lang w:val="en-US" w:eastAsia="zh-CN"/>
              </w:rPr>
              <w:t>渭南</w:t>
            </w:r>
            <w:r>
              <w:rPr>
                <w:rFonts w:hint="eastAsia"/>
                <w:b w:val="0"/>
                <w:bCs w:val="0"/>
                <w:color w:val="000000"/>
              </w:rPr>
              <w:t>市</w:t>
            </w:r>
            <w:r>
              <w:rPr>
                <w:rFonts w:hint="eastAsia"/>
                <w:b w:val="0"/>
                <w:bCs w:val="0"/>
                <w:color w:val="000000"/>
                <w:lang w:val="en-US" w:eastAsia="zh-CN"/>
              </w:rPr>
              <w:t>潼关</w:t>
            </w:r>
            <w:r>
              <w:rPr>
                <w:rFonts w:hint="eastAsia"/>
                <w:b w:val="0"/>
                <w:bCs w:val="0"/>
                <w:color w:val="000000"/>
              </w:rPr>
              <w:t>县</w:t>
            </w:r>
            <w:r>
              <w:rPr>
                <w:rFonts w:hint="eastAsia"/>
                <w:b w:val="0"/>
                <w:bCs w:val="0"/>
                <w:color w:val="000000"/>
                <w:lang w:val="en-US" w:eastAsia="zh-CN"/>
              </w:rPr>
              <w:t>秦东镇</w:t>
            </w:r>
            <w:r>
              <w:rPr>
                <w:rFonts w:hint="eastAsia"/>
                <w:b w:val="0"/>
                <w:bCs w:val="0"/>
                <w:color w:val="000000"/>
              </w:rPr>
              <w:t>，主要保护目标见表</w:t>
            </w:r>
            <w:r>
              <w:rPr>
                <w:rFonts w:hint="eastAsia"/>
                <w:b w:val="0"/>
                <w:bCs w:val="0"/>
                <w:color w:val="000000"/>
                <w:lang w:val="en-US" w:eastAsia="zh-CN"/>
              </w:rPr>
              <w:t>6</w:t>
            </w:r>
            <w:r>
              <w:rPr>
                <w:rFonts w:hint="eastAsia"/>
                <w:b w:val="0"/>
                <w:bCs w:val="0"/>
                <w:color w:val="000000"/>
              </w:rPr>
              <w:t>，敏感目标分布图见</w:t>
            </w:r>
            <w:r>
              <w:rPr>
                <w:rFonts w:hint="eastAsia"/>
                <w:b w:val="0"/>
                <w:bCs w:val="0"/>
                <w:color w:val="auto"/>
              </w:rPr>
              <w:t>附图</w:t>
            </w:r>
            <w:r>
              <w:rPr>
                <w:rFonts w:hint="eastAsia"/>
                <w:b w:val="0"/>
                <w:bCs w:val="0"/>
                <w:color w:val="auto"/>
                <w:lang w:val="en-US" w:eastAsia="zh-CN"/>
              </w:rPr>
              <w:t>5</w:t>
            </w:r>
            <w:r>
              <w:rPr>
                <w:rFonts w:hint="eastAsia"/>
                <w:b w:val="0"/>
                <w:bCs w:val="0"/>
                <w:color w:val="auto"/>
              </w:rPr>
              <w:t>。</w:t>
            </w:r>
          </w:p>
          <w:p>
            <w:pPr>
              <w:pStyle w:val="4"/>
              <w:pageBreakBefore w:val="0"/>
              <w:kinsoku/>
              <w:wordWrap/>
              <w:overflowPunct/>
              <w:topLinePunct w:val="0"/>
              <w:bidi w:val="0"/>
              <w:spacing w:after="0" w:afterLines="0" w:line="240" w:lineRule="auto"/>
              <w:ind w:left="0" w:leftChars="0" w:right="0" w:rightChars="0" w:firstLine="422"/>
              <w:jc w:val="center"/>
              <w:rPr>
                <w:rFonts w:hint="eastAsia"/>
                <w:bCs/>
                <w:color w:val="000000"/>
              </w:rPr>
            </w:pPr>
            <w:r>
              <w:rPr>
                <w:rFonts w:hint="eastAsia"/>
                <w:b/>
                <w:color w:val="000000"/>
                <w:sz w:val="21"/>
                <w:szCs w:val="21"/>
                <w:lang w:val="en-US" w:eastAsia="zh-CN"/>
              </w:rPr>
              <w:t xml:space="preserve">表6 </w:t>
            </w:r>
            <w:r>
              <w:rPr>
                <w:rFonts w:hint="eastAsia"/>
                <w:b/>
                <w:color w:val="000000"/>
                <w:sz w:val="21"/>
                <w:szCs w:val="21"/>
              </w:rPr>
              <w:t xml:space="preserve"> 环境保护目标一览表</w:t>
            </w:r>
          </w:p>
          <w:tbl>
            <w:tblPr>
              <w:tblStyle w:val="12"/>
              <w:tblW w:w="8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48"/>
              <w:gridCol w:w="1254"/>
              <w:gridCol w:w="1146"/>
              <w:gridCol w:w="627"/>
              <w:gridCol w:w="1336"/>
              <w:gridCol w:w="778"/>
              <w:gridCol w:w="1336"/>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8" w:type="dxa"/>
                  <w:vMerge w:val="restart"/>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eastAsia="zh-CN"/>
                    </w:rPr>
                  </w:pPr>
                  <w:r>
                    <w:rPr>
                      <w:rFonts w:hint="default" w:ascii="Times New Roman" w:hAnsi="Times New Roman" w:cs="Times New Roman"/>
                      <w:b w:val="0"/>
                      <w:bCs/>
                      <w:color w:val="000000"/>
                      <w:sz w:val="21"/>
                      <w:szCs w:val="21"/>
                      <w:lang w:val="en-US" w:eastAsia="zh-CN"/>
                    </w:rPr>
                    <w:t>名称</w:t>
                  </w:r>
                </w:p>
              </w:tc>
              <w:tc>
                <w:tcPr>
                  <w:tcW w:w="2502" w:type="dxa"/>
                  <w:gridSpan w:val="2"/>
                  <w:noWrap w:val="0"/>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eastAsia="宋体" w:cs="Times New Roman"/>
                      <w:b w:val="0"/>
                      <w:bCs/>
                      <w:sz w:val="21"/>
                      <w:szCs w:val="21"/>
                      <w:lang w:val="en-US" w:eastAsia="zh-CN"/>
                    </w:rPr>
                    <w:t>坐标/m</w:t>
                  </w:r>
                </w:p>
              </w:tc>
              <w:tc>
                <w:tcPr>
                  <w:tcW w:w="1146" w:type="dxa"/>
                  <w:vMerge w:val="restart"/>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保护对象</w:t>
                  </w:r>
                </w:p>
              </w:tc>
              <w:tc>
                <w:tcPr>
                  <w:tcW w:w="627" w:type="dxa"/>
                  <w:vMerge w:val="restart"/>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保护内容</w:t>
                  </w:r>
                </w:p>
              </w:tc>
              <w:tc>
                <w:tcPr>
                  <w:tcW w:w="1336" w:type="dxa"/>
                  <w:vMerge w:val="restart"/>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环境功能区</w:t>
                  </w:r>
                </w:p>
              </w:tc>
              <w:tc>
                <w:tcPr>
                  <w:tcW w:w="778" w:type="dxa"/>
                  <w:vMerge w:val="restart"/>
                  <w:noWrap w:val="0"/>
                  <w:vAlign w:val="center"/>
                </w:tcPr>
                <w:p>
                  <w:pPr>
                    <w:pStyle w:val="4"/>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规模</w:t>
                  </w:r>
                </w:p>
                <w:p>
                  <w:pPr>
                    <w:pStyle w:val="4"/>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0" w:firstLineChars="0"/>
                    <w:jc w:val="center"/>
                    <w:textAlignment w:val="auto"/>
                    <w:rPr>
                      <w:rFonts w:hint="default" w:ascii="Times New Roman" w:hAnsi="Times New Roman" w:eastAsia="宋体"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（人）</w:t>
                  </w:r>
                </w:p>
              </w:tc>
              <w:tc>
                <w:tcPr>
                  <w:tcW w:w="1969" w:type="dxa"/>
                  <w:gridSpan w:val="2"/>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相对厂址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58"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sz w:val="21"/>
                      <w:szCs w:val="21"/>
                    </w:rPr>
                  </w:pPr>
                </w:p>
              </w:tc>
              <w:tc>
                <w:tcPr>
                  <w:tcW w:w="1248" w:type="dxa"/>
                  <w:noWrap w:val="0"/>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eastAsia="宋体" w:cs="Times New Roman"/>
                      <w:b w:val="0"/>
                      <w:bCs/>
                      <w:sz w:val="21"/>
                      <w:szCs w:val="21"/>
                      <w:lang w:val="en-US" w:eastAsia="zh-CN"/>
                    </w:rPr>
                    <w:t>X</w:t>
                  </w:r>
                </w:p>
              </w:tc>
              <w:tc>
                <w:tcPr>
                  <w:tcW w:w="1254" w:type="dxa"/>
                  <w:noWrap w:val="0"/>
                  <w:vAlign w:val="center"/>
                </w:tcPr>
                <w:p>
                  <w:pPr>
                    <w:keepNext w:val="0"/>
                    <w:keepLines w:val="0"/>
                    <w:pageBreakBefore w:val="0"/>
                    <w:kinsoku/>
                    <w:wordWrap/>
                    <w:overflowPunct/>
                    <w:topLinePunct w:val="0"/>
                    <w:autoSpaceDE/>
                    <w:autoSpaceDN/>
                    <w:bidi w:val="0"/>
                    <w:adjustRightInd/>
                    <w:snapToGrid/>
                    <w:spacing w:line="288"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eastAsia="宋体" w:cs="Times New Roman"/>
                      <w:b w:val="0"/>
                      <w:bCs/>
                      <w:sz w:val="21"/>
                      <w:szCs w:val="21"/>
                      <w:lang w:val="en-US" w:eastAsia="zh-CN"/>
                    </w:rPr>
                    <w:t>Y</w:t>
                  </w:r>
                </w:p>
              </w:tc>
              <w:tc>
                <w:tcPr>
                  <w:tcW w:w="1146"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627"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sz w:val="21"/>
                      <w:szCs w:val="21"/>
                    </w:rPr>
                  </w:pPr>
                </w:p>
              </w:tc>
              <w:tc>
                <w:tcPr>
                  <w:tcW w:w="1336"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778"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133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方位</w:t>
                  </w:r>
                </w:p>
              </w:tc>
              <w:tc>
                <w:tcPr>
                  <w:tcW w:w="633"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8" w:type="dxa"/>
                  <w:vMerge w:val="restart"/>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声环境</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4341188.12</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eastAsia="宋体"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3828158.14</w:t>
                  </w:r>
                </w:p>
              </w:tc>
              <w:tc>
                <w:tcPr>
                  <w:tcW w:w="114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eastAsia" w:ascii="Times New Roman" w:hAnsi="Times New Roman" w:cs="Times New Roman"/>
                      <w:b w:val="0"/>
                      <w:bCs/>
                      <w:color w:val="000000"/>
                      <w:sz w:val="21"/>
                      <w:szCs w:val="21"/>
                      <w:lang w:eastAsia="zh-CN"/>
                    </w:rPr>
                    <w:t>苏家村</w:t>
                  </w:r>
                </w:p>
              </w:tc>
              <w:tc>
                <w:tcPr>
                  <w:tcW w:w="627" w:type="dxa"/>
                  <w:vMerge w:val="restart"/>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声环境质量</w:t>
                  </w:r>
                </w:p>
              </w:tc>
              <w:tc>
                <w:tcPr>
                  <w:tcW w:w="1336" w:type="dxa"/>
                  <w:vMerge w:val="restart"/>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《声环境质量标准》（GB3096-2008）中2类声环境功能区标准</w:t>
                  </w:r>
                </w:p>
              </w:tc>
              <w:tc>
                <w:tcPr>
                  <w:tcW w:w="778"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300</w:t>
                  </w:r>
                </w:p>
              </w:tc>
              <w:tc>
                <w:tcPr>
                  <w:tcW w:w="1336" w:type="dxa"/>
                  <w:noWrap w:val="0"/>
                  <w:vAlign w:val="center"/>
                </w:tcPr>
                <w:p>
                  <w:pPr>
                    <w:pStyle w:val="4"/>
                    <w:pageBreakBefore w:val="0"/>
                    <w:numPr>
                      <w:ilvl w:val="0"/>
                      <w:numId w:val="0"/>
                    </w:numPr>
                    <w:kinsoku/>
                    <w:wordWrap/>
                    <w:overflowPunct/>
                    <w:topLinePunct w:val="0"/>
                    <w:bidi w:val="0"/>
                    <w:spacing w:after="0" w:afterLines="0" w:line="240" w:lineRule="auto"/>
                    <w:ind w:leftChars="0" w:right="0" w:rightChars="0"/>
                    <w:jc w:val="center"/>
                    <w:rPr>
                      <w:rFonts w:hint="default" w:ascii="Times New Roman" w:hAnsi="Times New Roman" w:eastAsia="宋体" w:cs="Times New Roman"/>
                      <w:b w:val="0"/>
                      <w:bCs/>
                      <w:color w:val="000000"/>
                      <w:sz w:val="21"/>
                      <w:szCs w:val="21"/>
                      <w:lang w:val="en-US" w:eastAsia="zh-CN"/>
                    </w:rPr>
                  </w:pPr>
                  <w:r>
                    <w:rPr>
                      <w:rFonts w:hint="eastAsia" w:cs="Times New Roman"/>
                      <w:b w:val="0"/>
                      <w:bCs/>
                      <w:color w:val="000000"/>
                      <w:sz w:val="21"/>
                      <w:szCs w:val="21"/>
                      <w:lang w:val="en-US" w:eastAsia="zh-CN"/>
                    </w:rPr>
                    <w:t>凤凰山卫城东侧</w:t>
                  </w:r>
                </w:p>
              </w:tc>
              <w:tc>
                <w:tcPr>
                  <w:tcW w:w="633"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eastAsia" w:cs="Times New Roman"/>
                      <w:b w:val="0"/>
                      <w:bCs/>
                      <w:color w:val="00000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8"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imes New Roman" w:hAnsi="Times New Roman"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435558.27</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imes New Roman" w:hAnsi="Times New Roman"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3828162.70</w:t>
                  </w:r>
                </w:p>
              </w:tc>
              <w:tc>
                <w:tcPr>
                  <w:tcW w:w="114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eastAsia" w:ascii="Times New Roman" w:hAnsi="Times New Roman" w:cs="Times New Roman"/>
                      <w:b w:val="0"/>
                      <w:bCs/>
                      <w:color w:val="000000"/>
                      <w:sz w:val="21"/>
                      <w:szCs w:val="21"/>
                      <w:lang w:eastAsia="zh-CN"/>
                    </w:rPr>
                  </w:pPr>
                  <w:r>
                    <w:rPr>
                      <w:rFonts w:hint="eastAsia" w:cs="Times New Roman"/>
                      <w:b w:val="0"/>
                      <w:bCs/>
                      <w:color w:val="000000"/>
                      <w:sz w:val="21"/>
                      <w:szCs w:val="21"/>
                      <w:lang w:eastAsia="zh-CN"/>
                    </w:rPr>
                    <w:t>东陶家庄</w:t>
                  </w:r>
                </w:p>
              </w:tc>
              <w:tc>
                <w:tcPr>
                  <w:tcW w:w="627"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p>
              </w:tc>
              <w:tc>
                <w:tcPr>
                  <w:tcW w:w="1336"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778"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290</w:t>
                  </w:r>
                </w:p>
              </w:tc>
              <w:tc>
                <w:tcPr>
                  <w:tcW w:w="1336" w:type="dxa"/>
                  <w:noWrap w:val="0"/>
                  <w:vAlign w:val="center"/>
                </w:tcPr>
                <w:p>
                  <w:pPr>
                    <w:pStyle w:val="4"/>
                    <w:pageBreakBefore w:val="0"/>
                    <w:numPr>
                      <w:ilvl w:val="0"/>
                      <w:numId w:val="0"/>
                    </w:numPr>
                    <w:kinsoku/>
                    <w:wordWrap/>
                    <w:overflowPunct/>
                    <w:topLinePunct w:val="0"/>
                    <w:bidi w:val="0"/>
                    <w:spacing w:after="0" w:afterLines="0" w:line="240" w:lineRule="auto"/>
                    <w:ind w:leftChars="0" w:right="0" w:rightChars="0"/>
                    <w:jc w:val="center"/>
                    <w:rPr>
                      <w:rFonts w:hint="eastAsia"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汉潼关文化主题区西侧</w:t>
                  </w:r>
                </w:p>
              </w:tc>
              <w:tc>
                <w:tcPr>
                  <w:tcW w:w="633"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cs="Times New Roman"/>
                      <w:b w:val="0"/>
                      <w:bCs/>
                      <w:color w:val="000000"/>
                      <w:sz w:val="21"/>
                      <w:szCs w:val="21"/>
                      <w:lang w:val="en-US" w:eastAsia="zh-CN"/>
                    </w:rPr>
                  </w:pPr>
                  <w:r>
                    <w:rPr>
                      <w:rFonts w:hint="eastAsia" w:cs="Times New Roman"/>
                      <w:b w:val="0"/>
                      <w:bCs/>
                      <w:color w:val="00000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8"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imes New Roman" w:hAnsi="Times New Roman"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434469.04</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imes New Roman" w:hAnsi="Times New Roman"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3829235.18</w:t>
                  </w:r>
                </w:p>
              </w:tc>
              <w:tc>
                <w:tcPr>
                  <w:tcW w:w="114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eastAsia" w:ascii="Times New Roman" w:hAnsi="Times New Roman" w:cs="Times New Roman"/>
                      <w:b w:val="0"/>
                      <w:bCs/>
                      <w:color w:val="000000"/>
                      <w:sz w:val="21"/>
                      <w:szCs w:val="21"/>
                      <w:lang w:eastAsia="zh-CN"/>
                    </w:rPr>
                  </w:pPr>
                  <w:r>
                    <w:rPr>
                      <w:rFonts w:hint="eastAsia" w:cs="Times New Roman"/>
                      <w:b w:val="0"/>
                      <w:bCs/>
                      <w:color w:val="000000"/>
                      <w:sz w:val="21"/>
                      <w:szCs w:val="21"/>
                      <w:lang w:eastAsia="zh-CN"/>
                    </w:rPr>
                    <w:t>秦东镇</w:t>
                  </w:r>
                </w:p>
              </w:tc>
              <w:tc>
                <w:tcPr>
                  <w:tcW w:w="627"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p>
              </w:tc>
              <w:tc>
                <w:tcPr>
                  <w:tcW w:w="1336"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778"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300</w:t>
                  </w:r>
                </w:p>
              </w:tc>
              <w:tc>
                <w:tcPr>
                  <w:tcW w:w="1336" w:type="dxa"/>
                  <w:noWrap w:val="0"/>
                  <w:vAlign w:val="center"/>
                </w:tcPr>
                <w:p>
                  <w:pPr>
                    <w:pStyle w:val="4"/>
                    <w:pageBreakBefore w:val="0"/>
                    <w:numPr>
                      <w:ilvl w:val="0"/>
                      <w:numId w:val="0"/>
                    </w:numPr>
                    <w:kinsoku/>
                    <w:wordWrap/>
                    <w:overflowPunct/>
                    <w:topLinePunct w:val="0"/>
                    <w:bidi w:val="0"/>
                    <w:spacing w:after="0" w:afterLines="0" w:line="240" w:lineRule="auto"/>
                    <w:ind w:leftChars="0" w:right="0" w:rightChars="0"/>
                    <w:jc w:val="center"/>
                    <w:rPr>
                      <w:rFonts w:hint="eastAsia"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凤凰山卫城北侧</w:t>
                  </w:r>
                </w:p>
              </w:tc>
              <w:tc>
                <w:tcPr>
                  <w:tcW w:w="633"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cs="Times New Roman"/>
                      <w:b w:val="0"/>
                      <w:bCs/>
                      <w:color w:val="000000"/>
                      <w:sz w:val="21"/>
                      <w:szCs w:val="21"/>
                      <w:lang w:val="en-US" w:eastAsia="zh-CN"/>
                    </w:rPr>
                  </w:pPr>
                  <w:r>
                    <w:rPr>
                      <w:rFonts w:hint="eastAsia" w:cs="Times New Roman"/>
                      <w:b w:val="0"/>
                      <w:bCs/>
                      <w:color w:val="00000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58"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sz w:val="21"/>
                      <w:szCs w:val="21"/>
                    </w:rPr>
                  </w:pP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sz w:val="21"/>
                      <w:szCs w:val="21"/>
                      <w:vertAlign w:val="baseline"/>
                      <w:lang w:val="en-US" w:eastAsia="zh-CN"/>
                    </w:rPr>
                    <w:t>434962.27</w:t>
                  </w:r>
                </w:p>
              </w:tc>
              <w:tc>
                <w:tcPr>
                  <w:tcW w:w="125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Times New Roman" w:hAnsi="Times New Roman" w:cs="Times New Roman"/>
                      <w:b w:val="0"/>
                      <w:bCs/>
                      <w:color w:val="000000"/>
                      <w:sz w:val="21"/>
                      <w:szCs w:val="21"/>
                    </w:rPr>
                  </w:pPr>
                  <w:r>
                    <w:rPr>
                      <w:rFonts w:hint="default" w:ascii="Times New Roman" w:hAnsi="Times New Roman" w:cs="Times New Roman"/>
                      <w:b w:val="0"/>
                      <w:bCs/>
                      <w:sz w:val="21"/>
                      <w:szCs w:val="21"/>
                      <w:vertAlign w:val="baseline"/>
                      <w:lang w:val="en-US" w:eastAsia="zh-CN"/>
                    </w:rPr>
                    <w:t>3828829.48</w:t>
                  </w:r>
                </w:p>
              </w:tc>
              <w:tc>
                <w:tcPr>
                  <w:tcW w:w="114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lang w:val="en-US" w:eastAsia="zh-CN"/>
                    </w:rPr>
                    <w:t>南街村</w:t>
                  </w:r>
                </w:p>
              </w:tc>
              <w:tc>
                <w:tcPr>
                  <w:tcW w:w="627"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1336"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778"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lang w:val="en-US" w:eastAsia="zh-CN"/>
                    </w:rPr>
                    <w:t>378</w:t>
                  </w:r>
                </w:p>
              </w:tc>
              <w:tc>
                <w:tcPr>
                  <w:tcW w:w="133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eastAsia" w:cs="Times New Roman"/>
                      <w:b w:val="0"/>
                      <w:bCs/>
                      <w:color w:val="000000"/>
                      <w:sz w:val="21"/>
                      <w:szCs w:val="21"/>
                      <w:lang w:val="en-US" w:eastAsia="zh-CN"/>
                    </w:rPr>
                    <w:t>水坡巷南侧</w:t>
                  </w:r>
                </w:p>
              </w:tc>
              <w:tc>
                <w:tcPr>
                  <w:tcW w:w="633"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eastAsia" w:cs="Times New Roman"/>
                      <w:b w:val="0"/>
                      <w:bCs/>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58" w:type="dxa"/>
                  <w:vMerge w:val="restart"/>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水环境</w:t>
                  </w:r>
                </w:p>
              </w:tc>
              <w:tc>
                <w:tcPr>
                  <w:tcW w:w="1248"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lang w:val="en-US" w:eastAsia="zh-CN"/>
                    </w:rPr>
                    <w:t>/</w:t>
                  </w:r>
                </w:p>
              </w:tc>
              <w:tc>
                <w:tcPr>
                  <w:tcW w:w="1254"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lang w:val="en-US" w:eastAsia="zh-CN"/>
                    </w:rPr>
                    <w:t>/</w:t>
                  </w:r>
                </w:p>
              </w:tc>
              <w:tc>
                <w:tcPr>
                  <w:tcW w:w="114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eastAsia="宋体"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潼河</w:t>
                  </w:r>
                </w:p>
              </w:tc>
              <w:tc>
                <w:tcPr>
                  <w:tcW w:w="627"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lang w:val="en-US" w:eastAsia="zh-CN"/>
                    </w:rPr>
                    <w:t>地表水水质</w:t>
                  </w:r>
                </w:p>
              </w:tc>
              <w:tc>
                <w:tcPr>
                  <w:tcW w:w="133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（GB3838-2002）《地表水环境质量标准》</w:t>
                  </w:r>
                  <w:r>
                    <w:rPr>
                      <w:rFonts w:hint="default" w:ascii="Times New Roman" w:hAnsi="Times New Roman" w:eastAsia="仿宋" w:cs="Times New Roman"/>
                      <w:b w:val="0"/>
                      <w:bCs/>
                      <w:color w:val="000000"/>
                      <w:sz w:val="21"/>
                      <w:szCs w:val="21"/>
                    </w:rPr>
                    <w:t>Ⅲ</w:t>
                  </w:r>
                  <w:r>
                    <w:rPr>
                      <w:rFonts w:hint="default" w:ascii="Times New Roman" w:hAnsi="Times New Roman" w:cs="Times New Roman"/>
                      <w:b w:val="0"/>
                      <w:bCs/>
                      <w:color w:val="000000"/>
                      <w:sz w:val="21"/>
                      <w:szCs w:val="21"/>
                    </w:rPr>
                    <w:t>类标准</w:t>
                  </w:r>
                </w:p>
              </w:tc>
              <w:tc>
                <w:tcPr>
                  <w:tcW w:w="778"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小河</w:t>
                  </w:r>
                </w:p>
              </w:tc>
              <w:tc>
                <w:tcPr>
                  <w:tcW w:w="133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N</w:t>
                  </w:r>
                </w:p>
              </w:tc>
              <w:tc>
                <w:tcPr>
                  <w:tcW w:w="633"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458" w:type="dxa"/>
                  <w:vMerge w:val="continue"/>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p>
              </w:tc>
              <w:tc>
                <w:tcPr>
                  <w:tcW w:w="1248"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w:t>
                  </w:r>
                </w:p>
              </w:tc>
              <w:tc>
                <w:tcPr>
                  <w:tcW w:w="1254"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w:t>
                  </w:r>
                </w:p>
              </w:tc>
              <w:tc>
                <w:tcPr>
                  <w:tcW w:w="114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黄河</w:t>
                  </w:r>
                </w:p>
              </w:tc>
              <w:tc>
                <w:tcPr>
                  <w:tcW w:w="627"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地表水水质</w:t>
                  </w:r>
                </w:p>
              </w:tc>
              <w:tc>
                <w:tcPr>
                  <w:tcW w:w="133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rPr>
                  </w:pPr>
                  <w:r>
                    <w:rPr>
                      <w:rFonts w:hint="default" w:ascii="Times New Roman" w:hAnsi="Times New Roman" w:cs="Times New Roman"/>
                      <w:b w:val="0"/>
                      <w:bCs/>
                      <w:color w:val="000000"/>
                      <w:sz w:val="21"/>
                      <w:szCs w:val="21"/>
                    </w:rPr>
                    <w:t>（GB3838-2002）《地表水环境质量标准》</w:t>
                  </w:r>
                  <w:r>
                    <w:rPr>
                      <w:rFonts w:hint="default" w:ascii="Times New Roman" w:hAnsi="Times New Roman" w:eastAsia="仿宋" w:cs="Times New Roman"/>
                      <w:b w:val="0"/>
                      <w:bCs/>
                      <w:color w:val="000000"/>
                      <w:sz w:val="21"/>
                      <w:szCs w:val="21"/>
                    </w:rPr>
                    <w:t>Ⅲ</w:t>
                  </w:r>
                  <w:r>
                    <w:rPr>
                      <w:rFonts w:hint="default" w:ascii="Times New Roman" w:hAnsi="Times New Roman" w:cs="Times New Roman"/>
                      <w:b w:val="0"/>
                      <w:bCs/>
                      <w:color w:val="000000"/>
                      <w:sz w:val="21"/>
                      <w:szCs w:val="21"/>
                    </w:rPr>
                    <w:t>类标准</w:t>
                  </w:r>
                </w:p>
              </w:tc>
              <w:tc>
                <w:tcPr>
                  <w:tcW w:w="778"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大河</w:t>
                  </w:r>
                </w:p>
              </w:tc>
              <w:tc>
                <w:tcPr>
                  <w:tcW w:w="1336"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default" w:ascii="Times New Roman" w:hAnsi="Times New Roman" w:cs="Times New Roman"/>
                      <w:b w:val="0"/>
                      <w:bCs/>
                      <w:color w:val="000000"/>
                      <w:sz w:val="21"/>
                      <w:szCs w:val="21"/>
                      <w:lang w:val="en-US" w:eastAsia="zh-CN"/>
                    </w:rPr>
                    <w:t>N</w:t>
                  </w:r>
                </w:p>
              </w:tc>
              <w:tc>
                <w:tcPr>
                  <w:tcW w:w="633" w:type="dxa"/>
                  <w:noWrap w:val="0"/>
                  <w:vAlign w:val="center"/>
                </w:tcPr>
                <w:p>
                  <w:pPr>
                    <w:pStyle w:val="4"/>
                    <w:pageBreakBefore w:val="0"/>
                    <w:kinsoku/>
                    <w:wordWrap/>
                    <w:overflowPunct/>
                    <w:topLinePunct w:val="0"/>
                    <w:bidi w:val="0"/>
                    <w:spacing w:after="0" w:afterLines="0" w:line="240" w:lineRule="auto"/>
                    <w:ind w:left="0" w:leftChars="0" w:right="0" w:rightChars="0" w:firstLine="0" w:firstLineChars="0"/>
                    <w:jc w:val="center"/>
                    <w:rPr>
                      <w:rFonts w:hint="default" w:ascii="Times New Roman" w:hAnsi="Times New Roman" w:cs="Times New Roman"/>
                      <w:b w:val="0"/>
                      <w:bCs/>
                      <w:color w:val="000000"/>
                      <w:sz w:val="21"/>
                      <w:szCs w:val="21"/>
                      <w:lang w:val="en-US" w:eastAsia="zh-CN"/>
                    </w:rPr>
                  </w:pPr>
                  <w:r>
                    <w:rPr>
                      <w:rFonts w:hint="eastAsia" w:cs="Times New Roman"/>
                      <w:b w:val="0"/>
                      <w:bCs/>
                      <w:color w:val="000000"/>
                      <w:sz w:val="21"/>
                      <w:szCs w:val="21"/>
                      <w:lang w:val="en-US" w:eastAsia="zh-CN"/>
                    </w:rPr>
                    <w:t>50</w:t>
                  </w:r>
                </w:p>
              </w:tc>
            </w:tr>
          </w:tbl>
          <w:p>
            <w:pPr>
              <w:autoSpaceDE w:val="0"/>
              <w:autoSpaceDN w:val="0"/>
              <w:adjustRightInd w:val="0"/>
              <w:snapToGrid w:val="0"/>
              <w:spacing w:line="500" w:lineRule="exact"/>
              <w:ind w:right="94" w:rightChars="39"/>
              <w:rPr>
                <w:b/>
                <w:bCs/>
              </w:rPr>
            </w:pPr>
          </w:p>
        </w:tc>
      </w:tr>
    </w:tbl>
    <w:p>
      <w:pPr>
        <w:ind w:right="94" w:rightChars="39"/>
        <w:outlineLvl w:val="0"/>
        <w:rPr>
          <w:b/>
          <w:bCs/>
          <w:sz w:val="32"/>
          <w:szCs w:val="32"/>
        </w:rPr>
      </w:pPr>
      <w:bookmarkStart w:id="14" w:name="_Toc18988"/>
    </w:p>
    <w:p>
      <w:pPr>
        <w:ind w:right="94" w:rightChars="39"/>
        <w:outlineLvl w:val="0"/>
        <w:rPr>
          <w:b/>
          <w:bCs/>
          <w:sz w:val="32"/>
          <w:szCs w:val="32"/>
        </w:rPr>
      </w:pPr>
    </w:p>
    <w:p>
      <w:pPr>
        <w:ind w:right="94" w:rightChars="39"/>
        <w:outlineLvl w:val="0"/>
        <w:rPr>
          <w:b/>
          <w:bCs/>
          <w:sz w:val="32"/>
          <w:szCs w:val="32"/>
        </w:rPr>
      </w:pPr>
    </w:p>
    <w:p>
      <w:pPr>
        <w:ind w:right="94" w:rightChars="39"/>
        <w:outlineLvl w:val="0"/>
        <w:rPr>
          <w:b/>
          <w:bCs/>
          <w:sz w:val="32"/>
          <w:szCs w:val="32"/>
        </w:rPr>
      </w:pPr>
    </w:p>
    <w:p>
      <w:pPr>
        <w:ind w:right="94" w:rightChars="39"/>
        <w:outlineLvl w:val="0"/>
        <w:rPr>
          <w:b/>
          <w:bCs/>
          <w:sz w:val="32"/>
          <w:szCs w:val="32"/>
        </w:rPr>
      </w:pPr>
    </w:p>
    <w:p>
      <w:pPr>
        <w:ind w:right="94" w:rightChars="39"/>
        <w:outlineLvl w:val="0"/>
        <w:rPr>
          <w:b/>
          <w:bCs/>
          <w:sz w:val="32"/>
          <w:szCs w:val="32"/>
        </w:rPr>
      </w:pPr>
    </w:p>
    <w:p>
      <w:pPr>
        <w:ind w:right="94" w:rightChars="39"/>
        <w:outlineLvl w:val="0"/>
        <w:rPr>
          <w:b/>
          <w:bCs/>
          <w:sz w:val="32"/>
          <w:szCs w:val="32"/>
        </w:rPr>
      </w:pPr>
    </w:p>
    <w:p>
      <w:pPr>
        <w:ind w:right="94" w:rightChars="39"/>
        <w:outlineLvl w:val="0"/>
        <w:rPr>
          <w:b/>
          <w:bCs/>
          <w:sz w:val="32"/>
          <w:szCs w:val="32"/>
        </w:rPr>
      </w:pPr>
      <w:r>
        <w:rPr>
          <w:b/>
          <w:bCs/>
          <w:sz w:val="32"/>
          <w:szCs w:val="32"/>
        </w:rPr>
        <w:t>评价适用标准</w:t>
      </w:r>
      <w:bookmarkEnd w:id="14"/>
    </w:p>
    <w:tbl>
      <w:tblPr>
        <w:tblStyle w:val="12"/>
        <w:tblW w:w="0" w:type="auto"/>
        <w:jc w:val="center"/>
        <w:tblLayout w:type="fixed"/>
        <w:tblCellMar>
          <w:top w:w="0" w:type="dxa"/>
          <w:left w:w="108" w:type="dxa"/>
          <w:bottom w:w="0" w:type="dxa"/>
          <w:right w:w="108" w:type="dxa"/>
        </w:tblCellMar>
      </w:tblPr>
      <w:tblGrid>
        <w:gridCol w:w="561"/>
        <w:gridCol w:w="8510"/>
      </w:tblGrid>
      <w:tr>
        <w:tblPrEx>
          <w:tblCellMar>
            <w:top w:w="0" w:type="dxa"/>
            <w:left w:w="108" w:type="dxa"/>
            <w:bottom w:w="0" w:type="dxa"/>
            <w:right w:w="108" w:type="dxa"/>
          </w:tblCellMar>
        </w:tblPrEx>
        <w:trPr>
          <w:trHeight w:val="13003" w:hRule="atLeast"/>
          <w:jc w:val="center"/>
        </w:trPr>
        <w:tc>
          <w:tcPr>
            <w:tcW w:w="561" w:type="dxa"/>
            <w:tcBorders>
              <w:top w:val="single" w:color="auto" w:sz="12" w:space="0"/>
              <w:left w:val="single" w:color="auto" w:sz="12" w:space="0"/>
              <w:bottom w:val="single" w:color="auto" w:sz="4" w:space="0"/>
              <w:right w:val="single" w:color="auto" w:sz="4" w:space="0"/>
            </w:tcBorders>
            <w:noWrap w:val="0"/>
            <w:vAlign w:val="center"/>
          </w:tcPr>
          <w:p>
            <w:pPr>
              <w:spacing w:before="100" w:beforeAutospacing="1" w:after="100" w:afterAutospacing="1" w:line="260" w:lineRule="exact"/>
              <w:ind w:left="12" w:leftChars="5" w:right="94" w:rightChars="39"/>
              <w:jc w:val="center"/>
              <w:rPr>
                <w:b/>
                <w:bCs/>
                <w:sz w:val="24"/>
                <w:szCs w:val="24"/>
              </w:rPr>
            </w:pPr>
            <w:r>
              <w:rPr>
                <w:b/>
                <w:bCs/>
                <w:sz w:val="24"/>
                <w:szCs w:val="24"/>
              </w:rPr>
              <w:t>环</w:t>
            </w:r>
          </w:p>
          <w:p>
            <w:pPr>
              <w:spacing w:before="100" w:beforeAutospacing="1" w:after="100" w:afterAutospacing="1" w:line="260" w:lineRule="exact"/>
              <w:ind w:left="12" w:leftChars="5" w:right="94" w:rightChars="39"/>
              <w:jc w:val="center"/>
              <w:rPr>
                <w:b/>
                <w:bCs/>
                <w:sz w:val="24"/>
                <w:szCs w:val="24"/>
              </w:rPr>
            </w:pPr>
            <w:r>
              <w:rPr>
                <w:b/>
                <w:bCs/>
                <w:sz w:val="24"/>
                <w:szCs w:val="24"/>
              </w:rPr>
              <w:t>境</w:t>
            </w:r>
          </w:p>
          <w:p>
            <w:pPr>
              <w:spacing w:before="100" w:beforeAutospacing="1" w:after="100" w:afterAutospacing="1" w:line="260" w:lineRule="exact"/>
              <w:ind w:left="12" w:leftChars="5" w:right="94" w:rightChars="39"/>
              <w:jc w:val="center"/>
              <w:rPr>
                <w:b/>
                <w:bCs/>
                <w:sz w:val="24"/>
                <w:szCs w:val="24"/>
              </w:rPr>
            </w:pPr>
            <w:r>
              <w:rPr>
                <w:b/>
                <w:bCs/>
                <w:sz w:val="24"/>
                <w:szCs w:val="24"/>
              </w:rPr>
              <w:t>质</w:t>
            </w:r>
          </w:p>
          <w:p>
            <w:pPr>
              <w:spacing w:before="100" w:beforeAutospacing="1" w:after="100" w:afterAutospacing="1" w:line="260" w:lineRule="exact"/>
              <w:ind w:left="12" w:leftChars="5" w:right="94" w:rightChars="39"/>
              <w:jc w:val="center"/>
              <w:rPr>
                <w:b/>
                <w:bCs/>
                <w:sz w:val="24"/>
                <w:szCs w:val="24"/>
              </w:rPr>
            </w:pPr>
            <w:r>
              <w:rPr>
                <w:b/>
                <w:bCs/>
                <w:sz w:val="24"/>
                <w:szCs w:val="24"/>
              </w:rPr>
              <w:t>量</w:t>
            </w:r>
          </w:p>
          <w:p>
            <w:pPr>
              <w:spacing w:before="100" w:beforeAutospacing="1" w:after="100" w:afterAutospacing="1" w:line="260" w:lineRule="exact"/>
              <w:ind w:left="12" w:leftChars="5" w:right="94" w:rightChars="39"/>
              <w:jc w:val="center"/>
              <w:rPr>
                <w:b/>
                <w:bCs/>
                <w:sz w:val="24"/>
                <w:szCs w:val="24"/>
              </w:rPr>
            </w:pPr>
            <w:r>
              <w:rPr>
                <w:b/>
                <w:bCs/>
                <w:sz w:val="24"/>
                <w:szCs w:val="24"/>
              </w:rPr>
              <w:t>标</w:t>
            </w:r>
          </w:p>
          <w:p>
            <w:pPr>
              <w:spacing w:before="100" w:beforeAutospacing="1" w:after="100" w:afterAutospacing="1" w:line="260" w:lineRule="exact"/>
              <w:ind w:left="12" w:leftChars="5" w:right="94" w:rightChars="39"/>
              <w:jc w:val="center"/>
              <w:rPr>
                <w:b/>
                <w:bCs/>
                <w:sz w:val="24"/>
                <w:szCs w:val="24"/>
              </w:rPr>
            </w:pPr>
            <w:r>
              <w:rPr>
                <w:b/>
                <w:bCs/>
                <w:sz w:val="24"/>
                <w:szCs w:val="24"/>
              </w:rPr>
              <w:t>准</w:t>
            </w:r>
          </w:p>
        </w:tc>
        <w:tc>
          <w:tcPr>
            <w:tcW w:w="8510" w:type="dxa"/>
            <w:tcBorders>
              <w:top w:val="single" w:color="auto" w:sz="12" w:space="0"/>
              <w:left w:val="single" w:color="auto" w:sz="4" w:space="0"/>
              <w:bottom w:val="single" w:color="auto" w:sz="4" w:space="0"/>
              <w:right w:val="single" w:color="auto" w:sz="12" w:space="0"/>
            </w:tcBorders>
            <w:noWrap w:val="0"/>
            <w:vAlign w:val="center"/>
          </w:tcPr>
          <w:p>
            <w:pPr>
              <w:snapToGrid w:val="0"/>
              <w:spacing w:line="360" w:lineRule="auto"/>
              <w:ind w:firstLine="480" w:firstLineChars="200"/>
              <w:rPr>
                <w:sz w:val="24"/>
              </w:rPr>
            </w:pPr>
            <w:r>
              <w:rPr>
                <w:sz w:val="24"/>
              </w:rPr>
              <w:t>（1）环境空气质量标准</w:t>
            </w:r>
          </w:p>
          <w:p>
            <w:pPr>
              <w:spacing w:line="360" w:lineRule="auto"/>
              <w:ind w:firstLine="480" w:firstLineChars="200"/>
              <w:rPr>
                <w:rFonts w:hint="eastAsia"/>
                <w:sz w:val="24"/>
              </w:rPr>
            </w:pPr>
            <w:r>
              <w:rPr>
                <w:sz w:val="24"/>
              </w:rPr>
              <w:t>本项目区域环境空气质量执行《环境空气质量标准》（GB3095-2012）中的二级标准浓度限值。</w:t>
            </w:r>
          </w:p>
          <w:p>
            <w:pPr>
              <w:pStyle w:val="3"/>
              <w:spacing w:line="240" w:lineRule="auto"/>
              <w:jc w:val="center"/>
              <w:rPr>
                <w:rFonts w:hint="default" w:eastAsia="Calibri"/>
                <w:b/>
                <w:bCs/>
                <w:sz w:val="21"/>
                <w:szCs w:val="21"/>
                <w:lang w:val="en-US" w:eastAsia="zh-CN"/>
              </w:rPr>
            </w:pPr>
            <w:r>
              <w:rPr>
                <w:rFonts w:hint="eastAsia"/>
                <w:b/>
                <w:bCs/>
                <w:sz w:val="21"/>
                <w:szCs w:val="21"/>
              </w:rPr>
              <w:t>表</w:t>
            </w:r>
            <w:r>
              <w:rPr>
                <w:rFonts w:hint="eastAsia"/>
                <w:b/>
                <w:bCs/>
                <w:sz w:val="21"/>
                <w:szCs w:val="21"/>
                <w:lang w:val="en-US" w:eastAsia="zh-CN"/>
              </w:rPr>
              <w:t>7</w:t>
            </w:r>
            <w:r>
              <w:rPr>
                <w:rFonts w:hint="eastAsia"/>
                <w:b/>
                <w:bCs/>
                <w:sz w:val="21"/>
                <w:szCs w:val="21"/>
              </w:rPr>
              <w:t xml:space="preserve">  环境空气质量标准限值</w:t>
            </w:r>
            <w:r>
              <w:rPr>
                <w:rFonts w:hint="eastAsia"/>
                <w:b/>
                <w:bCs/>
                <w:sz w:val="21"/>
                <w:szCs w:val="21"/>
                <w:lang w:val="en-US" w:eastAsia="zh-CN"/>
              </w:rPr>
              <w:t xml:space="preserve">    单位：</w:t>
            </w:r>
            <w:r>
              <w:rPr>
                <w:rFonts w:hint="eastAsia"/>
                <w:sz w:val="24"/>
              </w:rPr>
              <w:t>mg/m</w:t>
            </w:r>
            <w:r>
              <w:rPr>
                <w:rFonts w:hint="eastAsia"/>
                <w:sz w:val="24"/>
                <w:vertAlign w:val="superscript"/>
              </w:rPr>
              <w:t>3</w:t>
            </w:r>
          </w:p>
          <w:tbl>
            <w:tblPr>
              <w:tblStyle w:val="12"/>
              <w:tblW w:w="8279" w:type="dxa"/>
              <w:tblInd w:w="-8" w:type="dxa"/>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Layout w:type="fixed"/>
              <w:tblCellMar>
                <w:top w:w="0" w:type="dxa"/>
                <w:left w:w="0" w:type="dxa"/>
                <w:bottom w:w="0" w:type="dxa"/>
                <w:right w:w="0" w:type="dxa"/>
              </w:tblCellMar>
            </w:tblPr>
            <w:tblGrid>
              <w:gridCol w:w="987"/>
              <w:gridCol w:w="1661"/>
              <w:gridCol w:w="829"/>
              <w:gridCol w:w="709"/>
              <w:gridCol w:w="853"/>
              <w:gridCol w:w="1014"/>
              <w:gridCol w:w="842"/>
              <w:gridCol w:w="692"/>
              <w:gridCol w:w="692"/>
            </w:tblGrid>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454" w:hRule="atLeast"/>
              </w:trPr>
              <w:tc>
                <w:tcPr>
                  <w:tcW w:w="2648" w:type="dxa"/>
                  <w:gridSpan w:val="2"/>
                  <w:tcBorders>
                    <w:bottom w:val="single" w:color="000000" w:sz="6" w:space="0"/>
                    <w:right w:val="single" w:color="000000" w:sz="6" w:space="0"/>
                  </w:tcBorders>
                  <w:noWrap w:val="0"/>
                  <w:vAlign w:val="top"/>
                </w:tcPr>
                <w:p>
                  <w:pPr>
                    <w:pStyle w:val="17"/>
                    <w:spacing w:before="92"/>
                    <w:ind w:left="918"/>
                    <w:rPr>
                      <w:rFonts w:hint="default" w:ascii="Times New Roman" w:hAnsi="Times New Roman" w:cs="Times New Roman"/>
                      <w:b/>
                      <w:sz w:val="21"/>
                    </w:rPr>
                  </w:pPr>
                  <w:r>
                    <w:rPr>
                      <w:rFonts w:hint="default" w:ascii="Times New Roman" w:hAnsi="Times New Roman" w:cs="Times New Roman"/>
                      <w:b/>
                      <w:sz w:val="21"/>
                    </w:rPr>
                    <w:t>执行标准</w:t>
                  </w:r>
                </w:p>
              </w:tc>
              <w:tc>
                <w:tcPr>
                  <w:tcW w:w="829" w:type="dxa"/>
                  <w:tcBorders>
                    <w:left w:val="single" w:color="000000" w:sz="6" w:space="0"/>
                    <w:bottom w:val="single" w:color="000000" w:sz="6" w:space="0"/>
                    <w:right w:val="single" w:color="000000" w:sz="6" w:space="0"/>
                  </w:tcBorders>
                  <w:noWrap w:val="0"/>
                  <w:vAlign w:val="top"/>
                </w:tcPr>
                <w:p>
                  <w:pPr>
                    <w:pStyle w:val="17"/>
                    <w:spacing w:before="103"/>
                    <w:ind w:left="226" w:right="199"/>
                    <w:jc w:val="center"/>
                    <w:rPr>
                      <w:rFonts w:hint="default" w:ascii="Times New Roman" w:hAnsi="Times New Roman" w:cs="Times New Roman"/>
                      <w:b/>
                      <w:sz w:val="21"/>
                    </w:rPr>
                  </w:pPr>
                  <w:r>
                    <w:rPr>
                      <w:rFonts w:hint="default" w:ascii="Times New Roman" w:hAnsi="Times New Roman" w:cs="Times New Roman"/>
                      <w:b/>
                      <w:position w:val="2"/>
                      <w:sz w:val="21"/>
                    </w:rPr>
                    <w:t>SO</w:t>
                  </w:r>
                  <w:r>
                    <w:rPr>
                      <w:rFonts w:hint="default" w:ascii="Times New Roman" w:hAnsi="Times New Roman" w:cs="Times New Roman"/>
                      <w:b/>
                      <w:position w:val="2"/>
                      <w:sz w:val="21"/>
                      <w:vertAlign w:val="subscript"/>
                    </w:rPr>
                    <w:t>2</w:t>
                  </w:r>
                </w:p>
              </w:tc>
              <w:tc>
                <w:tcPr>
                  <w:tcW w:w="709" w:type="dxa"/>
                  <w:tcBorders>
                    <w:left w:val="single" w:color="000000" w:sz="6" w:space="0"/>
                    <w:bottom w:val="single" w:color="000000" w:sz="6" w:space="0"/>
                    <w:right w:val="single" w:color="000000" w:sz="6" w:space="0"/>
                  </w:tcBorders>
                  <w:noWrap w:val="0"/>
                  <w:vAlign w:val="top"/>
                </w:tcPr>
                <w:p>
                  <w:pPr>
                    <w:pStyle w:val="17"/>
                    <w:spacing w:before="103"/>
                    <w:ind w:left="169"/>
                    <w:rPr>
                      <w:rFonts w:hint="default" w:ascii="Times New Roman" w:hAnsi="Times New Roman" w:cs="Times New Roman"/>
                      <w:b/>
                      <w:sz w:val="21"/>
                    </w:rPr>
                  </w:pPr>
                  <w:r>
                    <w:rPr>
                      <w:rFonts w:hint="default" w:ascii="Times New Roman" w:hAnsi="Times New Roman" w:cs="Times New Roman"/>
                      <w:b/>
                      <w:position w:val="2"/>
                      <w:sz w:val="21"/>
                    </w:rPr>
                    <w:t>NO</w:t>
                  </w:r>
                  <w:r>
                    <w:rPr>
                      <w:rFonts w:hint="default" w:ascii="Times New Roman" w:hAnsi="Times New Roman" w:cs="Times New Roman"/>
                      <w:b/>
                      <w:position w:val="2"/>
                      <w:sz w:val="21"/>
                      <w:vertAlign w:val="subscript"/>
                    </w:rPr>
                    <w:t>2</w:t>
                  </w:r>
                </w:p>
              </w:tc>
              <w:tc>
                <w:tcPr>
                  <w:tcW w:w="853" w:type="dxa"/>
                  <w:tcBorders>
                    <w:left w:val="single" w:color="000000" w:sz="6" w:space="0"/>
                    <w:bottom w:val="single" w:color="000000" w:sz="6" w:space="0"/>
                    <w:right w:val="single" w:color="000000" w:sz="6" w:space="0"/>
                  </w:tcBorders>
                  <w:noWrap w:val="0"/>
                  <w:vAlign w:val="top"/>
                </w:tcPr>
                <w:p>
                  <w:pPr>
                    <w:pStyle w:val="17"/>
                    <w:spacing w:before="103"/>
                    <w:ind w:left="181" w:right="153"/>
                    <w:jc w:val="center"/>
                    <w:rPr>
                      <w:rFonts w:hint="default" w:ascii="Times New Roman" w:hAnsi="Times New Roman" w:cs="Times New Roman"/>
                      <w:b/>
                      <w:sz w:val="21"/>
                    </w:rPr>
                  </w:pPr>
                  <w:r>
                    <w:rPr>
                      <w:rFonts w:hint="default" w:ascii="Times New Roman" w:hAnsi="Times New Roman" w:cs="Times New Roman"/>
                      <w:b/>
                      <w:position w:val="2"/>
                      <w:sz w:val="21"/>
                    </w:rPr>
                    <w:t>PM</w:t>
                  </w:r>
                  <w:r>
                    <w:rPr>
                      <w:rFonts w:hint="default" w:ascii="Times New Roman" w:hAnsi="Times New Roman" w:cs="Times New Roman"/>
                      <w:b/>
                      <w:position w:val="2"/>
                      <w:sz w:val="21"/>
                      <w:vertAlign w:val="subscript"/>
                    </w:rPr>
                    <w:t>10</w:t>
                  </w:r>
                </w:p>
              </w:tc>
              <w:tc>
                <w:tcPr>
                  <w:tcW w:w="1014" w:type="dxa"/>
                  <w:tcBorders>
                    <w:left w:val="single" w:color="000000" w:sz="6" w:space="0"/>
                    <w:bottom w:val="single" w:color="000000" w:sz="6" w:space="0"/>
                    <w:right w:val="single" w:color="000000" w:sz="6" w:space="0"/>
                  </w:tcBorders>
                  <w:noWrap w:val="0"/>
                  <w:vAlign w:val="top"/>
                </w:tcPr>
                <w:p>
                  <w:pPr>
                    <w:pStyle w:val="17"/>
                    <w:spacing w:before="103"/>
                    <w:ind w:left="235" w:right="209"/>
                    <w:jc w:val="center"/>
                    <w:rPr>
                      <w:rFonts w:hint="default" w:ascii="Times New Roman" w:hAnsi="Times New Roman" w:cs="Times New Roman"/>
                      <w:b/>
                      <w:sz w:val="13"/>
                    </w:rPr>
                  </w:pPr>
                  <w:r>
                    <w:rPr>
                      <w:rFonts w:hint="default" w:ascii="Times New Roman" w:hAnsi="Times New Roman" w:cs="Times New Roman"/>
                      <w:b/>
                      <w:w w:val="105"/>
                      <w:position w:val="2"/>
                      <w:sz w:val="21"/>
                    </w:rPr>
                    <w:t>PM</w:t>
                  </w:r>
                  <w:r>
                    <w:rPr>
                      <w:rFonts w:hint="default" w:ascii="Times New Roman" w:hAnsi="Times New Roman" w:cs="Times New Roman"/>
                      <w:b/>
                      <w:w w:val="105"/>
                      <w:sz w:val="13"/>
                    </w:rPr>
                    <w:t>2.5</w:t>
                  </w:r>
                </w:p>
              </w:tc>
              <w:tc>
                <w:tcPr>
                  <w:tcW w:w="842" w:type="dxa"/>
                  <w:tcBorders>
                    <w:left w:val="single" w:color="000000" w:sz="6" w:space="0"/>
                    <w:bottom w:val="single" w:color="000000" w:sz="6" w:space="0"/>
                    <w:right w:val="single" w:color="000000" w:sz="6" w:space="0"/>
                  </w:tcBorders>
                  <w:noWrap w:val="0"/>
                  <w:vAlign w:val="top"/>
                </w:tcPr>
                <w:p>
                  <w:pPr>
                    <w:pStyle w:val="17"/>
                    <w:spacing w:before="106"/>
                    <w:ind w:left="143" w:right="117"/>
                    <w:jc w:val="center"/>
                    <w:rPr>
                      <w:rFonts w:hint="default" w:ascii="Times New Roman" w:hAnsi="Times New Roman" w:cs="Times New Roman"/>
                      <w:b/>
                      <w:sz w:val="21"/>
                    </w:rPr>
                  </w:pPr>
                  <w:r>
                    <w:rPr>
                      <w:rFonts w:hint="default" w:ascii="Times New Roman" w:hAnsi="Times New Roman" w:cs="Times New Roman"/>
                      <w:b/>
                      <w:sz w:val="21"/>
                    </w:rPr>
                    <w:t>CO</w:t>
                  </w:r>
                </w:p>
              </w:tc>
              <w:tc>
                <w:tcPr>
                  <w:tcW w:w="692" w:type="dxa"/>
                  <w:tcBorders>
                    <w:left w:val="single" w:color="000000" w:sz="6" w:space="0"/>
                    <w:bottom w:val="single" w:color="000000" w:sz="6" w:space="0"/>
                    <w:right w:val="single" w:color="000000" w:sz="6" w:space="0"/>
                  </w:tcBorders>
                  <w:noWrap w:val="0"/>
                  <w:vAlign w:val="top"/>
                </w:tcPr>
                <w:p>
                  <w:pPr>
                    <w:pStyle w:val="17"/>
                    <w:spacing w:before="103"/>
                    <w:ind w:left="173" w:right="146"/>
                    <w:jc w:val="center"/>
                    <w:rPr>
                      <w:rFonts w:hint="default" w:ascii="Times New Roman" w:hAnsi="Times New Roman" w:cs="Times New Roman"/>
                      <w:b/>
                      <w:sz w:val="21"/>
                    </w:rPr>
                  </w:pPr>
                  <w:r>
                    <w:rPr>
                      <w:rFonts w:hint="default" w:ascii="Times New Roman" w:hAnsi="Times New Roman" w:cs="Times New Roman"/>
                      <w:b/>
                      <w:position w:val="2"/>
                      <w:sz w:val="21"/>
                    </w:rPr>
                    <w:t>O</w:t>
                  </w:r>
                  <w:r>
                    <w:rPr>
                      <w:rFonts w:hint="default" w:ascii="Times New Roman" w:hAnsi="Times New Roman" w:cs="Times New Roman"/>
                      <w:b/>
                      <w:position w:val="2"/>
                      <w:sz w:val="21"/>
                      <w:vertAlign w:val="subscript"/>
                    </w:rPr>
                    <w:t>3</w:t>
                  </w:r>
                </w:p>
              </w:tc>
              <w:tc>
                <w:tcPr>
                  <w:tcW w:w="692" w:type="dxa"/>
                  <w:tcBorders>
                    <w:left w:val="single" w:color="000000" w:sz="6" w:space="0"/>
                    <w:bottom w:val="single" w:color="000000" w:sz="6" w:space="0"/>
                  </w:tcBorders>
                  <w:noWrap w:val="0"/>
                  <w:vAlign w:val="top"/>
                </w:tcPr>
                <w:p>
                  <w:pPr>
                    <w:pStyle w:val="17"/>
                    <w:spacing w:before="106"/>
                    <w:ind w:left="137" w:right="122"/>
                    <w:jc w:val="center"/>
                    <w:rPr>
                      <w:rFonts w:hint="default" w:ascii="Times New Roman" w:hAnsi="Times New Roman" w:cs="Times New Roman"/>
                      <w:b/>
                      <w:sz w:val="21"/>
                    </w:rPr>
                  </w:pPr>
                  <w:r>
                    <w:rPr>
                      <w:rFonts w:hint="default" w:ascii="Times New Roman" w:hAnsi="Times New Roman" w:cs="Times New Roman"/>
                      <w:b/>
                      <w:sz w:val="21"/>
                    </w:rPr>
                    <w:t>TSP</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987" w:type="dxa"/>
                  <w:vMerge w:val="restart"/>
                  <w:tcBorders>
                    <w:top w:val="single" w:color="000000" w:sz="6" w:space="0"/>
                    <w:right w:val="single" w:color="000000" w:sz="6" w:space="0"/>
                  </w:tcBorders>
                  <w:noWrap w:val="0"/>
                  <w:vAlign w:val="top"/>
                </w:tcPr>
                <w:p>
                  <w:pPr>
                    <w:pStyle w:val="17"/>
                    <w:spacing w:line="244" w:lineRule="auto"/>
                    <w:ind w:right="155"/>
                    <w:jc w:val="center"/>
                    <w:rPr>
                      <w:rFonts w:hint="default" w:ascii="Times New Roman" w:hAnsi="Times New Roman" w:cs="Times New Roman"/>
                      <w:sz w:val="21"/>
                    </w:rPr>
                  </w:pPr>
                  <w:r>
                    <w:rPr>
                      <w:rFonts w:hint="default" w:ascii="Times New Roman" w:hAnsi="Times New Roman" w:cs="Times New Roman"/>
                      <w:sz w:val="21"/>
                    </w:rPr>
                    <w:t>二</w:t>
                  </w:r>
                </w:p>
                <w:p>
                  <w:pPr>
                    <w:pStyle w:val="17"/>
                    <w:spacing w:line="244" w:lineRule="auto"/>
                    <w:ind w:right="155"/>
                    <w:jc w:val="center"/>
                    <w:rPr>
                      <w:rFonts w:hint="default" w:ascii="Times New Roman" w:hAnsi="Times New Roman" w:cs="Times New Roman"/>
                      <w:sz w:val="21"/>
                    </w:rPr>
                  </w:pPr>
                  <w:r>
                    <w:rPr>
                      <w:rFonts w:hint="default" w:ascii="Times New Roman" w:hAnsi="Times New Roman" w:cs="Times New Roman"/>
                      <w:sz w:val="21"/>
                    </w:rPr>
                    <w:t>级</w:t>
                  </w:r>
                </w:p>
                <w:p>
                  <w:pPr>
                    <w:pStyle w:val="17"/>
                    <w:spacing w:line="244" w:lineRule="auto"/>
                    <w:ind w:right="155"/>
                    <w:jc w:val="center"/>
                    <w:rPr>
                      <w:rFonts w:hint="default" w:ascii="Times New Roman" w:hAnsi="Times New Roman" w:cs="Times New Roman"/>
                      <w:sz w:val="21"/>
                    </w:rPr>
                  </w:pPr>
                  <w:r>
                    <w:rPr>
                      <w:rFonts w:hint="default" w:ascii="Times New Roman" w:hAnsi="Times New Roman" w:cs="Times New Roman"/>
                      <w:sz w:val="21"/>
                    </w:rPr>
                    <w:t>标</w:t>
                  </w:r>
                </w:p>
                <w:p>
                  <w:pPr>
                    <w:pStyle w:val="17"/>
                    <w:spacing w:line="244" w:lineRule="auto"/>
                    <w:ind w:right="155"/>
                    <w:jc w:val="center"/>
                    <w:rPr>
                      <w:rFonts w:hint="default" w:ascii="Times New Roman" w:hAnsi="Times New Roman" w:cs="Times New Roman"/>
                      <w:sz w:val="21"/>
                    </w:rPr>
                  </w:pPr>
                  <w:r>
                    <w:rPr>
                      <w:rFonts w:hint="default" w:ascii="Times New Roman" w:hAnsi="Times New Roman" w:cs="Times New Roman"/>
                      <w:sz w:val="21"/>
                    </w:rPr>
                    <w:t>准</w:t>
                  </w:r>
                </w:p>
              </w:tc>
              <w:tc>
                <w:tcPr>
                  <w:tcW w:w="1661" w:type="dxa"/>
                  <w:tcBorders>
                    <w:top w:val="single" w:color="000000" w:sz="6" w:space="0"/>
                    <w:left w:val="single" w:color="000000" w:sz="6" w:space="0"/>
                    <w:bottom w:val="single" w:color="000000" w:sz="6" w:space="0"/>
                    <w:right w:val="single" w:color="000000" w:sz="6" w:space="0"/>
                  </w:tcBorders>
                  <w:noWrap w:val="0"/>
                  <w:vAlign w:val="top"/>
                </w:tcPr>
                <w:p>
                  <w:pPr>
                    <w:pStyle w:val="17"/>
                    <w:ind w:left="106" w:right="81"/>
                    <w:jc w:val="center"/>
                    <w:rPr>
                      <w:rFonts w:hint="default" w:ascii="Times New Roman" w:hAnsi="Times New Roman" w:cs="Times New Roman"/>
                      <w:sz w:val="21"/>
                    </w:rPr>
                  </w:pPr>
                  <w:r>
                    <w:rPr>
                      <w:rFonts w:hint="default" w:ascii="Times New Roman" w:hAnsi="Times New Roman" w:eastAsia="Times New Roman" w:cs="Times New Roman"/>
                      <w:sz w:val="21"/>
                    </w:rPr>
                    <w:t xml:space="preserve">24 </w:t>
                  </w:r>
                  <w:r>
                    <w:rPr>
                      <w:rFonts w:hint="default" w:ascii="Times New Roman" w:hAnsi="Times New Roman" w:cs="Times New Roman"/>
                      <w:sz w:val="21"/>
                    </w:rPr>
                    <w:t>小时平均浓</w:t>
                  </w:r>
                </w:p>
                <w:p>
                  <w:pPr>
                    <w:pStyle w:val="17"/>
                    <w:spacing w:before="4" w:line="244" w:lineRule="exact"/>
                    <w:ind w:left="106" w:right="81"/>
                    <w:jc w:val="center"/>
                    <w:rPr>
                      <w:rFonts w:hint="default" w:ascii="Times New Roman" w:hAnsi="Times New Roman" w:cs="Times New Roman"/>
                      <w:sz w:val="21"/>
                    </w:rPr>
                  </w:pPr>
                  <w:r>
                    <w:rPr>
                      <w:rFonts w:hint="default" w:ascii="Times New Roman" w:hAnsi="Times New Roman" w:cs="Times New Roman"/>
                      <w:sz w:val="21"/>
                    </w:rPr>
                    <w:t>度值</w:t>
                  </w:r>
                </w:p>
              </w:tc>
              <w:tc>
                <w:tcPr>
                  <w:tcW w:w="829"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51"/>
                    <w:ind w:left="226" w:right="196"/>
                    <w:jc w:val="center"/>
                    <w:rPr>
                      <w:rFonts w:hint="default" w:ascii="Times New Roman" w:hAnsi="Times New Roman" w:cs="Times New Roman"/>
                      <w:sz w:val="21"/>
                    </w:rPr>
                  </w:pPr>
                  <w:r>
                    <w:rPr>
                      <w:rFonts w:hint="default" w:ascii="Times New Roman" w:hAnsi="Times New Roman" w:cs="Times New Roman"/>
                      <w:sz w:val="21"/>
                    </w:rPr>
                    <w:t>150</w:t>
                  </w:r>
                </w:p>
              </w:tc>
              <w:tc>
                <w:tcPr>
                  <w:tcW w:w="709"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51"/>
                    <w:ind w:left="256"/>
                    <w:rPr>
                      <w:rFonts w:hint="default" w:ascii="Times New Roman" w:hAnsi="Times New Roman" w:cs="Times New Roman"/>
                      <w:sz w:val="21"/>
                    </w:rPr>
                  </w:pPr>
                  <w:r>
                    <w:rPr>
                      <w:rFonts w:hint="default" w:ascii="Times New Roman" w:hAnsi="Times New Roman" w:cs="Times New Roman"/>
                      <w:sz w:val="21"/>
                    </w:rPr>
                    <w:t>80</w:t>
                  </w:r>
                </w:p>
              </w:tc>
              <w:tc>
                <w:tcPr>
                  <w:tcW w:w="853"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51"/>
                    <w:ind w:left="181" w:right="150"/>
                    <w:jc w:val="center"/>
                    <w:rPr>
                      <w:rFonts w:hint="default" w:ascii="Times New Roman" w:hAnsi="Times New Roman" w:cs="Times New Roman"/>
                      <w:sz w:val="21"/>
                    </w:rPr>
                  </w:pPr>
                  <w:r>
                    <w:rPr>
                      <w:rFonts w:hint="default" w:ascii="Times New Roman" w:hAnsi="Times New Roman" w:cs="Times New Roman"/>
                      <w:sz w:val="21"/>
                    </w:rPr>
                    <w:t>150</w:t>
                  </w:r>
                </w:p>
              </w:tc>
              <w:tc>
                <w:tcPr>
                  <w:tcW w:w="1014"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51"/>
                    <w:ind w:left="235" w:right="209"/>
                    <w:jc w:val="center"/>
                    <w:rPr>
                      <w:rFonts w:hint="default" w:ascii="Times New Roman" w:hAnsi="Times New Roman" w:cs="Times New Roman"/>
                      <w:sz w:val="21"/>
                    </w:rPr>
                  </w:pPr>
                  <w:r>
                    <w:rPr>
                      <w:rFonts w:hint="default" w:ascii="Times New Roman" w:hAnsi="Times New Roman" w:cs="Times New Roman"/>
                      <w:sz w:val="21"/>
                    </w:rPr>
                    <w:t>75</w:t>
                  </w:r>
                </w:p>
              </w:tc>
              <w:tc>
                <w:tcPr>
                  <w:tcW w:w="842"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51"/>
                    <w:ind w:left="143" w:right="115"/>
                    <w:jc w:val="center"/>
                    <w:rPr>
                      <w:rFonts w:hint="default" w:ascii="Times New Roman" w:hAnsi="Times New Roman" w:cs="Times New Roman"/>
                      <w:sz w:val="21"/>
                    </w:rPr>
                  </w:pPr>
                  <w:r>
                    <w:rPr>
                      <w:rFonts w:hint="default" w:ascii="Times New Roman" w:hAnsi="Times New Roman" w:cs="Times New Roman"/>
                      <w:sz w:val="21"/>
                    </w:rPr>
                    <w:t>4000</w:t>
                  </w: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51"/>
                    <w:ind w:left="26"/>
                    <w:jc w:val="center"/>
                    <w:rPr>
                      <w:rFonts w:hint="default" w:ascii="Times New Roman" w:hAnsi="Times New Roman" w:cs="Times New Roman"/>
                      <w:sz w:val="21"/>
                    </w:rPr>
                  </w:pPr>
                  <w:r>
                    <w:rPr>
                      <w:rFonts w:hint="default" w:ascii="Times New Roman" w:hAnsi="Times New Roman" w:cs="Times New Roman"/>
                      <w:w w:val="99"/>
                      <w:sz w:val="21"/>
                    </w:rPr>
                    <w:t>/</w:t>
                  </w:r>
                </w:p>
              </w:tc>
              <w:tc>
                <w:tcPr>
                  <w:tcW w:w="692" w:type="dxa"/>
                  <w:tcBorders>
                    <w:top w:val="single" w:color="000000" w:sz="6" w:space="0"/>
                    <w:left w:val="single" w:color="000000" w:sz="6" w:space="0"/>
                    <w:bottom w:val="single" w:color="000000" w:sz="6" w:space="0"/>
                  </w:tcBorders>
                  <w:noWrap w:val="0"/>
                  <w:vAlign w:val="top"/>
                </w:tcPr>
                <w:p>
                  <w:pPr>
                    <w:pStyle w:val="17"/>
                    <w:spacing w:before="151"/>
                    <w:ind w:left="137" w:right="117"/>
                    <w:jc w:val="center"/>
                    <w:rPr>
                      <w:rFonts w:hint="default" w:ascii="Times New Roman" w:hAnsi="Times New Roman" w:cs="Times New Roman"/>
                      <w:sz w:val="21"/>
                    </w:rPr>
                  </w:pPr>
                  <w:r>
                    <w:rPr>
                      <w:rFonts w:hint="default" w:ascii="Times New Roman" w:hAnsi="Times New Roman" w:cs="Times New Roman"/>
                      <w:sz w:val="21"/>
                    </w:rPr>
                    <w:t>300</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987" w:type="dxa"/>
                  <w:vMerge w:val="continue"/>
                  <w:tcBorders>
                    <w:top w:val="nil"/>
                    <w:right w:val="single" w:color="000000" w:sz="6" w:space="0"/>
                  </w:tcBorders>
                  <w:noWrap w:val="0"/>
                  <w:vAlign w:val="top"/>
                </w:tcPr>
                <w:p>
                  <w:pPr>
                    <w:rPr>
                      <w:rFonts w:hint="default" w:ascii="Times New Roman" w:hAnsi="Times New Roman" w:cs="Times New Roman"/>
                      <w:sz w:val="2"/>
                      <w:szCs w:val="2"/>
                    </w:rPr>
                  </w:pPr>
                </w:p>
              </w:tc>
              <w:tc>
                <w:tcPr>
                  <w:tcW w:w="1661" w:type="dxa"/>
                  <w:tcBorders>
                    <w:top w:val="single" w:color="000000" w:sz="6" w:space="0"/>
                    <w:left w:val="single" w:color="000000" w:sz="6" w:space="0"/>
                    <w:bottom w:val="single" w:color="000000" w:sz="6" w:space="0"/>
                    <w:right w:val="single" w:color="000000" w:sz="6" w:space="0"/>
                  </w:tcBorders>
                  <w:noWrap w:val="0"/>
                  <w:vAlign w:val="top"/>
                </w:tcPr>
                <w:p>
                  <w:pPr>
                    <w:pStyle w:val="17"/>
                    <w:spacing w:line="261" w:lineRule="exact"/>
                    <w:ind w:left="106" w:right="81"/>
                    <w:jc w:val="center"/>
                    <w:rPr>
                      <w:rFonts w:hint="default" w:ascii="Times New Roman" w:hAnsi="Times New Roman" w:eastAsia="宋体" w:cs="Times New Roman"/>
                      <w:sz w:val="21"/>
                      <w:lang w:eastAsia="zh-CN"/>
                    </w:rPr>
                  </w:pPr>
                  <w:r>
                    <w:rPr>
                      <w:rFonts w:hint="default" w:ascii="Times New Roman" w:hAnsi="Times New Roman" w:eastAsia="Times New Roman" w:cs="Times New Roman"/>
                      <w:sz w:val="21"/>
                    </w:rPr>
                    <w:t xml:space="preserve">1 </w:t>
                  </w:r>
                  <w:r>
                    <w:rPr>
                      <w:rFonts w:hint="default" w:ascii="Times New Roman" w:hAnsi="Times New Roman" w:cs="Times New Roman"/>
                      <w:sz w:val="21"/>
                    </w:rPr>
                    <w:t>小时平均浓度</w:t>
                  </w:r>
                  <w:r>
                    <w:rPr>
                      <w:rFonts w:hint="default" w:ascii="Times New Roman" w:hAnsi="Times New Roman" w:cs="Times New Roman"/>
                      <w:sz w:val="21"/>
                      <w:lang w:eastAsia="zh-CN"/>
                    </w:rPr>
                    <w:t>值</w:t>
                  </w:r>
                </w:p>
              </w:tc>
              <w:tc>
                <w:tcPr>
                  <w:tcW w:w="829"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42"/>
                    <w:ind w:left="226" w:right="196"/>
                    <w:jc w:val="center"/>
                    <w:rPr>
                      <w:rFonts w:hint="default" w:ascii="Times New Roman" w:hAnsi="Times New Roman" w:cs="Times New Roman"/>
                      <w:sz w:val="21"/>
                    </w:rPr>
                  </w:pPr>
                  <w:r>
                    <w:rPr>
                      <w:rFonts w:hint="default" w:ascii="Times New Roman" w:hAnsi="Times New Roman" w:cs="Times New Roman"/>
                      <w:sz w:val="21"/>
                    </w:rPr>
                    <w:t>500</w:t>
                  </w:r>
                </w:p>
              </w:tc>
              <w:tc>
                <w:tcPr>
                  <w:tcW w:w="709"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42"/>
                    <w:ind w:left="203"/>
                    <w:rPr>
                      <w:rFonts w:hint="default" w:ascii="Times New Roman" w:hAnsi="Times New Roman" w:cs="Times New Roman"/>
                      <w:sz w:val="21"/>
                    </w:rPr>
                  </w:pPr>
                  <w:r>
                    <w:rPr>
                      <w:rFonts w:hint="default" w:ascii="Times New Roman" w:hAnsi="Times New Roman" w:cs="Times New Roman"/>
                      <w:sz w:val="21"/>
                    </w:rPr>
                    <w:t>200</w:t>
                  </w:r>
                </w:p>
              </w:tc>
              <w:tc>
                <w:tcPr>
                  <w:tcW w:w="853"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42"/>
                    <w:ind w:left="27"/>
                    <w:jc w:val="center"/>
                    <w:rPr>
                      <w:rFonts w:hint="default" w:ascii="Times New Roman" w:hAnsi="Times New Roman" w:cs="Times New Roman"/>
                      <w:sz w:val="21"/>
                    </w:rPr>
                  </w:pPr>
                  <w:r>
                    <w:rPr>
                      <w:rFonts w:hint="default" w:ascii="Times New Roman" w:hAnsi="Times New Roman" w:cs="Times New Roman"/>
                      <w:w w:val="99"/>
                      <w:sz w:val="21"/>
                    </w:rPr>
                    <w:t>/</w:t>
                  </w:r>
                </w:p>
              </w:tc>
              <w:tc>
                <w:tcPr>
                  <w:tcW w:w="1014"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42"/>
                    <w:ind w:left="28"/>
                    <w:jc w:val="center"/>
                    <w:rPr>
                      <w:rFonts w:hint="default" w:ascii="Times New Roman" w:hAnsi="Times New Roman" w:cs="Times New Roman"/>
                      <w:sz w:val="21"/>
                    </w:rPr>
                  </w:pPr>
                  <w:r>
                    <w:rPr>
                      <w:rFonts w:hint="default" w:ascii="Times New Roman" w:hAnsi="Times New Roman" w:cs="Times New Roman"/>
                      <w:w w:val="99"/>
                      <w:sz w:val="21"/>
                    </w:rPr>
                    <w:t>/</w:t>
                  </w:r>
                </w:p>
              </w:tc>
              <w:tc>
                <w:tcPr>
                  <w:tcW w:w="842"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42"/>
                    <w:ind w:left="143" w:right="118"/>
                    <w:jc w:val="center"/>
                    <w:rPr>
                      <w:rFonts w:hint="default" w:ascii="Times New Roman" w:hAnsi="Times New Roman" w:cs="Times New Roman"/>
                      <w:sz w:val="21"/>
                    </w:rPr>
                  </w:pPr>
                  <w:r>
                    <w:rPr>
                      <w:rFonts w:hint="default" w:ascii="Times New Roman" w:hAnsi="Times New Roman" w:cs="Times New Roman"/>
                      <w:sz w:val="21"/>
                    </w:rPr>
                    <w:t>10000</w:t>
                  </w:r>
                </w:p>
              </w:tc>
              <w:tc>
                <w:tcPr>
                  <w:tcW w:w="692" w:type="dxa"/>
                  <w:tcBorders>
                    <w:top w:val="single" w:color="000000" w:sz="6" w:space="0"/>
                    <w:left w:val="single" w:color="000000" w:sz="6" w:space="0"/>
                    <w:bottom w:val="single" w:color="000000" w:sz="6" w:space="0"/>
                    <w:right w:val="single" w:color="000000" w:sz="6" w:space="0"/>
                  </w:tcBorders>
                  <w:noWrap w:val="0"/>
                  <w:vAlign w:val="top"/>
                </w:tcPr>
                <w:p>
                  <w:pPr>
                    <w:pStyle w:val="17"/>
                    <w:spacing w:before="142"/>
                    <w:ind w:left="176" w:right="146"/>
                    <w:jc w:val="center"/>
                    <w:rPr>
                      <w:rFonts w:hint="default" w:ascii="Times New Roman" w:hAnsi="Times New Roman" w:cs="Times New Roman"/>
                      <w:sz w:val="21"/>
                    </w:rPr>
                  </w:pPr>
                  <w:r>
                    <w:rPr>
                      <w:rFonts w:hint="default" w:ascii="Times New Roman" w:hAnsi="Times New Roman" w:cs="Times New Roman"/>
                      <w:sz w:val="21"/>
                    </w:rPr>
                    <w:t>200</w:t>
                  </w:r>
                </w:p>
              </w:tc>
              <w:tc>
                <w:tcPr>
                  <w:tcW w:w="692" w:type="dxa"/>
                  <w:tcBorders>
                    <w:top w:val="single" w:color="000000" w:sz="6" w:space="0"/>
                    <w:left w:val="single" w:color="000000" w:sz="6" w:space="0"/>
                    <w:bottom w:val="single" w:color="000000" w:sz="6" w:space="0"/>
                  </w:tcBorders>
                  <w:noWrap w:val="0"/>
                  <w:vAlign w:val="top"/>
                </w:tcPr>
                <w:p>
                  <w:pPr>
                    <w:pStyle w:val="17"/>
                    <w:spacing w:before="142"/>
                    <w:ind w:left="22"/>
                    <w:jc w:val="center"/>
                    <w:rPr>
                      <w:rFonts w:hint="default" w:ascii="Times New Roman" w:hAnsi="Times New Roman" w:cs="Times New Roman"/>
                      <w:sz w:val="21"/>
                    </w:rPr>
                  </w:pPr>
                  <w:r>
                    <w:rPr>
                      <w:rFonts w:hint="default" w:ascii="Times New Roman" w:hAnsi="Times New Roman" w:cs="Times New Roman"/>
                      <w:w w:val="99"/>
                      <w:sz w:val="21"/>
                    </w:rPr>
                    <w:t>/</w:t>
                  </w:r>
                </w:p>
              </w:tc>
            </w:tr>
            <w:tr>
              <w:tblPrEx>
                <w:tblBorders>
                  <w:top w:val="single" w:color="auto" w:sz="12" w:space="0"/>
                  <w:left w:val="single" w:color="auto" w:sz="12" w:space="0"/>
                  <w:bottom w:val="single" w:color="auto" w:sz="12" w:space="0"/>
                  <w:right w:val="single" w:color="auto"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987" w:type="dxa"/>
                  <w:vMerge w:val="continue"/>
                  <w:tcBorders>
                    <w:top w:val="nil"/>
                    <w:right w:val="single" w:color="000000" w:sz="6" w:space="0"/>
                  </w:tcBorders>
                  <w:noWrap w:val="0"/>
                  <w:vAlign w:val="top"/>
                </w:tcPr>
                <w:p>
                  <w:pPr>
                    <w:rPr>
                      <w:rFonts w:hint="default" w:ascii="Times New Roman" w:hAnsi="Times New Roman" w:cs="Times New Roman"/>
                      <w:sz w:val="2"/>
                      <w:szCs w:val="2"/>
                    </w:rPr>
                  </w:pPr>
                </w:p>
              </w:tc>
              <w:tc>
                <w:tcPr>
                  <w:tcW w:w="1661" w:type="dxa"/>
                  <w:tcBorders>
                    <w:top w:val="single" w:color="000000" w:sz="6" w:space="0"/>
                    <w:left w:val="single" w:color="000000" w:sz="6" w:space="0"/>
                    <w:right w:val="single" w:color="000000" w:sz="6" w:space="0"/>
                  </w:tcBorders>
                  <w:noWrap w:val="0"/>
                  <w:vAlign w:val="top"/>
                </w:tcPr>
                <w:p>
                  <w:pPr>
                    <w:pStyle w:val="17"/>
                    <w:spacing w:line="262" w:lineRule="exact"/>
                    <w:ind w:left="106" w:right="81"/>
                    <w:jc w:val="center"/>
                    <w:rPr>
                      <w:rFonts w:hint="default" w:ascii="Times New Roman" w:hAnsi="Times New Roman" w:cs="Times New Roman"/>
                      <w:sz w:val="21"/>
                    </w:rPr>
                  </w:pPr>
                  <w:r>
                    <w:rPr>
                      <w:rFonts w:hint="default" w:ascii="Times New Roman" w:hAnsi="Times New Roman" w:cs="Times New Roman"/>
                      <w:sz w:val="21"/>
                    </w:rPr>
                    <w:t>日最大</w:t>
                  </w:r>
                  <w:r>
                    <w:rPr>
                      <w:rFonts w:hint="default" w:ascii="Times New Roman" w:hAnsi="Times New Roman" w:cs="Times New Roman"/>
                      <w:sz w:val="21"/>
                      <w:lang w:val="en-US" w:eastAsia="zh-CN"/>
                    </w:rPr>
                    <w:t>8</w:t>
                  </w:r>
                  <w:r>
                    <w:rPr>
                      <w:rFonts w:hint="default" w:ascii="Times New Roman" w:hAnsi="Times New Roman" w:cs="Times New Roman"/>
                      <w:sz w:val="21"/>
                    </w:rPr>
                    <w:t>小时</w:t>
                  </w:r>
                </w:p>
                <w:p>
                  <w:pPr>
                    <w:pStyle w:val="17"/>
                    <w:spacing w:before="2" w:line="252" w:lineRule="exact"/>
                    <w:ind w:left="106" w:right="81"/>
                    <w:jc w:val="center"/>
                    <w:rPr>
                      <w:rFonts w:hint="default" w:ascii="Times New Roman" w:hAnsi="Times New Roman" w:cs="Times New Roman"/>
                      <w:sz w:val="21"/>
                    </w:rPr>
                  </w:pPr>
                  <w:r>
                    <w:rPr>
                      <w:rFonts w:hint="default" w:ascii="Times New Roman" w:hAnsi="Times New Roman" w:cs="Times New Roman"/>
                      <w:sz w:val="21"/>
                    </w:rPr>
                    <w:t>均值</w:t>
                  </w:r>
                </w:p>
              </w:tc>
              <w:tc>
                <w:tcPr>
                  <w:tcW w:w="829" w:type="dxa"/>
                  <w:tcBorders>
                    <w:top w:val="single" w:color="000000" w:sz="6" w:space="0"/>
                    <w:left w:val="single" w:color="000000" w:sz="6" w:space="0"/>
                    <w:right w:val="single" w:color="000000" w:sz="6" w:space="0"/>
                  </w:tcBorders>
                  <w:noWrap w:val="0"/>
                  <w:vAlign w:val="top"/>
                </w:tcPr>
                <w:p>
                  <w:pPr>
                    <w:pStyle w:val="17"/>
                    <w:spacing w:before="135"/>
                    <w:ind w:left="30"/>
                    <w:jc w:val="center"/>
                    <w:rPr>
                      <w:rFonts w:hint="default" w:ascii="Times New Roman" w:hAnsi="Times New Roman" w:cs="Times New Roman"/>
                      <w:sz w:val="21"/>
                    </w:rPr>
                  </w:pPr>
                  <w:r>
                    <w:rPr>
                      <w:rFonts w:hint="default" w:ascii="Times New Roman" w:hAnsi="Times New Roman" w:cs="Times New Roman"/>
                      <w:w w:val="99"/>
                      <w:sz w:val="21"/>
                    </w:rPr>
                    <w:t>/</w:t>
                  </w:r>
                </w:p>
              </w:tc>
              <w:tc>
                <w:tcPr>
                  <w:tcW w:w="709" w:type="dxa"/>
                  <w:tcBorders>
                    <w:top w:val="single" w:color="000000" w:sz="6" w:space="0"/>
                    <w:left w:val="single" w:color="000000" w:sz="6" w:space="0"/>
                    <w:right w:val="single" w:color="000000" w:sz="6" w:space="0"/>
                  </w:tcBorders>
                  <w:noWrap w:val="0"/>
                  <w:vAlign w:val="top"/>
                </w:tcPr>
                <w:p>
                  <w:pPr>
                    <w:pStyle w:val="17"/>
                    <w:spacing w:before="135"/>
                    <w:ind w:left="28"/>
                    <w:jc w:val="center"/>
                    <w:rPr>
                      <w:rFonts w:hint="default" w:ascii="Times New Roman" w:hAnsi="Times New Roman" w:cs="Times New Roman"/>
                      <w:sz w:val="21"/>
                    </w:rPr>
                  </w:pPr>
                  <w:r>
                    <w:rPr>
                      <w:rFonts w:hint="default" w:ascii="Times New Roman" w:hAnsi="Times New Roman" w:cs="Times New Roman"/>
                      <w:w w:val="99"/>
                      <w:sz w:val="21"/>
                    </w:rPr>
                    <w:t>/</w:t>
                  </w:r>
                </w:p>
              </w:tc>
              <w:tc>
                <w:tcPr>
                  <w:tcW w:w="853" w:type="dxa"/>
                  <w:tcBorders>
                    <w:top w:val="single" w:color="000000" w:sz="6" w:space="0"/>
                    <w:left w:val="single" w:color="000000" w:sz="6" w:space="0"/>
                    <w:right w:val="single" w:color="000000" w:sz="6" w:space="0"/>
                  </w:tcBorders>
                  <w:noWrap w:val="0"/>
                  <w:vAlign w:val="top"/>
                </w:tcPr>
                <w:p>
                  <w:pPr>
                    <w:pStyle w:val="17"/>
                    <w:spacing w:before="135"/>
                    <w:ind w:left="26"/>
                    <w:jc w:val="center"/>
                    <w:rPr>
                      <w:rFonts w:hint="default" w:ascii="Times New Roman" w:hAnsi="Times New Roman" w:cs="Times New Roman"/>
                      <w:sz w:val="21"/>
                    </w:rPr>
                  </w:pPr>
                  <w:r>
                    <w:rPr>
                      <w:rFonts w:hint="default" w:ascii="Times New Roman" w:hAnsi="Times New Roman" w:cs="Times New Roman"/>
                      <w:w w:val="99"/>
                      <w:sz w:val="21"/>
                    </w:rPr>
                    <w:t>/</w:t>
                  </w:r>
                </w:p>
              </w:tc>
              <w:tc>
                <w:tcPr>
                  <w:tcW w:w="1014" w:type="dxa"/>
                  <w:tcBorders>
                    <w:top w:val="single" w:color="000000" w:sz="6" w:space="0"/>
                    <w:left w:val="single" w:color="000000" w:sz="6" w:space="0"/>
                    <w:right w:val="single" w:color="000000" w:sz="6" w:space="0"/>
                  </w:tcBorders>
                  <w:noWrap w:val="0"/>
                  <w:vAlign w:val="top"/>
                </w:tcPr>
                <w:p>
                  <w:pPr>
                    <w:pStyle w:val="17"/>
                    <w:spacing w:before="135"/>
                    <w:ind w:left="26"/>
                    <w:jc w:val="center"/>
                    <w:rPr>
                      <w:rFonts w:hint="default" w:ascii="Times New Roman" w:hAnsi="Times New Roman" w:cs="Times New Roman"/>
                      <w:sz w:val="21"/>
                    </w:rPr>
                  </w:pPr>
                  <w:r>
                    <w:rPr>
                      <w:rFonts w:hint="default" w:ascii="Times New Roman" w:hAnsi="Times New Roman" w:cs="Times New Roman"/>
                      <w:w w:val="99"/>
                      <w:sz w:val="21"/>
                    </w:rPr>
                    <w:t>/</w:t>
                  </w:r>
                </w:p>
              </w:tc>
              <w:tc>
                <w:tcPr>
                  <w:tcW w:w="842" w:type="dxa"/>
                  <w:tcBorders>
                    <w:top w:val="single" w:color="000000" w:sz="6" w:space="0"/>
                    <w:left w:val="single" w:color="000000" w:sz="6" w:space="0"/>
                    <w:right w:val="single" w:color="000000" w:sz="6" w:space="0"/>
                  </w:tcBorders>
                  <w:noWrap w:val="0"/>
                  <w:vAlign w:val="top"/>
                </w:tcPr>
                <w:p>
                  <w:pPr>
                    <w:pStyle w:val="17"/>
                    <w:spacing w:before="135"/>
                    <w:ind w:left="28"/>
                    <w:jc w:val="center"/>
                    <w:rPr>
                      <w:rFonts w:hint="default" w:ascii="Times New Roman" w:hAnsi="Times New Roman" w:cs="Times New Roman"/>
                      <w:sz w:val="21"/>
                    </w:rPr>
                  </w:pPr>
                  <w:r>
                    <w:rPr>
                      <w:rFonts w:hint="default" w:ascii="Times New Roman" w:hAnsi="Times New Roman" w:cs="Times New Roman"/>
                      <w:w w:val="99"/>
                      <w:sz w:val="21"/>
                    </w:rPr>
                    <w:t>/</w:t>
                  </w:r>
                </w:p>
              </w:tc>
              <w:tc>
                <w:tcPr>
                  <w:tcW w:w="692" w:type="dxa"/>
                  <w:tcBorders>
                    <w:top w:val="single" w:color="000000" w:sz="6" w:space="0"/>
                    <w:left w:val="single" w:color="000000" w:sz="6" w:space="0"/>
                    <w:right w:val="single" w:color="000000" w:sz="6" w:space="0"/>
                  </w:tcBorders>
                  <w:noWrap w:val="0"/>
                  <w:vAlign w:val="top"/>
                </w:tcPr>
                <w:p>
                  <w:pPr>
                    <w:pStyle w:val="17"/>
                    <w:spacing w:before="141"/>
                    <w:ind w:left="176" w:right="146"/>
                    <w:jc w:val="center"/>
                    <w:rPr>
                      <w:rFonts w:hint="default" w:ascii="Times New Roman" w:hAnsi="Times New Roman" w:cs="Times New Roman"/>
                      <w:sz w:val="21"/>
                    </w:rPr>
                  </w:pPr>
                  <w:r>
                    <w:rPr>
                      <w:rFonts w:hint="default" w:ascii="Times New Roman" w:hAnsi="Times New Roman" w:cs="Times New Roman"/>
                      <w:sz w:val="21"/>
                    </w:rPr>
                    <w:t>160</w:t>
                  </w:r>
                </w:p>
              </w:tc>
              <w:tc>
                <w:tcPr>
                  <w:tcW w:w="692" w:type="dxa"/>
                  <w:tcBorders>
                    <w:top w:val="single" w:color="000000" w:sz="6" w:space="0"/>
                    <w:left w:val="single" w:color="000000" w:sz="6" w:space="0"/>
                  </w:tcBorders>
                  <w:noWrap w:val="0"/>
                  <w:vAlign w:val="top"/>
                </w:tcPr>
                <w:p>
                  <w:pPr>
                    <w:pStyle w:val="17"/>
                    <w:spacing w:before="141"/>
                    <w:ind w:left="22"/>
                    <w:jc w:val="center"/>
                    <w:rPr>
                      <w:rFonts w:hint="default" w:ascii="Times New Roman" w:hAnsi="Times New Roman" w:cs="Times New Roman"/>
                      <w:sz w:val="21"/>
                    </w:rPr>
                  </w:pPr>
                  <w:r>
                    <w:rPr>
                      <w:rFonts w:hint="default" w:ascii="Times New Roman" w:hAnsi="Times New Roman" w:cs="Times New Roman"/>
                      <w:w w:val="99"/>
                      <w:sz w:val="21"/>
                    </w:rPr>
                    <w:t>/</w:t>
                  </w:r>
                </w:p>
              </w:tc>
            </w:tr>
          </w:tbl>
          <w:p>
            <w:pPr>
              <w:widowControl/>
              <w:spacing w:line="360" w:lineRule="auto"/>
              <w:ind w:firstLine="240" w:firstLineChars="100"/>
              <w:jc w:val="left"/>
              <w:rPr>
                <w:sz w:val="24"/>
              </w:rPr>
            </w:pPr>
            <w:r>
              <w:rPr>
                <w:sz w:val="24"/>
              </w:rPr>
              <w:t>（2）地表水质量标准</w:t>
            </w:r>
          </w:p>
          <w:p>
            <w:pPr>
              <w:spacing w:line="360" w:lineRule="auto"/>
              <w:ind w:firstLine="480" w:firstLineChars="200"/>
              <w:rPr>
                <w:sz w:val="24"/>
              </w:rPr>
            </w:pPr>
            <w:r>
              <w:rPr>
                <w:sz w:val="24"/>
              </w:rPr>
              <w:t>地表水执行《地表水环境质量标准》（GB3838-2002）</w:t>
            </w:r>
            <w:r>
              <w:rPr>
                <w:rFonts w:hint="eastAsia"/>
                <w:sz w:val="24"/>
              </w:rPr>
              <w:t>Ⅲ</w:t>
            </w:r>
            <w:r>
              <w:rPr>
                <w:sz w:val="24"/>
                <w:highlight w:val="none"/>
              </w:rPr>
              <w:t>类标</w:t>
            </w:r>
            <w:r>
              <w:rPr>
                <w:sz w:val="24"/>
              </w:rPr>
              <w:t>准，相关标准值见表</w:t>
            </w:r>
            <w:r>
              <w:rPr>
                <w:rFonts w:hint="eastAsia"/>
                <w:sz w:val="24"/>
                <w:lang w:val="en-US" w:eastAsia="zh-CN"/>
              </w:rPr>
              <w:t>8</w:t>
            </w:r>
            <w:r>
              <w:rPr>
                <w:sz w:val="24"/>
              </w:rPr>
              <w:t>。</w:t>
            </w:r>
          </w:p>
          <w:p>
            <w:pPr>
              <w:ind w:firstLine="422" w:firstLineChars="200"/>
              <w:jc w:val="center"/>
              <w:rPr>
                <w:b/>
                <w:bCs/>
                <w:sz w:val="21"/>
              </w:rPr>
            </w:pPr>
            <w:r>
              <w:rPr>
                <w:b/>
                <w:bCs/>
                <w:color w:val="000000"/>
                <w:sz w:val="21"/>
              </w:rPr>
              <w:t>表</w:t>
            </w:r>
            <w:r>
              <w:rPr>
                <w:rFonts w:hint="eastAsia"/>
                <w:b/>
                <w:bCs/>
                <w:color w:val="000000"/>
                <w:sz w:val="21"/>
                <w:lang w:val="en-US" w:eastAsia="zh-CN"/>
              </w:rPr>
              <w:t>8</w:t>
            </w:r>
            <w:r>
              <w:rPr>
                <w:rFonts w:hint="eastAsia"/>
                <w:b/>
                <w:bCs/>
                <w:color w:val="000000"/>
                <w:sz w:val="21"/>
              </w:rPr>
              <w:t xml:space="preserve"> </w:t>
            </w:r>
            <w:r>
              <w:rPr>
                <w:b/>
                <w:bCs/>
                <w:color w:val="000000"/>
                <w:sz w:val="21"/>
              </w:rPr>
              <w:t xml:space="preserve"> 地表水环境质量</w:t>
            </w:r>
            <w:r>
              <w:rPr>
                <w:rFonts w:hint="eastAsia"/>
                <w:sz w:val="21"/>
                <w:szCs w:val="21"/>
              </w:rPr>
              <w:t>Ⅲ</w:t>
            </w:r>
            <w:r>
              <w:rPr>
                <w:b/>
                <w:bCs/>
                <w:color w:val="000000"/>
                <w:sz w:val="21"/>
              </w:rPr>
              <w:t>类标准限值    单</w:t>
            </w:r>
            <w:r>
              <w:rPr>
                <w:b/>
                <w:bCs/>
                <w:sz w:val="21"/>
              </w:rPr>
              <w:t>位：mg/L</w:t>
            </w:r>
          </w:p>
          <w:tbl>
            <w:tblPr>
              <w:tblStyle w:val="12"/>
              <w:tblW w:w="79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874"/>
              <w:gridCol w:w="1215"/>
              <w:gridCol w:w="1332"/>
              <w:gridCol w:w="1144"/>
              <w:gridCol w:w="15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880" w:type="dxa"/>
                  <w:noWrap w:val="0"/>
                  <w:vAlign w:val="center"/>
                </w:tcPr>
                <w:p>
                  <w:pPr>
                    <w:pStyle w:val="16"/>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评价因子</w:t>
                  </w:r>
                </w:p>
              </w:tc>
              <w:tc>
                <w:tcPr>
                  <w:tcW w:w="874" w:type="dxa"/>
                  <w:noWrap w:val="0"/>
                  <w:vAlign w:val="center"/>
                </w:tcPr>
                <w:p>
                  <w:pPr>
                    <w:pStyle w:val="16"/>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pH</w:t>
                  </w:r>
                </w:p>
              </w:tc>
              <w:tc>
                <w:tcPr>
                  <w:tcW w:w="1215" w:type="dxa"/>
                  <w:noWrap w:val="0"/>
                  <w:vAlign w:val="center"/>
                </w:tcPr>
                <w:p>
                  <w:pPr>
                    <w:pStyle w:val="16"/>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COD</w:t>
                  </w:r>
                </w:p>
              </w:tc>
              <w:tc>
                <w:tcPr>
                  <w:tcW w:w="1332" w:type="dxa"/>
                  <w:noWrap w:val="0"/>
                  <w:vAlign w:val="center"/>
                </w:tcPr>
                <w:p>
                  <w:pPr>
                    <w:pStyle w:val="16"/>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BOD</w:t>
                  </w:r>
                  <w:r>
                    <w:rPr>
                      <w:rFonts w:hint="default" w:ascii="Times New Roman" w:hAnsi="Times New Roman" w:cs="Times New Roman"/>
                      <w:b/>
                      <w:bCs/>
                      <w:kern w:val="2"/>
                      <w:sz w:val="21"/>
                      <w:szCs w:val="21"/>
                      <w:vertAlign w:val="subscript"/>
                    </w:rPr>
                    <w:t>5</w:t>
                  </w:r>
                </w:p>
              </w:tc>
              <w:tc>
                <w:tcPr>
                  <w:tcW w:w="1144" w:type="dxa"/>
                  <w:noWrap w:val="0"/>
                  <w:vAlign w:val="center"/>
                </w:tcPr>
                <w:p>
                  <w:pPr>
                    <w:pStyle w:val="16"/>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氨氮</w:t>
                  </w:r>
                </w:p>
              </w:tc>
              <w:tc>
                <w:tcPr>
                  <w:tcW w:w="1512" w:type="dxa"/>
                  <w:noWrap w:val="0"/>
                  <w:vAlign w:val="center"/>
                </w:tcPr>
                <w:p>
                  <w:pPr>
                    <w:pStyle w:val="16"/>
                    <w:jc w:val="center"/>
                    <w:rPr>
                      <w:rFonts w:hint="default" w:ascii="Times New Roman" w:hAnsi="Times New Roman" w:cs="Times New Roman"/>
                      <w:b/>
                      <w:bCs/>
                      <w:kern w:val="2"/>
                      <w:sz w:val="21"/>
                      <w:szCs w:val="21"/>
                    </w:rPr>
                  </w:pPr>
                  <w:r>
                    <w:rPr>
                      <w:rFonts w:hint="default" w:ascii="Times New Roman" w:hAnsi="Times New Roman" w:cs="Times New Roman"/>
                      <w:b/>
                      <w:bCs/>
                      <w:kern w:val="2"/>
                      <w:sz w:val="21"/>
                      <w:szCs w:val="21"/>
                    </w:rPr>
                    <w:t>溶解氧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80" w:type="dxa"/>
                  <w:noWrap w:val="0"/>
                  <w:vAlign w:val="center"/>
                </w:tcPr>
                <w:p>
                  <w:pPr>
                    <w:pStyle w:val="16"/>
                    <w:jc w:val="center"/>
                    <w:rPr>
                      <w:rFonts w:hint="default" w:ascii="Times New Roman" w:hAnsi="Times New Roman" w:cs="Times New Roman"/>
                      <w:kern w:val="2"/>
                      <w:sz w:val="21"/>
                      <w:szCs w:val="21"/>
                    </w:rPr>
                  </w:pPr>
                  <w:r>
                    <w:rPr>
                      <w:rFonts w:hint="default" w:ascii="Times New Roman" w:hAnsi="Times New Roman" w:cs="Times New Roman"/>
                      <w:bCs/>
                      <w:kern w:val="2"/>
                      <w:sz w:val="21"/>
                      <w:szCs w:val="21"/>
                    </w:rPr>
                    <w:t>标准值</w:t>
                  </w:r>
                </w:p>
              </w:tc>
              <w:tc>
                <w:tcPr>
                  <w:tcW w:w="874" w:type="dxa"/>
                  <w:noWrap w:val="0"/>
                  <w:vAlign w:val="center"/>
                </w:tcPr>
                <w:p>
                  <w:pPr>
                    <w:pStyle w:val="16"/>
                    <w:jc w:val="center"/>
                    <w:rPr>
                      <w:rFonts w:hint="default" w:ascii="Times New Roman" w:hAnsi="Times New Roman" w:cs="Times New Roman"/>
                      <w:kern w:val="2"/>
                      <w:sz w:val="21"/>
                      <w:szCs w:val="21"/>
                    </w:rPr>
                  </w:pPr>
                  <w:r>
                    <w:rPr>
                      <w:rFonts w:hint="default" w:ascii="Times New Roman" w:hAnsi="Times New Roman" w:cs="Times New Roman"/>
                      <w:kern w:val="2"/>
                      <w:sz w:val="21"/>
                      <w:szCs w:val="21"/>
                    </w:rPr>
                    <w:t>6-9</w:t>
                  </w:r>
                </w:p>
              </w:tc>
              <w:tc>
                <w:tcPr>
                  <w:tcW w:w="1215" w:type="dxa"/>
                  <w:noWrap w:val="0"/>
                  <w:vAlign w:val="center"/>
                </w:tcPr>
                <w:p>
                  <w:pPr>
                    <w:pStyle w:val="16"/>
                    <w:jc w:val="center"/>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w:t>
                  </w:r>
                  <w:r>
                    <w:rPr>
                      <w:rFonts w:hint="default" w:ascii="Times New Roman" w:hAnsi="Times New Roman" w:cs="Times New Roman"/>
                      <w:kern w:val="2"/>
                      <w:sz w:val="21"/>
                      <w:szCs w:val="21"/>
                      <w:lang w:val="en-US" w:eastAsia="zh-CN"/>
                    </w:rPr>
                    <w:t>20</w:t>
                  </w:r>
                </w:p>
              </w:tc>
              <w:tc>
                <w:tcPr>
                  <w:tcW w:w="1332" w:type="dxa"/>
                  <w:noWrap w:val="0"/>
                  <w:vAlign w:val="center"/>
                </w:tcPr>
                <w:p>
                  <w:pPr>
                    <w:pStyle w:val="16"/>
                    <w:jc w:val="center"/>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w:t>
                  </w:r>
                  <w:r>
                    <w:rPr>
                      <w:rFonts w:hint="default" w:ascii="Times New Roman" w:hAnsi="Times New Roman" w:cs="Times New Roman"/>
                      <w:kern w:val="2"/>
                      <w:sz w:val="21"/>
                      <w:szCs w:val="21"/>
                      <w:lang w:val="en-US" w:eastAsia="zh-CN"/>
                    </w:rPr>
                    <w:t>4</w:t>
                  </w:r>
                </w:p>
              </w:tc>
              <w:tc>
                <w:tcPr>
                  <w:tcW w:w="1144" w:type="dxa"/>
                  <w:noWrap w:val="0"/>
                  <w:vAlign w:val="center"/>
                </w:tcPr>
                <w:p>
                  <w:pPr>
                    <w:pStyle w:val="16"/>
                    <w:jc w:val="center"/>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w:t>
                  </w:r>
                  <w:r>
                    <w:rPr>
                      <w:rFonts w:hint="default" w:ascii="Times New Roman" w:hAnsi="Times New Roman" w:cs="Times New Roman"/>
                      <w:kern w:val="2"/>
                      <w:sz w:val="21"/>
                      <w:szCs w:val="21"/>
                      <w:lang w:val="en-US" w:eastAsia="zh-CN"/>
                    </w:rPr>
                    <w:t>1.0</w:t>
                  </w:r>
                </w:p>
              </w:tc>
              <w:tc>
                <w:tcPr>
                  <w:tcW w:w="1512" w:type="dxa"/>
                  <w:noWrap w:val="0"/>
                  <w:vAlign w:val="center"/>
                </w:tcPr>
                <w:p>
                  <w:pPr>
                    <w:pStyle w:val="16"/>
                    <w:jc w:val="center"/>
                    <w:rPr>
                      <w:rFonts w:hint="default" w:ascii="Times New Roman" w:hAnsi="Times New Roman" w:eastAsia="宋体" w:cs="Times New Roman"/>
                      <w:kern w:val="2"/>
                      <w:sz w:val="21"/>
                      <w:szCs w:val="21"/>
                      <w:lang w:val="en-US" w:eastAsia="zh-CN"/>
                    </w:rPr>
                  </w:pPr>
                  <w:r>
                    <w:rPr>
                      <w:rFonts w:hint="default" w:ascii="Times New Roman" w:hAnsi="Times New Roman" w:cs="Times New Roman"/>
                      <w:kern w:val="2"/>
                      <w:sz w:val="21"/>
                      <w:szCs w:val="21"/>
                    </w:rPr>
                    <w:t>≥</w:t>
                  </w:r>
                  <w:r>
                    <w:rPr>
                      <w:rFonts w:hint="default" w:ascii="Times New Roman" w:hAnsi="Times New Roman" w:cs="Times New Roman"/>
                      <w:kern w:val="2"/>
                      <w:sz w:val="21"/>
                      <w:szCs w:val="21"/>
                      <w:lang w:val="en-US" w:eastAsia="zh-CN"/>
                    </w:rPr>
                    <w:t>3</w:t>
                  </w:r>
                </w:p>
              </w:tc>
            </w:tr>
          </w:tbl>
          <w:p>
            <w:pPr>
              <w:pStyle w:val="4"/>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480"/>
              <w:textAlignment w:val="auto"/>
              <w:rPr>
                <w:rFonts w:hint="eastAsia"/>
                <w:b/>
                <w:bCs/>
                <w:highlight w:val="none"/>
              </w:rPr>
            </w:pPr>
            <w:r>
              <w:rPr>
                <w:rFonts w:hint="eastAsia"/>
                <w:b/>
                <w:bCs/>
                <w:highlight w:val="none"/>
              </w:rPr>
              <w:t>2、声环境</w:t>
            </w:r>
          </w:p>
          <w:p>
            <w:pPr>
              <w:pStyle w:val="4"/>
              <w:keepNext w:val="0"/>
              <w:keepLines w:val="0"/>
              <w:pageBreakBefore w:val="0"/>
              <w:widowControl w:val="0"/>
              <w:kinsoku/>
              <w:wordWrap/>
              <w:overflowPunct/>
              <w:topLinePunct w:val="0"/>
              <w:autoSpaceDE/>
              <w:autoSpaceDN/>
              <w:bidi w:val="0"/>
              <w:adjustRightInd/>
              <w:snapToGrid/>
              <w:spacing w:after="0" w:afterLines="0"/>
              <w:ind w:left="0" w:leftChars="0" w:right="0" w:rightChars="0" w:firstLine="480"/>
              <w:textAlignment w:val="auto"/>
              <w:rPr>
                <w:rFonts w:hint="default" w:ascii="Times New Roman" w:hAnsi="Times New Roman" w:cs="Times New Roman"/>
                <w:b w:val="0"/>
                <w:bCs w:val="0"/>
              </w:rPr>
            </w:pPr>
            <w:r>
              <w:rPr>
                <w:rFonts w:hint="default" w:ascii="Times New Roman" w:hAnsi="Times New Roman" w:cs="Times New Roman"/>
                <w:b w:val="0"/>
                <w:bCs w:val="0"/>
              </w:rPr>
              <w:t>声环境质量执行《声环境质量标准》（GB3096-2008)中2类标准。</w:t>
            </w:r>
          </w:p>
          <w:p>
            <w:pPr>
              <w:keepNext w:val="0"/>
              <w:keepLines w:val="0"/>
              <w:pageBreakBefore w:val="0"/>
              <w:tabs>
                <w:tab w:val="left" w:leader="middleDot" w:pos="8399"/>
              </w:tabs>
              <w:kinsoku/>
              <w:wordWrap/>
              <w:overflowPunct/>
              <w:topLinePunct w:val="0"/>
              <w:autoSpaceDE/>
              <w:autoSpaceDN/>
              <w:bidi w:val="0"/>
              <w:spacing w:line="240" w:lineRule="auto"/>
              <w:ind w:left="0" w:leftChars="0" w:right="0" w:rightChars="0" w:firstLine="42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default" w:ascii="Times New Roman" w:hAnsi="Times New Roman" w:cs="Times New Roman"/>
                <w:b/>
                <w:bCs/>
                <w:sz w:val="21"/>
                <w:szCs w:val="21"/>
                <w:lang w:val="en-US" w:eastAsia="zh-CN"/>
              </w:rPr>
              <w:t>9</w:t>
            </w:r>
            <w:r>
              <w:rPr>
                <w:rFonts w:hint="default" w:ascii="Times New Roman" w:hAnsi="Times New Roman" w:eastAsia="宋体" w:cs="Times New Roman"/>
                <w:b/>
                <w:bCs/>
                <w:sz w:val="21"/>
                <w:szCs w:val="21"/>
              </w:rPr>
              <w:t xml:space="preserve">    声环境质量执行标准</w:t>
            </w:r>
          </w:p>
          <w:tbl>
            <w:tblPr>
              <w:tblStyle w:val="12"/>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14"/>
              <w:gridCol w:w="1347"/>
              <w:gridCol w:w="33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0" w:type="dxa"/>
                  <w:vMerge w:val="restart"/>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适用区域</w:t>
                  </w:r>
                </w:p>
              </w:tc>
              <w:tc>
                <w:tcPr>
                  <w:tcW w:w="2861" w:type="dxa"/>
                  <w:gridSpan w:val="2"/>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标准值（Leq：dB（A））</w:t>
                  </w:r>
                </w:p>
              </w:tc>
              <w:tc>
                <w:tcPr>
                  <w:tcW w:w="3350" w:type="dxa"/>
                  <w:vMerge w:val="restart"/>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0" w:type="dxa"/>
                  <w:vMerge w:val="continue"/>
                  <w:noWrap w:val="0"/>
                  <w:vAlign w:val="center"/>
                </w:tcPr>
                <w:p>
                  <w:pPr>
                    <w:pStyle w:val="4"/>
                    <w:keepNext w:val="0"/>
                    <w:keepLines w:val="0"/>
                    <w:pageBreakBefore w:val="0"/>
                    <w:kinsoku/>
                    <w:wordWrap/>
                    <w:overflowPunct/>
                    <w:topLinePunct w:val="0"/>
                    <w:autoSpaceDE/>
                    <w:autoSpaceDN/>
                    <w:bidi w:val="0"/>
                    <w:spacing w:after="0" w:afterLines="0" w:line="240" w:lineRule="auto"/>
                    <w:ind w:left="0" w:leftChars="0" w:right="0" w:rightChars="0" w:firstLine="480"/>
                    <w:jc w:val="center"/>
                    <w:rPr>
                      <w:rFonts w:hint="default" w:ascii="Times New Roman" w:hAnsi="Times New Roman" w:cs="Times New Roman"/>
                      <w:sz w:val="21"/>
                      <w:szCs w:val="21"/>
                    </w:rPr>
                  </w:pPr>
                </w:p>
              </w:tc>
              <w:tc>
                <w:tcPr>
                  <w:tcW w:w="1514" w:type="dxa"/>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昼间</w:t>
                  </w:r>
                </w:p>
              </w:tc>
              <w:tc>
                <w:tcPr>
                  <w:tcW w:w="1347" w:type="dxa"/>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b/>
                      <w:bCs/>
                      <w:sz w:val="21"/>
                      <w:szCs w:val="21"/>
                    </w:rPr>
                  </w:pPr>
                  <w:r>
                    <w:rPr>
                      <w:rFonts w:hint="default" w:ascii="Times New Roman" w:hAnsi="Times New Roman" w:cs="Times New Roman"/>
                      <w:b/>
                      <w:bCs/>
                      <w:sz w:val="21"/>
                      <w:szCs w:val="21"/>
                    </w:rPr>
                    <w:t>夜间</w:t>
                  </w:r>
                </w:p>
              </w:tc>
              <w:tc>
                <w:tcPr>
                  <w:tcW w:w="3350" w:type="dxa"/>
                  <w:vMerge w:val="continue"/>
                  <w:noWrap w:val="0"/>
                  <w:vAlign w:val="center"/>
                </w:tcPr>
                <w:p>
                  <w:pPr>
                    <w:keepNext w:val="0"/>
                    <w:keepLines w:val="0"/>
                    <w:pageBreakBefore w:val="0"/>
                    <w:kinsoku/>
                    <w:wordWrap/>
                    <w:overflowPunct/>
                    <w:topLinePunct w:val="0"/>
                    <w:autoSpaceDE/>
                    <w:autoSpaceDN/>
                    <w:bidi w:val="0"/>
                    <w:snapToGrid w:val="0"/>
                    <w:ind w:left="0" w:leftChars="0" w:right="0" w:rightChars="0" w:firstLine="480"/>
                    <w:jc w:val="center"/>
                    <w:rPr>
                      <w:rFonts w:hint="default" w:ascii="Times New Roman" w:hAnsi="Times New Roman"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070" w:type="dxa"/>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2类</w:t>
                  </w:r>
                </w:p>
              </w:tc>
              <w:tc>
                <w:tcPr>
                  <w:tcW w:w="1514" w:type="dxa"/>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347" w:type="dxa"/>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50</w:t>
                  </w:r>
                </w:p>
              </w:tc>
              <w:tc>
                <w:tcPr>
                  <w:tcW w:w="3350" w:type="dxa"/>
                  <w:noWrap w:val="0"/>
                  <w:vAlign w:val="center"/>
                </w:tcPr>
                <w:p>
                  <w:pPr>
                    <w:keepNext w:val="0"/>
                    <w:keepLines w:val="0"/>
                    <w:pageBreakBefore w:val="0"/>
                    <w:kinsoku/>
                    <w:wordWrap/>
                    <w:overflowPunct/>
                    <w:topLinePunct w:val="0"/>
                    <w:autoSpaceDE/>
                    <w:autoSpaceDN/>
                    <w:bidi w:val="0"/>
                    <w:snapToGrid w:val="0"/>
                    <w:ind w:left="0" w:leftChars="0" w:right="0" w:rightChars="0" w:firstLine="0" w:firstLineChars="0"/>
                    <w:jc w:val="center"/>
                    <w:rPr>
                      <w:rFonts w:hint="default" w:ascii="Times New Roman" w:hAnsi="Times New Roman" w:cs="Times New Roman"/>
                      <w:sz w:val="21"/>
                      <w:szCs w:val="21"/>
                    </w:rPr>
                  </w:pPr>
                  <w:r>
                    <w:rPr>
                      <w:rFonts w:hint="default" w:ascii="Times New Roman" w:hAnsi="Times New Roman" w:cs="Times New Roman"/>
                      <w:b w:val="0"/>
                      <w:bCs w:val="0"/>
                      <w:sz w:val="21"/>
                      <w:szCs w:val="21"/>
                    </w:rPr>
                    <w:t>《声环境质量标准》（GB3096-2008)中2类标准</w:t>
                  </w:r>
                </w:p>
              </w:tc>
            </w:tr>
          </w:tbl>
          <w:p>
            <w:pPr>
              <w:spacing w:line="360" w:lineRule="auto"/>
              <w:rPr>
                <w:rFonts w:hint="eastAsia" w:eastAsia="宋体"/>
                <w:sz w:val="24"/>
                <w:szCs w:val="24"/>
                <w:lang w:eastAsia="zh-CN"/>
              </w:rPr>
            </w:pPr>
          </w:p>
        </w:tc>
      </w:tr>
      <w:tr>
        <w:tblPrEx>
          <w:tblCellMar>
            <w:top w:w="0" w:type="dxa"/>
            <w:left w:w="108" w:type="dxa"/>
            <w:bottom w:w="0" w:type="dxa"/>
            <w:right w:w="108" w:type="dxa"/>
          </w:tblCellMar>
        </w:tblPrEx>
        <w:trPr>
          <w:trHeight w:val="90" w:hRule="atLeast"/>
          <w:jc w:val="center"/>
        </w:trPr>
        <w:tc>
          <w:tcPr>
            <w:tcW w:w="561" w:type="dxa"/>
            <w:tcBorders>
              <w:top w:val="single" w:color="auto" w:sz="4" w:space="0"/>
              <w:left w:val="single" w:color="auto" w:sz="12" w:space="0"/>
              <w:bottom w:val="single" w:color="auto" w:sz="4" w:space="0"/>
              <w:right w:val="single" w:color="auto" w:sz="4" w:space="0"/>
            </w:tcBorders>
            <w:noWrap w:val="0"/>
            <w:vAlign w:val="center"/>
          </w:tcPr>
          <w:p>
            <w:pPr>
              <w:spacing w:before="100" w:beforeAutospacing="1" w:after="100" w:afterAutospacing="1"/>
              <w:ind w:left="12" w:leftChars="5" w:right="94" w:rightChars="39"/>
              <w:jc w:val="center"/>
              <w:rPr>
                <w:b/>
                <w:bCs/>
                <w:sz w:val="24"/>
                <w:szCs w:val="24"/>
              </w:rPr>
            </w:pPr>
            <w:r>
              <w:rPr>
                <w:b/>
                <w:bCs/>
                <w:sz w:val="24"/>
                <w:szCs w:val="24"/>
              </w:rPr>
              <w:t>污</w:t>
            </w:r>
          </w:p>
          <w:p>
            <w:pPr>
              <w:spacing w:before="100" w:beforeAutospacing="1" w:after="100" w:afterAutospacing="1"/>
              <w:ind w:left="12" w:leftChars="5" w:right="94" w:rightChars="39"/>
              <w:jc w:val="center"/>
              <w:rPr>
                <w:b/>
                <w:bCs/>
                <w:sz w:val="24"/>
                <w:szCs w:val="24"/>
              </w:rPr>
            </w:pPr>
            <w:r>
              <w:rPr>
                <w:b/>
                <w:bCs/>
                <w:sz w:val="24"/>
                <w:szCs w:val="24"/>
              </w:rPr>
              <w:t>染</w:t>
            </w:r>
          </w:p>
          <w:p>
            <w:pPr>
              <w:spacing w:before="100" w:beforeAutospacing="1" w:after="100" w:afterAutospacing="1"/>
              <w:ind w:left="12" w:leftChars="5" w:right="94" w:rightChars="39"/>
              <w:jc w:val="center"/>
              <w:rPr>
                <w:b/>
                <w:bCs/>
                <w:sz w:val="24"/>
                <w:szCs w:val="24"/>
              </w:rPr>
            </w:pPr>
            <w:r>
              <w:rPr>
                <w:b/>
                <w:bCs/>
                <w:sz w:val="24"/>
                <w:szCs w:val="24"/>
              </w:rPr>
              <w:t>物</w:t>
            </w:r>
          </w:p>
          <w:p>
            <w:pPr>
              <w:spacing w:before="100" w:beforeAutospacing="1" w:after="100" w:afterAutospacing="1"/>
              <w:ind w:left="12" w:leftChars="5" w:right="94" w:rightChars="39"/>
              <w:jc w:val="center"/>
              <w:rPr>
                <w:b/>
                <w:bCs/>
                <w:sz w:val="24"/>
                <w:szCs w:val="24"/>
              </w:rPr>
            </w:pPr>
            <w:r>
              <w:rPr>
                <w:b/>
                <w:bCs/>
                <w:sz w:val="24"/>
                <w:szCs w:val="24"/>
              </w:rPr>
              <w:t>排</w:t>
            </w:r>
          </w:p>
          <w:p>
            <w:pPr>
              <w:spacing w:before="100" w:beforeAutospacing="1" w:after="100" w:afterAutospacing="1"/>
              <w:ind w:left="12" w:leftChars="5" w:right="94" w:rightChars="39"/>
              <w:jc w:val="center"/>
              <w:rPr>
                <w:b/>
                <w:bCs/>
                <w:sz w:val="24"/>
                <w:szCs w:val="24"/>
              </w:rPr>
            </w:pPr>
            <w:r>
              <w:rPr>
                <w:b/>
                <w:bCs/>
                <w:sz w:val="24"/>
                <w:szCs w:val="24"/>
              </w:rPr>
              <w:t>放</w:t>
            </w:r>
          </w:p>
          <w:p>
            <w:pPr>
              <w:spacing w:before="100" w:beforeAutospacing="1" w:after="100" w:afterAutospacing="1"/>
              <w:ind w:left="12" w:leftChars="5" w:right="94" w:rightChars="39"/>
              <w:jc w:val="center"/>
              <w:rPr>
                <w:b/>
                <w:bCs/>
                <w:sz w:val="24"/>
                <w:szCs w:val="24"/>
              </w:rPr>
            </w:pPr>
            <w:r>
              <w:rPr>
                <w:b/>
                <w:bCs/>
                <w:sz w:val="24"/>
                <w:szCs w:val="24"/>
              </w:rPr>
              <w:t>标</w:t>
            </w:r>
          </w:p>
          <w:p>
            <w:pPr>
              <w:spacing w:before="100" w:beforeAutospacing="1" w:after="100" w:afterAutospacing="1"/>
              <w:ind w:left="12" w:leftChars="5" w:right="94" w:rightChars="39"/>
              <w:jc w:val="center"/>
              <w:rPr>
                <w:b/>
                <w:bCs/>
                <w:sz w:val="24"/>
                <w:szCs w:val="24"/>
              </w:rPr>
            </w:pPr>
            <w:r>
              <w:rPr>
                <w:b/>
                <w:bCs/>
                <w:sz w:val="24"/>
                <w:szCs w:val="24"/>
              </w:rPr>
              <w:t>准</w:t>
            </w:r>
          </w:p>
        </w:tc>
        <w:tc>
          <w:tcPr>
            <w:tcW w:w="8510" w:type="dxa"/>
            <w:tcBorders>
              <w:top w:val="single" w:color="auto" w:sz="4" w:space="0"/>
              <w:left w:val="single" w:color="auto" w:sz="4" w:space="0"/>
              <w:bottom w:val="single" w:color="auto" w:sz="4" w:space="0"/>
              <w:right w:val="single" w:color="auto" w:sz="12" w:space="0"/>
            </w:tcBorders>
            <w:noWrap w:val="0"/>
            <w:vAlign w:val="center"/>
          </w:tcPr>
          <w:p>
            <w:pPr>
              <w:snapToGrid w:val="0"/>
              <w:spacing w:line="360" w:lineRule="auto"/>
              <w:ind w:firstLine="240" w:firstLineChars="100"/>
              <w:rPr>
                <w:sz w:val="24"/>
              </w:rPr>
            </w:pPr>
            <w:r>
              <w:rPr>
                <w:sz w:val="24"/>
              </w:rPr>
              <w:t>（1）大气污染物排放标准</w:t>
            </w:r>
          </w:p>
          <w:p>
            <w:pPr>
              <w:pStyle w:val="4"/>
              <w:keepNext w:val="0"/>
              <w:keepLines w:val="0"/>
              <w:pageBreakBefore w:val="0"/>
              <w:kinsoku/>
              <w:wordWrap/>
              <w:overflowPunct/>
              <w:topLinePunct w:val="0"/>
              <w:autoSpaceDE/>
              <w:autoSpaceDN/>
              <w:bidi w:val="0"/>
              <w:spacing w:after="0" w:afterLines="0"/>
              <w:ind w:left="0" w:leftChars="0" w:right="0" w:rightChars="0" w:firstLine="480"/>
              <w:rPr>
                <w:rFonts w:hint="eastAsia" w:eastAsia="宋体"/>
                <w:b w:val="0"/>
                <w:bCs w:val="0"/>
                <w:color w:val="auto"/>
                <w:highlight w:val="none"/>
                <w:lang w:val="en-US" w:eastAsia="zh-CN"/>
              </w:rPr>
            </w:pPr>
            <w:r>
              <w:rPr>
                <w:rFonts w:hint="eastAsia"/>
                <w:b w:val="0"/>
                <w:bCs w:val="0"/>
                <w:color w:val="auto"/>
                <w:highlight w:val="none"/>
                <w:lang w:eastAsia="zh-CN"/>
              </w:rPr>
              <w:t>施工期扬尘排放执行《施工厂界扬尘排放限值》（</w:t>
            </w:r>
            <w:r>
              <w:rPr>
                <w:rFonts w:hint="eastAsia"/>
                <w:b w:val="0"/>
                <w:bCs w:val="0"/>
                <w:color w:val="auto"/>
                <w:highlight w:val="none"/>
                <w:lang w:val="en-US" w:eastAsia="zh-CN"/>
              </w:rPr>
              <w:t>GB61/1078-2017</w:t>
            </w:r>
            <w:r>
              <w:rPr>
                <w:rFonts w:hint="eastAsia"/>
                <w:b w:val="0"/>
                <w:bCs w:val="0"/>
                <w:color w:val="auto"/>
                <w:highlight w:val="none"/>
                <w:lang w:eastAsia="zh-CN"/>
              </w:rPr>
              <w:t>）；运营期油烟废气执行《餐饮业油烟排放标准（试行）》（</w:t>
            </w:r>
            <w:r>
              <w:rPr>
                <w:rFonts w:hint="eastAsia"/>
                <w:b w:val="0"/>
                <w:bCs w:val="0"/>
                <w:color w:val="auto"/>
                <w:highlight w:val="none"/>
                <w:lang w:val="en-US" w:eastAsia="zh-CN"/>
              </w:rPr>
              <w:t>GB18483-2001</w:t>
            </w:r>
            <w:r>
              <w:rPr>
                <w:rFonts w:hint="eastAsia"/>
                <w:b w:val="0"/>
                <w:bCs w:val="0"/>
                <w:color w:val="auto"/>
                <w:highlight w:val="none"/>
                <w:lang w:eastAsia="zh-CN"/>
              </w:rPr>
              <w:t>）中大型排放标准，其它废气执行《大气污染物综合排放标准》（</w:t>
            </w:r>
            <w:r>
              <w:rPr>
                <w:rFonts w:hint="eastAsia"/>
                <w:b w:val="0"/>
                <w:bCs w:val="0"/>
                <w:color w:val="auto"/>
                <w:highlight w:val="none"/>
                <w:lang w:val="en-US" w:eastAsia="zh-CN"/>
              </w:rPr>
              <w:t>GB16297-1996</w:t>
            </w:r>
            <w:r>
              <w:rPr>
                <w:rFonts w:hint="eastAsia"/>
                <w:b w:val="0"/>
                <w:bCs w:val="0"/>
                <w:color w:val="auto"/>
                <w:highlight w:val="none"/>
                <w:lang w:eastAsia="zh-CN"/>
              </w:rPr>
              <w:t>）中无组织排放浓度限值要求。</w:t>
            </w:r>
          </w:p>
          <w:p>
            <w:pPr>
              <w:pStyle w:val="10"/>
              <w:spacing w:before="0" w:beforeAutospacing="0" w:after="0" w:afterAutospacing="0"/>
              <w:jc w:val="center"/>
              <w:rPr>
                <w:rFonts w:hint="default" w:ascii="Times New Roman" w:hAnsi="Times New Roman" w:eastAsia="宋体" w:cs="Times New Roman"/>
                <w:sz w:val="24"/>
                <w:lang w:eastAsia="zh-CN"/>
              </w:rPr>
            </w:pPr>
            <w:r>
              <w:rPr>
                <w:rFonts w:hint="default" w:ascii="Times New Roman" w:hAnsi="Times New Roman" w:cs="Times New Roman"/>
                <w:b/>
                <w:bCs/>
                <w:kern w:val="2"/>
                <w:sz w:val="21"/>
              </w:rPr>
              <w:t>表</w:t>
            </w:r>
            <w:r>
              <w:rPr>
                <w:rFonts w:hint="eastAsia" w:ascii="Times New Roman" w:hAnsi="Times New Roman" w:cs="Times New Roman"/>
                <w:b/>
                <w:bCs/>
                <w:kern w:val="2"/>
                <w:sz w:val="21"/>
                <w:lang w:val="en-US" w:eastAsia="zh-CN"/>
              </w:rPr>
              <w:t xml:space="preserve">10 </w:t>
            </w:r>
            <w:r>
              <w:rPr>
                <w:rFonts w:hint="default" w:ascii="Times New Roman" w:hAnsi="Times New Roman" w:cs="Times New Roman"/>
                <w:b/>
                <w:bCs/>
                <w:kern w:val="2"/>
                <w:sz w:val="21"/>
                <w:lang w:val="en-US" w:eastAsia="zh-CN"/>
              </w:rPr>
              <w:t xml:space="preserve"> </w:t>
            </w:r>
            <w:r>
              <w:rPr>
                <w:rFonts w:hint="default" w:ascii="Times New Roman" w:hAnsi="Times New Roman" w:cs="Times New Roman"/>
                <w:b/>
                <w:bCs/>
                <w:kern w:val="2"/>
                <w:sz w:val="21"/>
              </w:rPr>
              <w:t>大气污染物</w:t>
            </w:r>
            <w:r>
              <w:rPr>
                <w:rFonts w:hint="default" w:ascii="Times New Roman" w:hAnsi="Times New Roman" w:cs="Times New Roman"/>
                <w:b/>
                <w:bCs/>
                <w:kern w:val="2"/>
                <w:sz w:val="21"/>
                <w:lang w:eastAsia="zh-CN"/>
              </w:rPr>
              <w:t>排放限值</w:t>
            </w:r>
          </w:p>
          <w:tbl>
            <w:tblPr>
              <w:tblStyle w:val="12"/>
              <w:tblW w:w="79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9"/>
              <w:gridCol w:w="1100"/>
              <w:gridCol w:w="1101"/>
              <w:gridCol w:w="767"/>
              <w:gridCol w:w="1038"/>
              <w:gridCol w:w="860"/>
              <w:gridCol w:w="754"/>
              <w:gridCol w:w="929"/>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561" w:hRule="atLeast"/>
                <w:jc w:val="center"/>
              </w:trPr>
              <w:tc>
                <w:tcPr>
                  <w:tcW w:w="349" w:type="dxa"/>
                  <w:vMerge w:val="restart"/>
                  <w:tcBorders>
                    <w:top w:val="single" w:color="auto" w:sz="12"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类别</w:t>
                  </w:r>
                </w:p>
              </w:tc>
              <w:tc>
                <w:tcPr>
                  <w:tcW w:w="2201" w:type="dxa"/>
                  <w:gridSpan w:val="2"/>
                  <w:vMerge w:val="restart"/>
                  <w:tcBorders>
                    <w:top w:val="single" w:color="auto" w:sz="12"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标准名称</w:t>
                  </w:r>
                </w:p>
              </w:tc>
              <w:tc>
                <w:tcPr>
                  <w:tcW w:w="767" w:type="dxa"/>
                  <w:vMerge w:val="restart"/>
                  <w:tcBorders>
                    <w:top w:val="single" w:color="auto" w:sz="12"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ascii="Times New Roman" w:hAnsi="Times New Roman" w:eastAsia="宋体"/>
                      <w:caps w:val="0"/>
                      <w:smallCaps w:val="0"/>
                      <w:color w:val="auto"/>
                      <w:sz w:val="21"/>
                      <w:szCs w:val="21"/>
                      <w:highlight w:val="none"/>
                    </w:rPr>
                    <w:t>项目</w:t>
                  </w:r>
                </w:p>
              </w:tc>
              <w:tc>
                <w:tcPr>
                  <w:tcW w:w="2652" w:type="dxa"/>
                  <w:gridSpan w:val="3"/>
                  <w:tcBorders>
                    <w:top w:val="single" w:color="auto" w:sz="12"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最高允许排放浓度</w:t>
                  </w:r>
                </w:p>
              </w:tc>
              <w:tc>
                <w:tcPr>
                  <w:tcW w:w="1963" w:type="dxa"/>
                  <w:gridSpan w:val="2"/>
                  <w:tcBorders>
                    <w:top w:val="single" w:color="auto" w:sz="12"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无组织排放监控限值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93" w:hRule="atLeast"/>
                <w:jc w:val="center"/>
              </w:trPr>
              <w:tc>
                <w:tcPr>
                  <w:tcW w:w="349" w:type="dxa"/>
                  <w:vMerge w:val="continue"/>
                  <w:tcBorders>
                    <w:top w:val="single" w:color="auto" w:sz="4"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p>
              </w:tc>
              <w:tc>
                <w:tcPr>
                  <w:tcW w:w="2201" w:type="dxa"/>
                  <w:gridSpan w:val="2"/>
                  <w:vMerge w:val="continue"/>
                  <w:tcBorders>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p>
              </w:tc>
              <w:tc>
                <w:tcPr>
                  <w:tcW w:w="767" w:type="dxa"/>
                  <w:vMerge w:val="continue"/>
                  <w:tcBorders>
                    <w:top w:val="single" w:color="auto" w:sz="4"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p>
              </w:tc>
              <w:tc>
                <w:tcPr>
                  <w:tcW w:w="1038" w:type="dxa"/>
                  <w:tcBorders>
                    <w:top w:val="single" w:color="auto" w:sz="4"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浓度（</w:t>
                  </w:r>
                  <w:r>
                    <w:rPr>
                      <w:rFonts w:ascii="Times New Roman" w:hAnsi="Times New Roman" w:eastAsia="宋体"/>
                      <w:caps w:val="0"/>
                      <w:smallCaps w:val="0"/>
                      <w:color w:val="auto"/>
                      <w:sz w:val="21"/>
                      <w:szCs w:val="21"/>
                      <w:highlight w:val="none"/>
                    </w:rPr>
                    <w:t>mg/m</w:t>
                  </w:r>
                  <w:r>
                    <w:rPr>
                      <w:rFonts w:ascii="Times New Roman" w:hAnsi="Times New Roman" w:eastAsia="宋体"/>
                      <w:caps w:val="0"/>
                      <w:smallCaps w:val="0"/>
                      <w:color w:val="auto"/>
                      <w:sz w:val="21"/>
                      <w:szCs w:val="21"/>
                      <w:highlight w:val="none"/>
                      <w:vertAlign w:val="superscript"/>
                    </w:rPr>
                    <w:t>3</w:t>
                  </w:r>
                  <w:r>
                    <w:rPr>
                      <w:rFonts w:hint="eastAsia" w:ascii="Times New Roman" w:hAnsi="Times New Roman" w:eastAsia="宋体"/>
                      <w:caps w:val="0"/>
                      <w:smallCaps w:val="0"/>
                      <w:color w:val="auto"/>
                      <w:sz w:val="21"/>
                      <w:szCs w:val="21"/>
                      <w:highlight w:val="none"/>
                    </w:rPr>
                    <w:t>）</w:t>
                  </w:r>
                </w:p>
              </w:tc>
              <w:tc>
                <w:tcPr>
                  <w:tcW w:w="860" w:type="dxa"/>
                  <w:tcBorders>
                    <w:top w:val="single" w:color="auto" w:sz="4"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排放速率（kg/h）</w:t>
                  </w:r>
                </w:p>
              </w:tc>
              <w:tc>
                <w:tcPr>
                  <w:tcW w:w="754" w:type="dxa"/>
                  <w:tcBorders>
                    <w:top w:val="single" w:color="auto" w:sz="4"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备注</w:t>
                  </w:r>
                </w:p>
              </w:tc>
              <w:tc>
                <w:tcPr>
                  <w:tcW w:w="929" w:type="dxa"/>
                  <w:tcBorders>
                    <w:top w:val="single" w:color="auto" w:sz="4"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监控点</w:t>
                  </w:r>
                </w:p>
              </w:tc>
              <w:tc>
                <w:tcPr>
                  <w:tcW w:w="1034" w:type="dxa"/>
                  <w:tcBorders>
                    <w:top w:val="single" w:color="auto" w:sz="4" w:space="0"/>
                    <w:bottom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浓度（mg/m</w:t>
                  </w:r>
                  <w:r>
                    <w:rPr>
                      <w:rFonts w:hint="eastAsia" w:ascii="Times New Roman" w:hAnsi="Times New Roman" w:eastAsia="宋体"/>
                      <w:caps w:val="0"/>
                      <w:smallCaps w:val="0"/>
                      <w:color w:val="auto"/>
                      <w:sz w:val="21"/>
                      <w:szCs w:val="21"/>
                      <w:highlight w:val="none"/>
                      <w:vertAlign w:val="superscript"/>
                    </w:rPr>
                    <w:t>3</w:t>
                  </w:r>
                  <w:r>
                    <w:rPr>
                      <w:rFonts w:hint="eastAsia" w:ascii="Times New Roman" w:hAnsi="Times New Roman" w:eastAsia="宋体"/>
                      <w:caps w:val="0"/>
                      <w:smallCaps w:val="0"/>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75" w:hRule="atLeast"/>
                <w:jc w:val="center"/>
              </w:trPr>
              <w:tc>
                <w:tcPr>
                  <w:tcW w:w="349" w:type="dxa"/>
                  <w:vMerge w:val="restart"/>
                  <w:tcBorders>
                    <w:top w:val="single" w:color="auto" w:sz="4" w:space="0"/>
                  </w:tcBorders>
                  <w:noWrap w:val="0"/>
                  <w:vAlign w:val="center"/>
                </w:tcPr>
                <w:p>
                  <w:pPr>
                    <w:spacing w:line="240" w:lineRule="auto"/>
                    <w:jc w:val="center"/>
                    <w:rPr>
                      <w:rFonts w:ascii="Times New Roman" w:hAnsi="Times New Roman" w:eastAsia="宋体"/>
                      <w:caps w:val="0"/>
                      <w:smallCaps w:val="0"/>
                      <w:color w:val="auto"/>
                      <w:sz w:val="21"/>
                      <w:szCs w:val="21"/>
                      <w:highlight w:val="none"/>
                    </w:rPr>
                  </w:pPr>
                  <w:r>
                    <w:rPr>
                      <w:rFonts w:hint="eastAsia" w:ascii="Times New Roman" w:hAnsi="Times New Roman" w:eastAsia="宋体"/>
                      <w:caps w:val="0"/>
                      <w:smallCaps w:val="0"/>
                      <w:color w:val="auto"/>
                      <w:sz w:val="21"/>
                      <w:szCs w:val="21"/>
                      <w:highlight w:val="none"/>
                    </w:rPr>
                    <w:t>废</w:t>
                  </w:r>
                  <w:r>
                    <w:rPr>
                      <w:rFonts w:ascii="Times New Roman" w:hAnsi="Times New Roman" w:eastAsia="宋体"/>
                      <w:caps w:val="0"/>
                      <w:smallCaps w:val="0"/>
                      <w:color w:val="auto"/>
                      <w:sz w:val="21"/>
                      <w:szCs w:val="21"/>
                      <w:highlight w:val="none"/>
                    </w:rPr>
                    <w:t>气</w:t>
                  </w:r>
                </w:p>
              </w:tc>
              <w:tc>
                <w:tcPr>
                  <w:tcW w:w="1100" w:type="dxa"/>
                  <w:vMerge w:val="restart"/>
                  <w:tcBorders>
                    <w:top w:val="single" w:color="auto" w:sz="4" w:space="0"/>
                  </w:tcBorders>
                  <w:noWrap w:val="0"/>
                  <w:vAlign w:val="center"/>
                </w:tcPr>
                <w:p>
                  <w:pPr>
                    <w:spacing w:line="240" w:lineRule="auto"/>
                    <w:jc w:val="center"/>
                    <w:rPr>
                      <w:rFonts w:hint="eastAsia"/>
                      <w:lang w:eastAsia="zh-CN"/>
                    </w:rPr>
                  </w:pPr>
                  <w:r>
                    <w:rPr>
                      <w:rFonts w:hint="eastAsia"/>
                      <w:lang w:eastAsia="zh-CN"/>
                    </w:rPr>
                    <w:t>施工期</w:t>
                  </w:r>
                </w:p>
              </w:tc>
              <w:tc>
                <w:tcPr>
                  <w:tcW w:w="1101" w:type="dxa"/>
                  <w:vMerge w:val="restart"/>
                  <w:tcBorders>
                    <w:top w:val="single" w:color="auto" w:sz="4" w:space="0"/>
                  </w:tcBorders>
                  <w:noWrap w:val="0"/>
                  <w:vAlign w:val="center"/>
                </w:tcPr>
                <w:p>
                  <w:pPr>
                    <w:spacing w:line="240" w:lineRule="auto"/>
                    <w:jc w:val="center"/>
                    <w:rPr>
                      <w:rFonts w:hint="eastAsia" w:ascii="Times New Roman" w:hAnsi="Times New Roman" w:eastAsia="宋体"/>
                      <w:caps w:val="0"/>
                      <w:smallCaps w:val="0"/>
                      <w:color w:val="auto"/>
                      <w:sz w:val="21"/>
                      <w:szCs w:val="21"/>
                      <w:highlight w:val="none"/>
                    </w:rPr>
                  </w:pPr>
                  <w:r>
                    <w:rPr>
                      <w:rFonts w:hint="eastAsia"/>
                      <w:b w:val="0"/>
                      <w:bCs w:val="0"/>
                      <w:color w:val="auto"/>
                      <w:sz w:val="21"/>
                      <w:szCs w:val="21"/>
                      <w:highlight w:val="none"/>
                      <w:lang w:eastAsia="zh-CN"/>
                    </w:rPr>
                    <w:t>《施工厂界扬尘排放限值》（</w:t>
                  </w:r>
                  <w:r>
                    <w:rPr>
                      <w:rFonts w:hint="eastAsia"/>
                      <w:b w:val="0"/>
                      <w:bCs w:val="0"/>
                      <w:color w:val="auto"/>
                      <w:sz w:val="21"/>
                      <w:szCs w:val="21"/>
                      <w:highlight w:val="none"/>
                      <w:lang w:val="en-US" w:eastAsia="zh-CN"/>
                    </w:rPr>
                    <w:t>GB61/1078-2017</w:t>
                  </w:r>
                  <w:r>
                    <w:rPr>
                      <w:rFonts w:hint="eastAsia"/>
                      <w:b w:val="0"/>
                      <w:bCs w:val="0"/>
                      <w:color w:val="auto"/>
                      <w:sz w:val="21"/>
                      <w:szCs w:val="21"/>
                      <w:highlight w:val="none"/>
                      <w:lang w:eastAsia="zh-CN"/>
                    </w:rPr>
                    <w:t>）</w:t>
                  </w:r>
                </w:p>
              </w:tc>
              <w:tc>
                <w:tcPr>
                  <w:tcW w:w="767" w:type="dxa"/>
                  <w:vMerge w:val="restart"/>
                  <w:tcBorders>
                    <w:top w:val="single" w:color="auto" w:sz="4" w:space="0"/>
                  </w:tcBorders>
                  <w:noWrap w:val="0"/>
                  <w:vAlign w:val="center"/>
                </w:tcPr>
                <w:p>
                  <w:pPr>
                    <w:spacing w:line="240" w:lineRule="auto"/>
                    <w:jc w:val="center"/>
                    <w:rPr>
                      <w:rFonts w:hint="eastAsia" w:ascii="Times New Roman" w:hAnsi="Times New Roman" w:eastAsia="宋体"/>
                      <w:caps w:val="0"/>
                      <w:smallCaps w:val="0"/>
                      <w:color w:val="auto"/>
                      <w:sz w:val="21"/>
                      <w:szCs w:val="21"/>
                      <w:highlight w:val="none"/>
                      <w:lang w:eastAsia="zh-CN"/>
                    </w:rPr>
                  </w:pPr>
                  <w:r>
                    <w:rPr>
                      <w:rFonts w:hint="eastAsia"/>
                      <w:caps w:val="0"/>
                      <w:smallCaps w:val="0"/>
                      <w:color w:val="auto"/>
                      <w:sz w:val="21"/>
                      <w:szCs w:val="21"/>
                      <w:highlight w:val="none"/>
                      <w:lang w:eastAsia="zh-CN"/>
                    </w:rPr>
                    <w:t>颗粒物</w:t>
                  </w:r>
                </w:p>
              </w:tc>
              <w:tc>
                <w:tcPr>
                  <w:tcW w:w="1038" w:type="dxa"/>
                  <w:tcBorders>
                    <w:top w:val="single" w:color="auto" w:sz="4" w:space="0"/>
                  </w:tcBorders>
                  <w:noWrap w:val="0"/>
                  <w:vAlign w:val="center"/>
                </w:tcPr>
                <w:p>
                  <w:pPr>
                    <w:spacing w:line="240" w:lineRule="auto"/>
                    <w:jc w:val="center"/>
                    <w:rPr>
                      <w:rFonts w:hint="default" w:ascii="Times New Roman" w:hAnsi="Times New Roman" w:eastAsia="宋体"/>
                      <w:caps w:val="0"/>
                      <w:smallCaps w:val="0"/>
                      <w:color w:val="auto"/>
                      <w:sz w:val="21"/>
                      <w:szCs w:val="21"/>
                      <w:highlight w:val="none"/>
                      <w:lang w:val="en-US" w:eastAsia="zh-CN"/>
                    </w:rPr>
                  </w:pPr>
                  <w:r>
                    <w:rPr>
                      <w:rFonts w:hint="eastAsia"/>
                      <w:caps w:val="0"/>
                      <w:smallCaps w:val="0"/>
                      <w:color w:val="auto"/>
                      <w:sz w:val="21"/>
                      <w:szCs w:val="21"/>
                      <w:highlight w:val="none"/>
                      <w:lang w:val="en-US" w:eastAsia="zh-CN"/>
                    </w:rPr>
                    <w:t>/</w:t>
                  </w:r>
                </w:p>
              </w:tc>
              <w:tc>
                <w:tcPr>
                  <w:tcW w:w="860" w:type="dxa"/>
                  <w:tcBorders>
                    <w:top w:val="single" w:color="auto" w:sz="4" w:space="0"/>
                  </w:tcBorders>
                  <w:noWrap w:val="0"/>
                  <w:vAlign w:val="center"/>
                </w:tcPr>
                <w:p>
                  <w:pPr>
                    <w:spacing w:line="240" w:lineRule="auto"/>
                    <w:jc w:val="center"/>
                    <w:rPr>
                      <w:rFonts w:hint="default" w:ascii="Times New Roman" w:hAnsi="Times New Roman" w:eastAsia="宋体"/>
                      <w:caps w:val="0"/>
                      <w:smallCaps w:val="0"/>
                      <w:color w:val="auto"/>
                      <w:sz w:val="21"/>
                      <w:szCs w:val="21"/>
                      <w:highlight w:val="none"/>
                      <w:lang w:val="en-US" w:eastAsia="zh-CN"/>
                    </w:rPr>
                  </w:pPr>
                  <w:r>
                    <w:rPr>
                      <w:rFonts w:hint="eastAsia"/>
                      <w:caps w:val="0"/>
                      <w:smallCaps w:val="0"/>
                      <w:color w:val="auto"/>
                      <w:sz w:val="21"/>
                      <w:szCs w:val="21"/>
                      <w:highlight w:val="none"/>
                      <w:lang w:val="en-US" w:eastAsia="zh-CN"/>
                    </w:rPr>
                    <w:t>/</w:t>
                  </w:r>
                </w:p>
              </w:tc>
              <w:tc>
                <w:tcPr>
                  <w:tcW w:w="754" w:type="dxa"/>
                  <w:tcBorders>
                    <w:top w:val="single" w:color="auto" w:sz="4" w:space="0"/>
                  </w:tcBorders>
                  <w:noWrap w:val="0"/>
                  <w:vAlign w:val="center"/>
                </w:tcPr>
                <w:p>
                  <w:pPr>
                    <w:spacing w:line="240" w:lineRule="auto"/>
                    <w:jc w:val="center"/>
                    <w:rPr>
                      <w:rFonts w:hint="eastAsia" w:ascii="Times New Roman" w:hAnsi="Times New Roman" w:eastAsia="宋体"/>
                      <w:caps w:val="0"/>
                      <w:smallCaps w:val="0"/>
                      <w:color w:val="auto"/>
                      <w:sz w:val="21"/>
                      <w:szCs w:val="21"/>
                      <w:highlight w:val="none"/>
                      <w:lang w:val="en-US" w:eastAsia="zh-CN"/>
                    </w:rPr>
                  </w:pPr>
                  <w:r>
                    <w:rPr>
                      <w:rFonts w:hint="eastAsia"/>
                      <w:caps w:val="0"/>
                      <w:smallCaps w:val="0"/>
                      <w:color w:val="auto"/>
                      <w:sz w:val="21"/>
                      <w:szCs w:val="21"/>
                      <w:highlight w:val="none"/>
                      <w:lang w:val="en-US" w:eastAsia="zh-CN"/>
                    </w:rPr>
                    <w:t>拆除、土方及地基处理工程</w:t>
                  </w:r>
                </w:p>
              </w:tc>
              <w:tc>
                <w:tcPr>
                  <w:tcW w:w="929" w:type="dxa"/>
                  <w:vMerge w:val="restart"/>
                  <w:tcBorders>
                    <w:top w:val="single" w:color="auto" w:sz="4" w:space="0"/>
                  </w:tcBorders>
                  <w:noWrap w:val="0"/>
                  <w:vAlign w:val="center"/>
                </w:tcPr>
                <w:p>
                  <w:pPr>
                    <w:spacing w:line="240" w:lineRule="auto"/>
                    <w:jc w:val="center"/>
                    <w:rPr>
                      <w:rFonts w:hint="eastAsia" w:ascii="Times New Roman" w:hAnsi="Times New Roman" w:eastAsia="宋体"/>
                      <w:caps w:val="0"/>
                      <w:smallCaps w:val="0"/>
                      <w:color w:val="auto"/>
                      <w:sz w:val="21"/>
                      <w:szCs w:val="21"/>
                      <w:highlight w:val="none"/>
                      <w:lang w:eastAsia="zh-CN"/>
                    </w:rPr>
                  </w:pPr>
                  <w:r>
                    <w:rPr>
                      <w:rFonts w:hint="eastAsia" w:ascii="Times New Roman" w:hAnsi="Times New Roman" w:eastAsia="宋体"/>
                      <w:caps w:val="0"/>
                      <w:smallCaps w:val="0"/>
                      <w:color w:val="auto"/>
                      <w:sz w:val="21"/>
                      <w:szCs w:val="21"/>
                      <w:highlight w:val="none"/>
                    </w:rPr>
                    <w:t>周界外浓度最高点</w:t>
                  </w:r>
                </w:p>
              </w:tc>
              <w:tc>
                <w:tcPr>
                  <w:tcW w:w="1034" w:type="dxa"/>
                  <w:tcBorders>
                    <w:top w:val="single" w:color="auto" w:sz="4" w:space="0"/>
                  </w:tcBorders>
                  <w:noWrap w:val="0"/>
                  <w:vAlign w:val="center"/>
                </w:tcPr>
                <w:p>
                  <w:pPr>
                    <w:spacing w:line="240" w:lineRule="auto"/>
                    <w:jc w:val="center"/>
                    <w:rPr>
                      <w:rFonts w:hint="eastAsia" w:ascii="Times New Roman" w:hAnsi="Times New Roman" w:eastAsia="宋体"/>
                      <w:caps w:val="0"/>
                      <w:smallCaps w:val="0"/>
                      <w:color w:val="auto"/>
                      <w:sz w:val="21"/>
                      <w:szCs w:val="21"/>
                      <w:highlight w:val="none"/>
                    </w:rPr>
                  </w:pPr>
                  <w:r>
                    <w:rPr>
                      <w:rFonts w:hint="eastAsia"/>
                      <w:caps w:val="0"/>
                      <w:smallCaps w:val="0"/>
                      <w:color w:val="auto"/>
                      <w:sz w:val="21"/>
                      <w:szCs w:val="21"/>
                      <w:highlight w:val="none"/>
                      <w:lang w:val="en-US" w:eastAsia="zh-CN"/>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75" w:hRule="atLeast"/>
                <w:jc w:val="center"/>
              </w:trPr>
              <w:tc>
                <w:tcPr>
                  <w:tcW w:w="349" w:type="dxa"/>
                  <w:vMerge w:val="continue"/>
                  <w:noWrap w:val="0"/>
                  <w:vAlign w:val="center"/>
                </w:tcPr>
                <w:p>
                  <w:pPr>
                    <w:spacing w:line="240" w:lineRule="auto"/>
                    <w:jc w:val="center"/>
                  </w:pPr>
                </w:p>
              </w:tc>
              <w:tc>
                <w:tcPr>
                  <w:tcW w:w="1100" w:type="dxa"/>
                  <w:vMerge w:val="continue"/>
                  <w:noWrap w:val="0"/>
                  <w:vAlign w:val="center"/>
                </w:tcPr>
                <w:p>
                  <w:pPr>
                    <w:spacing w:line="240" w:lineRule="auto"/>
                    <w:jc w:val="center"/>
                  </w:pPr>
                </w:p>
              </w:tc>
              <w:tc>
                <w:tcPr>
                  <w:tcW w:w="1101" w:type="dxa"/>
                  <w:vMerge w:val="continue"/>
                  <w:noWrap w:val="0"/>
                  <w:vAlign w:val="center"/>
                </w:tcPr>
                <w:p>
                  <w:pPr>
                    <w:spacing w:line="240" w:lineRule="auto"/>
                    <w:jc w:val="center"/>
                  </w:pPr>
                </w:p>
              </w:tc>
              <w:tc>
                <w:tcPr>
                  <w:tcW w:w="767" w:type="dxa"/>
                  <w:vMerge w:val="continue"/>
                  <w:noWrap w:val="0"/>
                  <w:vAlign w:val="center"/>
                </w:tcPr>
                <w:p>
                  <w:pPr>
                    <w:spacing w:line="240" w:lineRule="auto"/>
                    <w:jc w:val="center"/>
                  </w:pPr>
                </w:p>
              </w:tc>
              <w:tc>
                <w:tcPr>
                  <w:tcW w:w="1038" w:type="dxa"/>
                  <w:tcBorders>
                    <w:top w:val="single" w:color="auto" w:sz="4" w:space="0"/>
                  </w:tcBorders>
                  <w:noWrap w:val="0"/>
                  <w:vAlign w:val="center"/>
                </w:tcPr>
                <w:p>
                  <w:pPr>
                    <w:spacing w:line="240" w:lineRule="auto"/>
                    <w:jc w:val="center"/>
                    <w:rPr>
                      <w:rFonts w:hint="default" w:ascii="Times New Roman" w:hAnsi="Times New Roman" w:eastAsia="宋体"/>
                      <w:caps w:val="0"/>
                      <w:smallCaps w:val="0"/>
                      <w:color w:val="auto"/>
                      <w:sz w:val="21"/>
                      <w:szCs w:val="21"/>
                      <w:highlight w:val="none"/>
                      <w:lang w:val="en-US" w:eastAsia="zh-CN"/>
                    </w:rPr>
                  </w:pPr>
                  <w:r>
                    <w:rPr>
                      <w:rFonts w:hint="eastAsia"/>
                      <w:caps w:val="0"/>
                      <w:smallCaps w:val="0"/>
                      <w:color w:val="auto"/>
                      <w:sz w:val="21"/>
                      <w:szCs w:val="21"/>
                      <w:highlight w:val="none"/>
                      <w:lang w:val="en-US" w:eastAsia="zh-CN"/>
                    </w:rPr>
                    <w:t>/</w:t>
                  </w:r>
                </w:p>
              </w:tc>
              <w:tc>
                <w:tcPr>
                  <w:tcW w:w="860" w:type="dxa"/>
                  <w:tcBorders>
                    <w:top w:val="single" w:color="auto" w:sz="4" w:space="0"/>
                  </w:tcBorders>
                  <w:noWrap w:val="0"/>
                  <w:vAlign w:val="center"/>
                </w:tcPr>
                <w:p>
                  <w:pPr>
                    <w:spacing w:line="240" w:lineRule="auto"/>
                    <w:jc w:val="center"/>
                    <w:rPr>
                      <w:rFonts w:hint="eastAsia" w:ascii="Times New Roman" w:hAnsi="Times New Roman" w:eastAsia="宋体"/>
                      <w:caps w:val="0"/>
                      <w:smallCaps w:val="0"/>
                      <w:color w:val="auto"/>
                      <w:sz w:val="21"/>
                      <w:szCs w:val="21"/>
                      <w:highlight w:val="none"/>
                      <w:lang w:val="en-US" w:eastAsia="zh-CN"/>
                    </w:rPr>
                  </w:pPr>
                  <w:r>
                    <w:rPr>
                      <w:rFonts w:hint="eastAsia"/>
                      <w:caps w:val="0"/>
                      <w:smallCaps w:val="0"/>
                      <w:color w:val="auto"/>
                      <w:sz w:val="21"/>
                      <w:szCs w:val="21"/>
                      <w:highlight w:val="none"/>
                      <w:lang w:val="en-US" w:eastAsia="zh-CN"/>
                    </w:rPr>
                    <w:t>/</w:t>
                  </w:r>
                </w:p>
              </w:tc>
              <w:tc>
                <w:tcPr>
                  <w:tcW w:w="754" w:type="dxa"/>
                  <w:tcBorders>
                    <w:top w:val="single" w:color="auto" w:sz="4" w:space="0"/>
                  </w:tcBorders>
                  <w:noWrap w:val="0"/>
                  <w:vAlign w:val="center"/>
                </w:tcPr>
                <w:p>
                  <w:pPr>
                    <w:spacing w:line="240" w:lineRule="auto"/>
                    <w:jc w:val="center"/>
                    <w:rPr>
                      <w:rFonts w:hint="eastAsia" w:ascii="Times New Roman" w:hAnsi="Times New Roman" w:eastAsia="宋体"/>
                      <w:caps w:val="0"/>
                      <w:smallCaps w:val="0"/>
                      <w:color w:val="auto"/>
                      <w:sz w:val="21"/>
                      <w:szCs w:val="21"/>
                      <w:highlight w:val="none"/>
                      <w:lang w:eastAsia="zh-CN"/>
                    </w:rPr>
                  </w:pPr>
                  <w:r>
                    <w:rPr>
                      <w:rFonts w:hint="eastAsia"/>
                      <w:caps w:val="0"/>
                      <w:smallCaps w:val="0"/>
                      <w:color w:val="auto"/>
                      <w:sz w:val="21"/>
                      <w:szCs w:val="21"/>
                      <w:highlight w:val="none"/>
                      <w:lang w:eastAsia="zh-CN"/>
                    </w:rPr>
                    <w:t>基础、主体结构及装饰工程</w:t>
                  </w:r>
                </w:p>
              </w:tc>
              <w:tc>
                <w:tcPr>
                  <w:tcW w:w="929" w:type="dxa"/>
                  <w:vMerge w:val="continue"/>
                  <w:noWrap w:val="0"/>
                  <w:vAlign w:val="center"/>
                </w:tcPr>
                <w:p>
                  <w:pPr>
                    <w:spacing w:line="240" w:lineRule="auto"/>
                    <w:jc w:val="center"/>
                    <w:rPr>
                      <w:rFonts w:hint="eastAsia" w:ascii="Times New Roman" w:hAnsi="Times New Roman" w:eastAsia="宋体"/>
                      <w:caps w:val="0"/>
                      <w:smallCaps w:val="0"/>
                      <w:color w:val="auto"/>
                      <w:sz w:val="21"/>
                      <w:szCs w:val="21"/>
                      <w:highlight w:val="none"/>
                    </w:rPr>
                  </w:pPr>
                </w:p>
              </w:tc>
              <w:tc>
                <w:tcPr>
                  <w:tcW w:w="1034" w:type="dxa"/>
                  <w:noWrap w:val="0"/>
                  <w:vAlign w:val="center"/>
                </w:tcPr>
                <w:p>
                  <w:pPr>
                    <w:spacing w:line="240" w:lineRule="auto"/>
                    <w:jc w:val="center"/>
                    <w:rPr>
                      <w:rFonts w:hint="eastAsia" w:ascii="Times New Roman" w:hAnsi="Times New Roman" w:eastAsia="宋体"/>
                      <w:caps w:val="0"/>
                      <w:smallCaps w:val="0"/>
                      <w:color w:val="auto"/>
                      <w:sz w:val="21"/>
                      <w:szCs w:val="21"/>
                      <w:highlight w:val="none"/>
                    </w:rPr>
                  </w:pPr>
                  <w:r>
                    <w:rPr>
                      <w:rFonts w:hint="eastAsia"/>
                      <w:caps w:val="0"/>
                      <w:smallCaps w:val="0"/>
                      <w:color w:val="auto"/>
                      <w:sz w:val="21"/>
                      <w:szCs w:val="21"/>
                      <w:highlight w:val="none"/>
                      <w:lang w:val="en-US" w:eastAsia="zh-CN"/>
                    </w:rPr>
                    <w:t>0.7</w:t>
                  </w:r>
                </w:p>
              </w:tc>
            </w:tr>
          </w:tbl>
          <w:p>
            <w:pPr>
              <w:snapToGrid w:val="0"/>
              <w:spacing w:line="240" w:lineRule="auto"/>
              <w:ind w:firstLine="422" w:firstLineChars="200"/>
              <w:jc w:val="center"/>
              <w:rPr>
                <w:rFonts w:hint="eastAsia"/>
                <w:b/>
                <w:bCs/>
                <w:sz w:val="21"/>
                <w:szCs w:val="21"/>
                <w:lang w:val="en-US" w:eastAsia="zh-CN"/>
              </w:rPr>
            </w:pPr>
            <w:r>
              <w:rPr>
                <w:rFonts w:hint="eastAsia"/>
                <w:b/>
                <w:bCs/>
                <w:sz w:val="21"/>
                <w:szCs w:val="21"/>
                <w:lang w:eastAsia="zh-CN"/>
              </w:rPr>
              <w:t>表</w:t>
            </w:r>
            <w:r>
              <w:rPr>
                <w:rFonts w:hint="eastAsia"/>
                <w:b/>
                <w:bCs/>
                <w:sz w:val="21"/>
                <w:szCs w:val="21"/>
                <w:lang w:val="en-US" w:eastAsia="zh-CN"/>
              </w:rPr>
              <w:t>11  饮食业油烟排放标准</w:t>
            </w:r>
          </w:p>
          <w:tbl>
            <w:tblPr>
              <w:tblStyle w:val="13"/>
              <w:tblW w:w="8294" w:type="dxa"/>
              <w:tblInd w:w="-1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659"/>
              <w:gridCol w:w="1659"/>
              <w:gridCol w:w="1659"/>
              <w:gridCol w:w="16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snapToGrid w:val="0"/>
                    <w:spacing w:line="360" w:lineRule="auto"/>
                    <w:jc w:val="center"/>
                    <w:rPr>
                      <w:rFonts w:hint="eastAsia" w:eastAsia="宋体"/>
                      <w:sz w:val="21"/>
                      <w:vertAlign w:val="baseline"/>
                      <w:lang w:eastAsia="zh-CN"/>
                    </w:rPr>
                  </w:pPr>
                  <w:r>
                    <w:rPr>
                      <w:rFonts w:hint="eastAsia"/>
                      <w:sz w:val="21"/>
                      <w:vertAlign w:val="baseline"/>
                      <w:lang w:eastAsia="zh-CN"/>
                    </w:rPr>
                    <w:t>标准名称</w:t>
                  </w:r>
                </w:p>
              </w:tc>
              <w:tc>
                <w:tcPr>
                  <w:tcW w:w="1659" w:type="dxa"/>
                  <w:vAlign w:val="center"/>
                </w:tcPr>
                <w:p>
                  <w:pPr>
                    <w:snapToGrid w:val="0"/>
                    <w:spacing w:line="360" w:lineRule="auto"/>
                    <w:jc w:val="center"/>
                    <w:rPr>
                      <w:rFonts w:hint="eastAsia" w:eastAsia="宋体"/>
                      <w:sz w:val="21"/>
                      <w:vertAlign w:val="baseline"/>
                      <w:lang w:val="en-US" w:eastAsia="zh-CN"/>
                    </w:rPr>
                  </w:pPr>
                  <w:r>
                    <w:rPr>
                      <w:rFonts w:hint="eastAsia"/>
                      <w:sz w:val="21"/>
                      <w:vertAlign w:val="baseline"/>
                      <w:lang w:val="en-US" w:eastAsia="zh-CN"/>
                    </w:rPr>
                    <w:t>规模</w:t>
                  </w:r>
                </w:p>
              </w:tc>
              <w:tc>
                <w:tcPr>
                  <w:tcW w:w="1659" w:type="dxa"/>
                  <w:vAlign w:val="center"/>
                </w:tcPr>
                <w:p>
                  <w:pPr>
                    <w:snapToGrid w:val="0"/>
                    <w:spacing w:line="360" w:lineRule="auto"/>
                    <w:jc w:val="center"/>
                    <w:rPr>
                      <w:rFonts w:hint="eastAsia" w:eastAsia="宋体"/>
                      <w:sz w:val="21"/>
                      <w:vertAlign w:val="baseline"/>
                      <w:lang w:eastAsia="zh-CN"/>
                    </w:rPr>
                  </w:pPr>
                  <w:r>
                    <w:rPr>
                      <w:rFonts w:hint="eastAsia"/>
                      <w:sz w:val="21"/>
                      <w:vertAlign w:val="baseline"/>
                      <w:lang w:eastAsia="zh-CN"/>
                    </w:rPr>
                    <w:t>基准灶头数</w:t>
                  </w:r>
                </w:p>
              </w:tc>
              <w:tc>
                <w:tcPr>
                  <w:tcW w:w="1659" w:type="dxa"/>
                  <w:vAlign w:val="center"/>
                </w:tcPr>
                <w:p>
                  <w:pPr>
                    <w:snapToGrid w:val="0"/>
                    <w:spacing w:line="360" w:lineRule="auto"/>
                    <w:jc w:val="center"/>
                    <w:rPr>
                      <w:rFonts w:hint="eastAsia" w:eastAsia="宋体"/>
                      <w:sz w:val="21"/>
                      <w:vertAlign w:val="baseline"/>
                      <w:lang w:eastAsia="zh-CN"/>
                    </w:rPr>
                  </w:pPr>
                  <w:r>
                    <w:rPr>
                      <w:rFonts w:hint="eastAsia"/>
                      <w:sz w:val="21"/>
                      <w:vertAlign w:val="baseline"/>
                      <w:lang w:eastAsia="zh-CN"/>
                    </w:rPr>
                    <w:t>最高允许排放浓度</w:t>
                  </w:r>
                </w:p>
              </w:tc>
              <w:tc>
                <w:tcPr>
                  <w:tcW w:w="1659" w:type="dxa"/>
                  <w:vAlign w:val="center"/>
                </w:tcPr>
                <w:p>
                  <w:pPr>
                    <w:snapToGrid w:val="0"/>
                    <w:spacing w:line="360" w:lineRule="auto"/>
                    <w:jc w:val="center"/>
                    <w:rPr>
                      <w:rFonts w:hint="eastAsia" w:eastAsia="宋体"/>
                      <w:sz w:val="21"/>
                      <w:vertAlign w:val="baseline"/>
                      <w:lang w:eastAsia="zh-CN"/>
                    </w:rPr>
                  </w:pPr>
                  <w:r>
                    <w:rPr>
                      <w:rFonts w:hint="eastAsia"/>
                      <w:sz w:val="21"/>
                      <w:vertAlign w:val="baseline"/>
                      <w:lang w:eastAsia="zh-CN"/>
                    </w:rPr>
                    <w:t>处理效率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58" w:type="dxa"/>
                  <w:vAlign w:val="center"/>
                </w:tcPr>
                <w:p>
                  <w:pPr>
                    <w:snapToGrid w:val="0"/>
                    <w:spacing w:line="360" w:lineRule="auto"/>
                    <w:jc w:val="center"/>
                    <w:rPr>
                      <w:rFonts w:hint="eastAsia" w:eastAsia="宋体"/>
                      <w:sz w:val="21"/>
                      <w:vertAlign w:val="baseline"/>
                      <w:lang w:eastAsia="zh-CN"/>
                    </w:rPr>
                  </w:pPr>
                  <w:r>
                    <w:rPr>
                      <w:rFonts w:hint="eastAsia"/>
                      <w:sz w:val="21"/>
                      <w:vertAlign w:val="baseline"/>
                      <w:lang w:eastAsia="zh-CN"/>
                    </w:rPr>
                    <w:t>《饮食业油烟排放标准（试行）》（</w:t>
                  </w:r>
                  <w:r>
                    <w:rPr>
                      <w:rFonts w:hint="eastAsia"/>
                      <w:sz w:val="21"/>
                      <w:vertAlign w:val="baseline"/>
                      <w:lang w:val="en-US" w:eastAsia="zh-CN"/>
                    </w:rPr>
                    <w:t>GB18483-2001</w:t>
                  </w:r>
                  <w:r>
                    <w:rPr>
                      <w:rFonts w:hint="eastAsia"/>
                      <w:sz w:val="21"/>
                      <w:vertAlign w:val="baseline"/>
                      <w:lang w:eastAsia="zh-CN"/>
                    </w:rPr>
                    <w:t>）</w:t>
                  </w:r>
                </w:p>
              </w:tc>
              <w:tc>
                <w:tcPr>
                  <w:tcW w:w="1659" w:type="dxa"/>
                  <w:vAlign w:val="center"/>
                </w:tcPr>
                <w:p>
                  <w:pPr>
                    <w:snapToGrid w:val="0"/>
                    <w:spacing w:line="360" w:lineRule="auto"/>
                    <w:jc w:val="center"/>
                    <w:rPr>
                      <w:rFonts w:hint="eastAsia" w:eastAsia="宋体"/>
                      <w:sz w:val="21"/>
                      <w:vertAlign w:val="baseline"/>
                      <w:lang w:eastAsia="zh-CN"/>
                    </w:rPr>
                  </w:pPr>
                  <w:r>
                    <w:rPr>
                      <w:rFonts w:hint="eastAsia"/>
                      <w:sz w:val="21"/>
                      <w:vertAlign w:val="baseline"/>
                      <w:lang w:eastAsia="zh-CN"/>
                    </w:rPr>
                    <w:t>大型</w:t>
                  </w:r>
                </w:p>
              </w:tc>
              <w:tc>
                <w:tcPr>
                  <w:tcW w:w="1659" w:type="dxa"/>
                  <w:vAlign w:val="center"/>
                </w:tcPr>
                <w:p>
                  <w:pPr>
                    <w:snapToGrid w:val="0"/>
                    <w:spacing w:line="360" w:lineRule="auto"/>
                    <w:jc w:val="center"/>
                    <w:rPr>
                      <w:sz w:val="21"/>
                      <w:vertAlign w:val="baseline"/>
                    </w:rPr>
                  </w:pPr>
                  <w:r>
                    <w:rPr>
                      <w:rFonts w:hint="default" w:ascii="Times New Roman" w:hAnsi="Times New Roman" w:eastAsia="宋体" w:cs="Times New Roman"/>
                      <w:sz w:val="21"/>
                      <w:szCs w:val="21"/>
                      <w:vertAlign w:val="baseline"/>
                      <w:lang w:val="en-US" w:eastAsia="zh-CN"/>
                    </w:rPr>
                    <w:t>≥</w:t>
                  </w:r>
                  <w:r>
                    <w:rPr>
                      <w:rFonts w:hint="eastAsia" w:cs="Times New Roman"/>
                      <w:sz w:val="21"/>
                      <w:szCs w:val="21"/>
                      <w:vertAlign w:val="baseline"/>
                      <w:lang w:val="en-US" w:eastAsia="zh-CN"/>
                    </w:rPr>
                    <w:t>6</w:t>
                  </w:r>
                </w:p>
              </w:tc>
              <w:tc>
                <w:tcPr>
                  <w:tcW w:w="1659" w:type="dxa"/>
                  <w:vAlign w:val="center"/>
                </w:tcPr>
                <w:p>
                  <w:pPr>
                    <w:snapToGrid w:val="0"/>
                    <w:spacing w:line="360" w:lineRule="auto"/>
                    <w:jc w:val="center"/>
                    <w:rPr>
                      <w:rFonts w:hint="default" w:eastAsia="宋体"/>
                      <w:sz w:val="21"/>
                      <w:vertAlign w:val="baseline"/>
                      <w:lang w:val="en-US" w:eastAsia="zh-CN"/>
                    </w:rPr>
                  </w:pPr>
                  <w:r>
                    <w:rPr>
                      <w:rFonts w:hint="eastAsia"/>
                      <w:sz w:val="21"/>
                      <w:vertAlign w:val="baseline"/>
                      <w:lang w:val="en-US" w:eastAsia="zh-CN"/>
                    </w:rPr>
                    <w:t>2.0mg/m</w:t>
                  </w:r>
                  <w:r>
                    <w:rPr>
                      <w:rFonts w:hint="eastAsia"/>
                      <w:sz w:val="21"/>
                      <w:vertAlign w:val="superscript"/>
                      <w:lang w:val="en-US" w:eastAsia="zh-CN"/>
                    </w:rPr>
                    <w:t>3</w:t>
                  </w:r>
                </w:p>
              </w:tc>
              <w:tc>
                <w:tcPr>
                  <w:tcW w:w="1659" w:type="dxa"/>
                  <w:vAlign w:val="center"/>
                </w:tcPr>
                <w:p>
                  <w:pPr>
                    <w:snapToGrid w:val="0"/>
                    <w:spacing w:line="360" w:lineRule="auto"/>
                    <w:jc w:val="center"/>
                    <w:rPr>
                      <w:rFonts w:hint="default" w:eastAsia="宋体"/>
                      <w:sz w:val="21"/>
                      <w:vertAlign w:val="baseline"/>
                      <w:lang w:val="en-US" w:eastAsia="zh-CN"/>
                    </w:rPr>
                  </w:pPr>
                  <w:r>
                    <w:rPr>
                      <w:rFonts w:hint="eastAsia"/>
                      <w:sz w:val="21"/>
                      <w:vertAlign w:val="baseline"/>
                      <w:lang w:val="en-US" w:eastAsia="zh-CN"/>
                    </w:rPr>
                    <w:t>85%</w:t>
                  </w:r>
                </w:p>
              </w:tc>
            </w:tr>
          </w:tbl>
          <w:p>
            <w:pPr>
              <w:snapToGrid w:val="0"/>
              <w:spacing w:line="360" w:lineRule="auto"/>
              <w:ind w:firstLine="480" w:firstLineChars="200"/>
              <w:rPr>
                <w:sz w:val="24"/>
              </w:rPr>
            </w:pPr>
            <w:r>
              <w:rPr>
                <w:sz w:val="24"/>
              </w:rPr>
              <w:t>（</w:t>
            </w:r>
            <w:r>
              <w:rPr>
                <w:rFonts w:hint="eastAsia"/>
                <w:sz w:val="24"/>
              </w:rPr>
              <w:t>2</w:t>
            </w:r>
            <w:r>
              <w:rPr>
                <w:sz w:val="24"/>
              </w:rPr>
              <w:t>）噪声排放标准</w:t>
            </w:r>
          </w:p>
          <w:p>
            <w:pPr>
              <w:pStyle w:val="4"/>
              <w:keepNext w:val="0"/>
              <w:keepLines w:val="0"/>
              <w:pageBreakBefore w:val="0"/>
              <w:kinsoku/>
              <w:wordWrap/>
              <w:overflowPunct/>
              <w:topLinePunct w:val="0"/>
              <w:autoSpaceDE/>
              <w:autoSpaceDN/>
              <w:bidi w:val="0"/>
              <w:spacing w:after="0" w:afterLines="0" w:line="360" w:lineRule="auto"/>
              <w:ind w:left="0" w:leftChars="0" w:right="0" w:rightChars="0" w:firstLine="480"/>
              <w:rPr>
                <w:b/>
                <w:bCs/>
                <w:sz w:val="21"/>
              </w:rPr>
            </w:pPr>
            <w:r>
              <w:rPr>
                <w:rFonts w:hint="eastAsia"/>
                <w:b w:val="0"/>
                <w:bCs w:val="0"/>
                <w:color w:val="auto"/>
                <w:highlight w:val="none"/>
                <w:lang w:val="en-US" w:eastAsia="zh-CN"/>
              </w:rPr>
              <w:t>建筑施工场界噪声执行《建筑施工场界环境噪声排放标准》（GB12523-2011）中的有关规定；运营期场界噪声执</w:t>
            </w:r>
            <w:r>
              <w:rPr>
                <w:rFonts w:hint="default"/>
                <w:b w:val="0"/>
                <w:bCs w:val="0"/>
                <w:color w:val="auto"/>
                <w:highlight w:val="none"/>
                <w:lang w:val="en-US" w:eastAsia="zh-CN"/>
              </w:rPr>
              <w:t>行《</w:t>
            </w:r>
            <w:r>
              <w:rPr>
                <w:rFonts w:hint="eastAsia"/>
                <w:b w:val="0"/>
                <w:bCs w:val="0"/>
                <w:color w:val="auto"/>
                <w:highlight w:val="none"/>
                <w:lang w:val="en-US" w:eastAsia="zh-CN"/>
              </w:rPr>
              <w:t>社会生活</w:t>
            </w:r>
            <w:r>
              <w:rPr>
                <w:rFonts w:hint="default"/>
                <w:b w:val="0"/>
                <w:bCs w:val="0"/>
                <w:color w:val="auto"/>
                <w:highlight w:val="none"/>
                <w:lang w:val="en-US" w:eastAsia="zh-CN"/>
              </w:rPr>
              <w:t>环境噪声排放标准》（GB</w:t>
            </w:r>
            <w:r>
              <w:rPr>
                <w:rFonts w:hint="eastAsia"/>
                <w:b w:val="0"/>
                <w:bCs w:val="0"/>
                <w:color w:val="auto"/>
                <w:highlight w:val="none"/>
                <w:lang w:val="en-US" w:eastAsia="zh-CN"/>
              </w:rPr>
              <w:t>22337-</w:t>
            </w:r>
            <w:r>
              <w:rPr>
                <w:rFonts w:hint="default"/>
                <w:b w:val="0"/>
                <w:bCs w:val="0"/>
                <w:color w:val="auto"/>
                <w:highlight w:val="none"/>
                <w:lang w:val="en-US" w:eastAsia="zh-CN"/>
              </w:rPr>
              <w:t>-2008）中的2类</w:t>
            </w:r>
            <w:r>
              <w:rPr>
                <w:rFonts w:hint="eastAsia"/>
                <w:b w:val="0"/>
                <w:bCs w:val="0"/>
                <w:color w:val="auto"/>
                <w:highlight w:val="none"/>
                <w:lang w:val="en-US" w:eastAsia="zh-CN"/>
              </w:rPr>
              <w:t>标准，</w:t>
            </w:r>
            <w:r>
              <w:rPr>
                <w:b w:val="0"/>
                <w:bCs w:val="0"/>
                <w:sz w:val="24"/>
              </w:rPr>
              <w:t>见表</w:t>
            </w:r>
            <w:r>
              <w:rPr>
                <w:rFonts w:hint="eastAsia"/>
                <w:b w:val="0"/>
                <w:bCs w:val="0"/>
                <w:sz w:val="24"/>
                <w:lang w:val="en-US" w:eastAsia="zh-CN"/>
              </w:rPr>
              <w:t>12</w:t>
            </w:r>
            <w:r>
              <w:rPr>
                <w:b w:val="0"/>
                <w:bCs w:val="0"/>
                <w:sz w:val="24"/>
              </w:rPr>
              <w:t>。</w:t>
            </w:r>
          </w:p>
          <w:p>
            <w:pPr>
              <w:snapToGrid w:val="0"/>
              <w:jc w:val="center"/>
              <w:rPr>
                <w:b/>
                <w:bCs/>
                <w:sz w:val="21"/>
              </w:rPr>
            </w:pPr>
            <w:r>
              <w:rPr>
                <w:b/>
                <w:bCs/>
                <w:sz w:val="21"/>
              </w:rPr>
              <w:t>表</w:t>
            </w:r>
            <w:r>
              <w:rPr>
                <w:rFonts w:hint="eastAsia"/>
                <w:b/>
                <w:bCs/>
                <w:sz w:val="21"/>
                <w:lang w:val="en-US" w:eastAsia="zh-CN"/>
              </w:rPr>
              <w:t>12</w:t>
            </w:r>
            <w:r>
              <w:rPr>
                <w:b/>
                <w:bCs/>
                <w:sz w:val="21"/>
              </w:rPr>
              <w:t xml:space="preserve"> 环境噪声排放标准    单位：dB（A）</w:t>
            </w:r>
          </w:p>
          <w:tbl>
            <w:tblPr>
              <w:tblStyle w:val="12"/>
              <w:tblW w:w="82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63"/>
              <w:gridCol w:w="1767"/>
              <w:gridCol w:w="15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4863" w:type="dxa"/>
                  <w:noWrap w:val="0"/>
                  <w:vAlign w:val="center"/>
                </w:tcPr>
                <w:p>
                  <w:pPr>
                    <w:snapToGrid w:val="0"/>
                    <w:jc w:val="center"/>
                    <w:rPr>
                      <w:b/>
                      <w:bCs/>
                      <w:sz w:val="21"/>
                      <w:szCs w:val="21"/>
                      <w:lang w:val="en-GB"/>
                    </w:rPr>
                  </w:pPr>
                  <w:r>
                    <w:rPr>
                      <w:b/>
                      <w:bCs/>
                      <w:sz w:val="21"/>
                      <w:szCs w:val="21"/>
                    </w:rPr>
                    <w:t>类别</w:t>
                  </w:r>
                </w:p>
              </w:tc>
              <w:tc>
                <w:tcPr>
                  <w:tcW w:w="1767" w:type="dxa"/>
                  <w:noWrap w:val="0"/>
                  <w:vAlign w:val="center"/>
                </w:tcPr>
                <w:p>
                  <w:pPr>
                    <w:snapToGrid w:val="0"/>
                    <w:jc w:val="center"/>
                    <w:rPr>
                      <w:b/>
                      <w:bCs/>
                      <w:sz w:val="21"/>
                      <w:szCs w:val="21"/>
                      <w:lang w:val="en-GB"/>
                    </w:rPr>
                  </w:pPr>
                  <w:r>
                    <w:rPr>
                      <w:b/>
                      <w:bCs/>
                      <w:sz w:val="21"/>
                      <w:szCs w:val="21"/>
                    </w:rPr>
                    <w:t>昼间</w:t>
                  </w:r>
                </w:p>
              </w:tc>
              <w:tc>
                <w:tcPr>
                  <w:tcW w:w="1590" w:type="dxa"/>
                  <w:noWrap w:val="0"/>
                  <w:vAlign w:val="center"/>
                </w:tcPr>
                <w:p>
                  <w:pPr>
                    <w:snapToGrid w:val="0"/>
                    <w:jc w:val="center"/>
                    <w:rPr>
                      <w:b/>
                      <w:bCs/>
                      <w:sz w:val="21"/>
                      <w:szCs w:val="21"/>
                      <w:lang w:val="en-GB"/>
                    </w:rPr>
                  </w:pPr>
                  <w:r>
                    <w:rPr>
                      <w:b/>
                      <w:bCs/>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863" w:type="dxa"/>
                  <w:noWrap w:val="0"/>
                  <w:vAlign w:val="center"/>
                </w:tcPr>
                <w:p>
                  <w:pPr>
                    <w:snapToGrid w:val="0"/>
                    <w:jc w:val="center"/>
                    <w:rPr>
                      <w:bCs/>
                      <w:color w:val="000000"/>
                      <w:sz w:val="21"/>
                      <w:szCs w:val="21"/>
                    </w:rPr>
                  </w:pPr>
                  <w:r>
                    <w:rPr>
                      <w:rFonts w:hint="eastAsia"/>
                      <w:bCs/>
                      <w:color w:val="000000"/>
                      <w:sz w:val="21"/>
                      <w:szCs w:val="21"/>
                      <w:lang w:val="en-US" w:eastAsia="zh-CN"/>
                    </w:rPr>
                    <w:t>《社会生活</w:t>
                  </w:r>
                  <w:r>
                    <w:rPr>
                      <w:rFonts w:hint="default"/>
                      <w:bCs/>
                      <w:color w:val="000000"/>
                      <w:sz w:val="21"/>
                      <w:szCs w:val="21"/>
                      <w:lang w:val="en-US" w:eastAsia="zh-CN"/>
                    </w:rPr>
                    <w:t>环境噪声排放标准</w:t>
                  </w:r>
                  <w:r>
                    <w:rPr>
                      <w:rFonts w:hint="eastAsia"/>
                      <w:bCs/>
                      <w:color w:val="000000"/>
                      <w:sz w:val="21"/>
                      <w:szCs w:val="21"/>
                      <w:lang w:val="en-US" w:eastAsia="zh-CN"/>
                    </w:rPr>
                    <w:t>》2</w:t>
                  </w:r>
                  <w:r>
                    <w:rPr>
                      <w:bCs/>
                      <w:color w:val="000000"/>
                      <w:sz w:val="21"/>
                      <w:szCs w:val="21"/>
                    </w:rPr>
                    <w:t>类标准</w:t>
                  </w:r>
                </w:p>
              </w:tc>
              <w:tc>
                <w:tcPr>
                  <w:tcW w:w="1767" w:type="dxa"/>
                  <w:noWrap w:val="0"/>
                  <w:vAlign w:val="center"/>
                </w:tcPr>
                <w:p>
                  <w:pPr>
                    <w:snapToGrid w:val="0"/>
                    <w:jc w:val="center"/>
                    <w:rPr>
                      <w:rFonts w:hint="default"/>
                      <w:sz w:val="21"/>
                      <w:szCs w:val="21"/>
                      <w:lang w:val="en-US" w:eastAsia="zh-CN"/>
                    </w:rPr>
                  </w:pPr>
                  <w:r>
                    <w:rPr>
                      <w:rFonts w:hint="eastAsia"/>
                      <w:sz w:val="21"/>
                      <w:szCs w:val="21"/>
                      <w:lang w:val="en-US" w:eastAsia="zh-CN"/>
                    </w:rPr>
                    <w:t>60</w:t>
                  </w:r>
                </w:p>
              </w:tc>
              <w:tc>
                <w:tcPr>
                  <w:tcW w:w="1590" w:type="dxa"/>
                  <w:noWrap w:val="0"/>
                  <w:vAlign w:val="center"/>
                </w:tcPr>
                <w:p>
                  <w:pPr>
                    <w:snapToGrid w:val="0"/>
                    <w:jc w:val="center"/>
                    <w:rPr>
                      <w:rFonts w:hint="default" w:eastAsia="宋体"/>
                      <w:sz w:val="21"/>
                      <w:szCs w:val="21"/>
                      <w:lang w:val="en-US" w:eastAsia="zh-CN"/>
                    </w:rPr>
                  </w:pPr>
                  <w:r>
                    <w:rPr>
                      <w:rFonts w:hint="eastAsia"/>
                      <w:sz w:val="21"/>
                      <w:szCs w:val="21"/>
                      <w:lang w:val="en-US" w:eastAsia="zh-CN"/>
                    </w:rPr>
                    <w:t>50</w:t>
                  </w:r>
                </w:p>
              </w:tc>
            </w:tr>
          </w:tbl>
          <w:p>
            <w:pPr>
              <w:snapToGrid w:val="0"/>
              <w:spacing w:line="360" w:lineRule="auto"/>
              <w:ind w:firstLine="480" w:firstLineChars="200"/>
              <w:rPr>
                <w:sz w:val="24"/>
              </w:rPr>
            </w:pPr>
            <w:r>
              <w:rPr>
                <w:sz w:val="24"/>
              </w:rPr>
              <w:t>（</w:t>
            </w:r>
            <w:r>
              <w:rPr>
                <w:rFonts w:hint="eastAsia"/>
                <w:sz w:val="24"/>
              </w:rPr>
              <w:t>3</w:t>
            </w:r>
            <w:r>
              <w:rPr>
                <w:sz w:val="24"/>
              </w:rPr>
              <w:t>）</w:t>
            </w:r>
            <w:r>
              <w:rPr>
                <w:rFonts w:hint="eastAsia"/>
                <w:sz w:val="24"/>
              </w:rPr>
              <w:t>废水排放标准</w:t>
            </w:r>
          </w:p>
          <w:p>
            <w:pPr>
              <w:snapToGrid w:val="0"/>
              <w:spacing w:line="360" w:lineRule="auto"/>
              <w:ind w:firstLine="480" w:firstLineChars="200"/>
              <w:rPr>
                <w:rFonts w:hint="eastAsia"/>
                <w:b/>
                <w:bCs/>
                <w:sz w:val="21"/>
              </w:rPr>
            </w:pPr>
            <w:r>
              <w:rPr>
                <w:rFonts w:hint="eastAsia" w:hAnsi="宋体"/>
                <w:sz w:val="24"/>
                <w:szCs w:val="24"/>
              </w:rPr>
              <w:t>废水排放执行《污水综合排放标准》（GB8978-1996）三级标准及</w:t>
            </w:r>
            <w:r>
              <w:rPr>
                <w:rFonts w:hint="eastAsia" w:cs="Calibri"/>
                <w:sz w:val="24"/>
                <w:szCs w:val="22"/>
              </w:rPr>
              <w:t>《污水排入城镇下水道水质标准》（GB/T31962-2015）B等级标准</w:t>
            </w:r>
            <w:r>
              <w:rPr>
                <w:rFonts w:hint="eastAsia"/>
                <w:sz w:val="24"/>
              </w:rPr>
              <w:t>，</w:t>
            </w:r>
            <w:r>
              <w:rPr>
                <w:sz w:val="24"/>
              </w:rPr>
              <w:t>见表</w:t>
            </w:r>
            <w:r>
              <w:rPr>
                <w:rFonts w:hint="eastAsia"/>
                <w:sz w:val="24"/>
                <w:lang w:val="en-US" w:eastAsia="zh-CN"/>
              </w:rPr>
              <w:t>13</w:t>
            </w:r>
            <w:r>
              <w:rPr>
                <w:rFonts w:hint="eastAsia" w:hAnsi="宋体"/>
                <w:sz w:val="24"/>
                <w:szCs w:val="24"/>
              </w:rPr>
              <w:t>；</w:t>
            </w:r>
          </w:p>
          <w:p>
            <w:pPr>
              <w:pStyle w:val="11"/>
              <w:ind w:firstLine="0" w:firstLineChars="0"/>
              <w:jc w:val="center"/>
              <w:rPr>
                <w:rFonts w:hint="default" w:eastAsia="宋体"/>
                <w:sz w:val="21"/>
                <w:lang w:val="en-US" w:eastAsia="zh-CN"/>
              </w:rPr>
            </w:pPr>
            <w:r>
              <w:rPr>
                <w:rFonts w:hint="eastAsia"/>
                <w:b/>
                <w:bCs/>
                <w:sz w:val="21"/>
              </w:rPr>
              <w:t>表</w:t>
            </w:r>
            <w:r>
              <w:rPr>
                <w:rFonts w:hint="eastAsia"/>
                <w:b/>
                <w:bCs/>
                <w:sz w:val="21"/>
                <w:lang w:val="en-US" w:eastAsia="zh-CN"/>
              </w:rPr>
              <w:t xml:space="preserve">13 </w:t>
            </w:r>
            <w:r>
              <w:rPr>
                <w:rFonts w:hint="eastAsia"/>
                <w:b/>
                <w:bCs/>
                <w:sz w:val="21"/>
              </w:rPr>
              <w:t xml:space="preserve"> 废水</w:t>
            </w:r>
            <w:r>
              <w:rPr>
                <w:b/>
                <w:bCs/>
                <w:sz w:val="21"/>
              </w:rPr>
              <w:t>排放标准</w:t>
            </w:r>
            <w:r>
              <w:rPr>
                <w:rFonts w:hint="eastAsia"/>
                <w:b/>
                <w:bCs/>
                <w:sz w:val="21"/>
                <w:lang w:val="en-US" w:eastAsia="zh-CN"/>
              </w:rPr>
              <w:t xml:space="preserve">  </w:t>
            </w:r>
            <w:r>
              <w:rPr>
                <w:b/>
                <w:bCs/>
                <w:sz w:val="21"/>
              </w:rPr>
              <w:t xml:space="preserve">  单位：</w:t>
            </w:r>
            <w:r>
              <w:rPr>
                <w:rFonts w:hint="default" w:ascii="Times New Roman" w:hAnsi="Times New Roman" w:cs="Times New Roman"/>
                <w:b/>
                <w:bCs/>
                <w:spacing w:val="2"/>
                <w:sz w:val="21"/>
              </w:rPr>
              <w:t>mg/L</w:t>
            </w:r>
          </w:p>
          <w:tbl>
            <w:tblPr>
              <w:tblStyle w:val="12"/>
              <w:tblW w:w="82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004"/>
              <w:gridCol w:w="1645"/>
              <w:gridCol w:w="1192"/>
              <w:gridCol w:w="12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116" w:type="dxa"/>
                  <w:vMerge w:val="restart"/>
                  <w:noWrap w:val="0"/>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z w:val="21"/>
                      <w:szCs w:val="21"/>
                    </w:rPr>
                    <w:t>污染类型</w:t>
                  </w:r>
                </w:p>
              </w:tc>
              <w:tc>
                <w:tcPr>
                  <w:tcW w:w="3004" w:type="dxa"/>
                  <w:vMerge w:val="restart"/>
                  <w:noWrap w:val="0"/>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pacing w:val="2"/>
                      <w:sz w:val="21"/>
                      <w:szCs w:val="21"/>
                    </w:rPr>
                    <w:t>标准名称及级(类)别</w:t>
                  </w:r>
                </w:p>
              </w:tc>
              <w:tc>
                <w:tcPr>
                  <w:tcW w:w="1645" w:type="dxa"/>
                  <w:vMerge w:val="restart"/>
                  <w:noWrap w:val="0"/>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pacing w:val="2"/>
                      <w:sz w:val="21"/>
                      <w:szCs w:val="21"/>
                    </w:rPr>
                    <w:t>污染因子</w:t>
                  </w:r>
                </w:p>
              </w:tc>
              <w:tc>
                <w:tcPr>
                  <w:tcW w:w="2435" w:type="dxa"/>
                  <w:gridSpan w:val="2"/>
                  <w:noWrap w:val="0"/>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pacing w:val="2"/>
                      <w:sz w:val="21"/>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6" w:type="dxa"/>
                  <w:vMerge w:val="continue"/>
                  <w:noWrap w:val="0"/>
                  <w:vAlign w:val="center"/>
                </w:tcPr>
                <w:p>
                  <w:pPr>
                    <w:snapToGrid w:val="0"/>
                    <w:jc w:val="center"/>
                    <w:rPr>
                      <w:rFonts w:hint="default" w:ascii="Times New Roman" w:hAnsi="Times New Roman" w:cs="Times New Roman"/>
                      <w:b/>
                      <w:sz w:val="21"/>
                      <w:szCs w:val="21"/>
                    </w:rPr>
                  </w:pPr>
                </w:p>
              </w:tc>
              <w:tc>
                <w:tcPr>
                  <w:tcW w:w="3004" w:type="dxa"/>
                  <w:vMerge w:val="continue"/>
                  <w:noWrap w:val="0"/>
                  <w:vAlign w:val="center"/>
                </w:tcPr>
                <w:p>
                  <w:pPr>
                    <w:snapToGrid w:val="0"/>
                    <w:jc w:val="center"/>
                    <w:rPr>
                      <w:rFonts w:hint="default" w:ascii="Times New Roman" w:hAnsi="Times New Roman" w:cs="Times New Roman"/>
                      <w:b/>
                      <w:sz w:val="21"/>
                      <w:szCs w:val="21"/>
                    </w:rPr>
                  </w:pPr>
                </w:p>
              </w:tc>
              <w:tc>
                <w:tcPr>
                  <w:tcW w:w="1645" w:type="dxa"/>
                  <w:vMerge w:val="continue"/>
                  <w:noWrap w:val="0"/>
                  <w:vAlign w:val="center"/>
                </w:tcPr>
                <w:p>
                  <w:pPr>
                    <w:snapToGrid w:val="0"/>
                    <w:jc w:val="center"/>
                    <w:rPr>
                      <w:rFonts w:hint="default" w:ascii="Times New Roman" w:hAnsi="Times New Roman" w:cs="Times New Roman"/>
                      <w:b/>
                      <w:sz w:val="21"/>
                      <w:szCs w:val="21"/>
                    </w:rPr>
                  </w:pPr>
                </w:p>
              </w:tc>
              <w:tc>
                <w:tcPr>
                  <w:tcW w:w="1192" w:type="dxa"/>
                  <w:noWrap w:val="0"/>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pacing w:val="2"/>
                      <w:sz w:val="21"/>
                      <w:szCs w:val="21"/>
                    </w:rPr>
                    <w:t>限值</w:t>
                  </w:r>
                </w:p>
              </w:tc>
              <w:tc>
                <w:tcPr>
                  <w:tcW w:w="1243" w:type="dxa"/>
                  <w:noWrap w:val="0"/>
                  <w:vAlign w:val="center"/>
                </w:tcPr>
                <w:p>
                  <w:pPr>
                    <w:snapToGrid w:val="0"/>
                    <w:jc w:val="center"/>
                    <w:rPr>
                      <w:rFonts w:hint="default" w:ascii="Times New Roman" w:hAnsi="Times New Roman" w:cs="Times New Roman"/>
                      <w:b/>
                      <w:sz w:val="21"/>
                      <w:szCs w:val="21"/>
                    </w:rPr>
                  </w:pPr>
                  <w:r>
                    <w:rPr>
                      <w:rFonts w:hint="default" w:ascii="Times New Roman" w:hAnsi="Times New Roman" w:cs="Times New Roman"/>
                      <w:b/>
                      <w:spacing w:val="2"/>
                      <w:sz w:val="21"/>
                      <w:szCs w:val="21"/>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16" w:type="dxa"/>
                  <w:vMerge w:val="restart"/>
                  <w:noWrap w:val="0"/>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废水</w:t>
                  </w:r>
                </w:p>
              </w:tc>
              <w:tc>
                <w:tcPr>
                  <w:tcW w:w="3004" w:type="dxa"/>
                  <w:vMerge w:val="restart"/>
                  <w:noWrap w:val="0"/>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pacing w:val="2"/>
                      <w:sz w:val="21"/>
                      <w:szCs w:val="21"/>
                    </w:rPr>
                    <w:t>《污水综合排放标准》（GB/8978-1996）三级标准</w:t>
                  </w:r>
                </w:p>
              </w:tc>
              <w:tc>
                <w:tcPr>
                  <w:tcW w:w="1645"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pacing w:val="2"/>
                      <w:sz w:val="21"/>
                      <w:szCs w:val="21"/>
                    </w:rPr>
                    <w:t>SS</w:t>
                  </w:r>
                </w:p>
              </w:tc>
              <w:tc>
                <w:tcPr>
                  <w:tcW w:w="1192" w:type="dxa"/>
                  <w:noWrap w:val="0"/>
                  <w:vAlign w:val="center"/>
                </w:tcPr>
                <w:p>
                  <w:pPr>
                    <w:jc w:val="center"/>
                    <w:rPr>
                      <w:rFonts w:hint="default" w:ascii="Times New Roman" w:hAnsi="Times New Roman" w:cs="Times New Roman"/>
                      <w:sz w:val="21"/>
                      <w:szCs w:val="21"/>
                    </w:rPr>
                  </w:pPr>
                  <w:r>
                    <w:rPr>
                      <w:rFonts w:hint="default" w:ascii="Times New Roman" w:hAnsi="Times New Roman" w:cs="Times New Roman"/>
                      <w:spacing w:val="2"/>
                      <w:sz w:val="21"/>
                      <w:szCs w:val="21"/>
                    </w:rPr>
                    <w:t>400</w:t>
                  </w:r>
                </w:p>
              </w:tc>
              <w:tc>
                <w:tcPr>
                  <w:tcW w:w="1243" w:type="dxa"/>
                  <w:noWrap w:val="0"/>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pacing w:val="2"/>
                      <w:sz w:val="21"/>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16" w:type="dxa"/>
                  <w:vMerge w:val="continue"/>
                  <w:noWrap w:val="0"/>
                  <w:vAlign w:val="center"/>
                </w:tcPr>
                <w:p>
                  <w:pPr>
                    <w:snapToGrid w:val="0"/>
                    <w:jc w:val="center"/>
                    <w:rPr>
                      <w:rFonts w:hint="default" w:ascii="Times New Roman" w:hAnsi="Times New Roman" w:cs="Times New Roman"/>
                      <w:sz w:val="21"/>
                      <w:szCs w:val="21"/>
                    </w:rPr>
                  </w:pPr>
                </w:p>
              </w:tc>
              <w:tc>
                <w:tcPr>
                  <w:tcW w:w="3004" w:type="dxa"/>
                  <w:vMerge w:val="continue"/>
                  <w:noWrap w:val="0"/>
                  <w:vAlign w:val="center"/>
                </w:tcPr>
                <w:p>
                  <w:pPr>
                    <w:snapToGrid w:val="0"/>
                    <w:jc w:val="center"/>
                    <w:rPr>
                      <w:rFonts w:hint="default" w:ascii="Times New Roman" w:hAnsi="Times New Roman" w:cs="Times New Roman"/>
                      <w:spacing w:val="2"/>
                      <w:sz w:val="21"/>
                      <w:szCs w:val="21"/>
                    </w:rPr>
                  </w:pPr>
                </w:p>
              </w:tc>
              <w:tc>
                <w:tcPr>
                  <w:tcW w:w="1645" w:type="dxa"/>
                  <w:noWrap w:val="0"/>
                  <w:vAlign w:val="center"/>
                </w:tcPr>
                <w:p>
                  <w:pPr>
                    <w:jc w:val="center"/>
                    <w:rPr>
                      <w:rFonts w:hint="default" w:ascii="Times New Roman" w:hAnsi="Times New Roman" w:eastAsia="宋体" w:cs="Times New Roman"/>
                      <w:spacing w:val="2"/>
                      <w:sz w:val="21"/>
                      <w:szCs w:val="21"/>
                      <w:vertAlign w:val="subscript"/>
                      <w:lang w:val="en-US" w:eastAsia="zh-CN"/>
                    </w:rPr>
                  </w:pPr>
                  <w:r>
                    <w:rPr>
                      <w:rFonts w:hint="eastAsia" w:cs="Times New Roman"/>
                      <w:spacing w:val="2"/>
                      <w:sz w:val="21"/>
                      <w:szCs w:val="21"/>
                      <w:lang w:val="en-US" w:eastAsia="zh-CN"/>
                    </w:rPr>
                    <w:t>BOD</w:t>
                  </w:r>
                  <w:r>
                    <w:rPr>
                      <w:rFonts w:hint="eastAsia" w:cs="Times New Roman"/>
                      <w:spacing w:val="2"/>
                      <w:sz w:val="21"/>
                      <w:szCs w:val="21"/>
                      <w:vertAlign w:val="subscript"/>
                      <w:lang w:val="en-US" w:eastAsia="zh-CN"/>
                    </w:rPr>
                    <w:t>5</w:t>
                  </w:r>
                </w:p>
              </w:tc>
              <w:tc>
                <w:tcPr>
                  <w:tcW w:w="1192" w:type="dxa"/>
                  <w:noWrap w:val="0"/>
                  <w:vAlign w:val="center"/>
                </w:tcPr>
                <w:p>
                  <w:pPr>
                    <w:jc w:val="center"/>
                    <w:rPr>
                      <w:rFonts w:hint="default" w:ascii="Times New Roman" w:hAnsi="Times New Roman" w:eastAsia="宋体" w:cs="Times New Roman"/>
                      <w:spacing w:val="2"/>
                      <w:sz w:val="21"/>
                      <w:szCs w:val="21"/>
                      <w:lang w:val="en-US" w:eastAsia="zh-CN"/>
                    </w:rPr>
                  </w:pPr>
                  <w:r>
                    <w:rPr>
                      <w:rFonts w:hint="eastAsia" w:cs="Times New Roman"/>
                      <w:spacing w:val="2"/>
                      <w:sz w:val="21"/>
                      <w:szCs w:val="21"/>
                      <w:lang w:val="en-US" w:eastAsia="zh-CN"/>
                    </w:rPr>
                    <w:t>450</w:t>
                  </w:r>
                </w:p>
              </w:tc>
              <w:tc>
                <w:tcPr>
                  <w:tcW w:w="1243" w:type="dxa"/>
                  <w:noWrap w:val="0"/>
                  <w:vAlign w:val="center"/>
                </w:tcPr>
                <w:p>
                  <w:pPr>
                    <w:snapToGrid w:val="0"/>
                    <w:jc w:val="center"/>
                    <w:rPr>
                      <w:rFonts w:hint="default" w:ascii="Times New Roman" w:hAnsi="Times New Roman" w:cs="Times New Roman"/>
                      <w:spacing w:val="2"/>
                      <w:sz w:val="21"/>
                      <w:szCs w:val="21"/>
                    </w:rPr>
                  </w:pPr>
                  <w:r>
                    <w:rPr>
                      <w:rFonts w:hint="default" w:ascii="Times New Roman" w:hAnsi="Times New Roman" w:cs="Times New Roman"/>
                      <w:spacing w:val="2"/>
                      <w:sz w:val="21"/>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16" w:type="dxa"/>
                  <w:vMerge w:val="continue"/>
                  <w:noWrap w:val="0"/>
                  <w:vAlign w:val="center"/>
                </w:tcPr>
                <w:p>
                  <w:pPr>
                    <w:snapToGrid w:val="0"/>
                    <w:jc w:val="center"/>
                    <w:rPr>
                      <w:rFonts w:hint="default" w:ascii="Times New Roman" w:hAnsi="Times New Roman" w:cs="Times New Roman"/>
                      <w:sz w:val="21"/>
                      <w:szCs w:val="21"/>
                    </w:rPr>
                  </w:pPr>
                </w:p>
              </w:tc>
              <w:tc>
                <w:tcPr>
                  <w:tcW w:w="3004" w:type="dxa"/>
                  <w:vMerge w:val="continue"/>
                  <w:noWrap w:val="0"/>
                  <w:vAlign w:val="center"/>
                </w:tcPr>
                <w:p>
                  <w:pPr>
                    <w:snapToGrid w:val="0"/>
                    <w:jc w:val="center"/>
                    <w:rPr>
                      <w:rFonts w:hint="default" w:ascii="Times New Roman" w:hAnsi="Times New Roman" w:cs="Times New Roman"/>
                      <w:spacing w:val="2"/>
                      <w:sz w:val="21"/>
                      <w:szCs w:val="21"/>
                    </w:rPr>
                  </w:pPr>
                </w:p>
              </w:tc>
              <w:tc>
                <w:tcPr>
                  <w:tcW w:w="1645" w:type="dxa"/>
                  <w:noWrap w:val="0"/>
                  <w:vAlign w:val="center"/>
                </w:tcPr>
                <w:p>
                  <w:pPr>
                    <w:jc w:val="center"/>
                    <w:rPr>
                      <w:rFonts w:hint="default" w:ascii="Times New Roman" w:hAnsi="Times New Roman" w:eastAsia="宋体" w:cs="Times New Roman"/>
                      <w:spacing w:val="2"/>
                      <w:sz w:val="21"/>
                      <w:szCs w:val="21"/>
                      <w:lang w:val="en-US" w:eastAsia="zh-CN"/>
                    </w:rPr>
                  </w:pPr>
                  <w:r>
                    <w:rPr>
                      <w:rFonts w:hint="eastAsia" w:cs="Times New Roman"/>
                      <w:spacing w:val="2"/>
                      <w:sz w:val="21"/>
                      <w:szCs w:val="21"/>
                      <w:lang w:val="en-US" w:eastAsia="zh-CN"/>
                    </w:rPr>
                    <w:t>COD</w:t>
                  </w:r>
                </w:p>
              </w:tc>
              <w:tc>
                <w:tcPr>
                  <w:tcW w:w="1192" w:type="dxa"/>
                  <w:noWrap w:val="0"/>
                  <w:vAlign w:val="center"/>
                </w:tcPr>
                <w:p>
                  <w:pPr>
                    <w:jc w:val="center"/>
                    <w:rPr>
                      <w:rFonts w:hint="default" w:ascii="Times New Roman" w:hAnsi="Times New Roman" w:eastAsia="宋体" w:cs="Times New Roman"/>
                      <w:spacing w:val="2"/>
                      <w:sz w:val="21"/>
                      <w:szCs w:val="21"/>
                      <w:lang w:val="en-US" w:eastAsia="zh-CN"/>
                    </w:rPr>
                  </w:pPr>
                  <w:r>
                    <w:rPr>
                      <w:rFonts w:hint="eastAsia" w:cs="Times New Roman"/>
                      <w:spacing w:val="2"/>
                      <w:sz w:val="21"/>
                      <w:szCs w:val="21"/>
                      <w:lang w:val="en-US" w:eastAsia="zh-CN"/>
                    </w:rPr>
                    <w:t>500</w:t>
                  </w:r>
                </w:p>
              </w:tc>
              <w:tc>
                <w:tcPr>
                  <w:tcW w:w="1243" w:type="dxa"/>
                  <w:noWrap w:val="0"/>
                  <w:vAlign w:val="center"/>
                </w:tcPr>
                <w:p>
                  <w:pPr>
                    <w:snapToGrid w:val="0"/>
                    <w:jc w:val="center"/>
                    <w:rPr>
                      <w:rFonts w:hint="default" w:ascii="Times New Roman" w:hAnsi="Times New Roman" w:cs="Times New Roman"/>
                      <w:spacing w:val="2"/>
                      <w:sz w:val="21"/>
                      <w:szCs w:val="21"/>
                    </w:rPr>
                  </w:pPr>
                  <w:r>
                    <w:rPr>
                      <w:rFonts w:hint="default" w:ascii="Times New Roman" w:hAnsi="Times New Roman" w:cs="Times New Roman"/>
                      <w:spacing w:val="2"/>
                      <w:sz w:val="21"/>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16" w:type="dxa"/>
                  <w:vMerge w:val="continue"/>
                  <w:noWrap w:val="0"/>
                  <w:vAlign w:val="center"/>
                </w:tcPr>
                <w:p>
                  <w:pPr>
                    <w:snapToGrid w:val="0"/>
                    <w:rPr>
                      <w:rFonts w:hint="default" w:ascii="Times New Roman" w:hAnsi="Times New Roman" w:cs="Times New Roman"/>
                      <w:sz w:val="21"/>
                      <w:szCs w:val="21"/>
                    </w:rPr>
                  </w:pPr>
                </w:p>
              </w:tc>
              <w:tc>
                <w:tcPr>
                  <w:tcW w:w="3004" w:type="dxa"/>
                  <w:vMerge w:val="restart"/>
                  <w:noWrap w:val="0"/>
                  <w:vAlign w:val="center"/>
                </w:tcPr>
                <w:p>
                  <w:pPr>
                    <w:snapToGrid w:val="0"/>
                    <w:jc w:val="both"/>
                    <w:rPr>
                      <w:rFonts w:hint="default" w:ascii="Times New Roman" w:hAnsi="Times New Roman" w:cs="Times New Roman"/>
                      <w:spacing w:val="2"/>
                      <w:sz w:val="21"/>
                      <w:szCs w:val="21"/>
                    </w:rPr>
                  </w:pPr>
                </w:p>
                <w:p>
                  <w:pPr>
                    <w:snapToGrid w:val="0"/>
                    <w:jc w:val="center"/>
                    <w:rPr>
                      <w:rFonts w:hint="default" w:ascii="Times New Roman" w:hAnsi="Times New Roman" w:cs="Times New Roman"/>
                      <w:sz w:val="21"/>
                      <w:szCs w:val="21"/>
                    </w:rPr>
                  </w:pPr>
                  <w:r>
                    <w:rPr>
                      <w:rFonts w:hint="default" w:ascii="Times New Roman" w:hAnsi="Times New Roman" w:cs="Times New Roman"/>
                      <w:spacing w:val="2"/>
                      <w:sz w:val="21"/>
                      <w:szCs w:val="21"/>
                    </w:rPr>
                    <w:t>《污水排入城镇下水道水质标准》（GB/T31962-2015）B等级标准</w:t>
                  </w:r>
                </w:p>
              </w:tc>
              <w:tc>
                <w:tcPr>
                  <w:tcW w:w="1645" w:type="dxa"/>
                  <w:noWrap w:val="0"/>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pacing w:val="2"/>
                      <w:sz w:val="21"/>
                      <w:szCs w:val="21"/>
                    </w:rPr>
                    <w:t>氨氮</w:t>
                  </w:r>
                </w:p>
              </w:tc>
              <w:tc>
                <w:tcPr>
                  <w:tcW w:w="1192" w:type="dxa"/>
                  <w:noWrap w:val="0"/>
                  <w:vAlign w:val="center"/>
                </w:tcPr>
                <w:p>
                  <w:pPr>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45</w:t>
                  </w:r>
                </w:p>
              </w:tc>
              <w:tc>
                <w:tcPr>
                  <w:tcW w:w="1243" w:type="dxa"/>
                  <w:noWrap w:val="0"/>
                  <w:vAlign w:val="center"/>
                </w:tcPr>
                <w:p>
                  <w:pPr>
                    <w:snapToGrid w:val="0"/>
                    <w:jc w:val="center"/>
                    <w:rPr>
                      <w:rFonts w:hint="default" w:ascii="Times New Roman" w:hAnsi="Times New Roman" w:cs="Times New Roman"/>
                      <w:sz w:val="21"/>
                      <w:szCs w:val="21"/>
                    </w:rPr>
                  </w:pPr>
                  <w:r>
                    <w:rPr>
                      <w:rFonts w:hint="default" w:ascii="Times New Roman" w:hAnsi="Times New Roman" w:cs="Times New Roman"/>
                      <w:spacing w:val="2"/>
                      <w:sz w:val="21"/>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16" w:type="dxa"/>
                  <w:vMerge w:val="continue"/>
                  <w:noWrap w:val="0"/>
                  <w:vAlign w:val="center"/>
                </w:tcPr>
                <w:p>
                  <w:pPr>
                    <w:snapToGrid w:val="0"/>
                    <w:rPr>
                      <w:rFonts w:hint="default" w:ascii="Times New Roman" w:hAnsi="Times New Roman" w:cs="Times New Roman"/>
                      <w:sz w:val="21"/>
                      <w:szCs w:val="21"/>
                    </w:rPr>
                  </w:pPr>
                </w:p>
              </w:tc>
              <w:tc>
                <w:tcPr>
                  <w:tcW w:w="3004" w:type="dxa"/>
                  <w:vMerge w:val="continue"/>
                  <w:noWrap w:val="0"/>
                  <w:vAlign w:val="center"/>
                </w:tcPr>
                <w:p>
                  <w:pPr>
                    <w:snapToGrid w:val="0"/>
                    <w:jc w:val="center"/>
                    <w:rPr>
                      <w:rFonts w:hint="default" w:ascii="Times New Roman" w:hAnsi="Times New Roman" w:cs="Times New Roman"/>
                      <w:spacing w:val="2"/>
                      <w:sz w:val="21"/>
                      <w:szCs w:val="21"/>
                    </w:rPr>
                  </w:pPr>
                </w:p>
              </w:tc>
              <w:tc>
                <w:tcPr>
                  <w:tcW w:w="1645" w:type="dxa"/>
                  <w:noWrap w:val="0"/>
                  <w:vAlign w:val="center"/>
                </w:tcPr>
                <w:p>
                  <w:pPr>
                    <w:snapToGrid w:val="0"/>
                    <w:jc w:val="center"/>
                    <w:rPr>
                      <w:rFonts w:hint="eastAsia" w:ascii="Times New Roman" w:hAnsi="Times New Roman" w:eastAsia="宋体" w:cs="Times New Roman"/>
                      <w:spacing w:val="2"/>
                      <w:sz w:val="21"/>
                      <w:szCs w:val="21"/>
                      <w:lang w:val="en-US" w:eastAsia="zh-CN"/>
                    </w:rPr>
                  </w:pPr>
                  <w:r>
                    <w:rPr>
                      <w:rFonts w:hint="eastAsia" w:cs="Times New Roman"/>
                      <w:spacing w:val="2"/>
                      <w:sz w:val="21"/>
                      <w:szCs w:val="21"/>
                      <w:lang w:val="en-US" w:eastAsia="zh-CN"/>
                    </w:rPr>
                    <w:t>总磷</w:t>
                  </w:r>
                </w:p>
              </w:tc>
              <w:tc>
                <w:tcPr>
                  <w:tcW w:w="1192" w:type="dxa"/>
                  <w:noWrap w:val="0"/>
                  <w:vAlign w:val="center"/>
                </w:tcPr>
                <w:p>
                  <w:pPr>
                    <w:snapToGrid w:val="0"/>
                    <w:jc w:val="center"/>
                    <w:rPr>
                      <w:rFonts w:hint="default" w:cs="Times New Roman"/>
                      <w:sz w:val="21"/>
                      <w:szCs w:val="21"/>
                      <w:lang w:val="en-US" w:eastAsia="zh-CN"/>
                    </w:rPr>
                  </w:pPr>
                  <w:r>
                    <w:rPr>
                      <w:rFonts w:hint="eastAsia" w:cs="Times New Roman"/>
                      <w:sz w:val="21"/>
                      <w:szCs w:val="21"/>
                      <w:lang w:val="en-US" w:eastAsia="zh-CN"/>
                    </w:rPr>
                    <w:t>8</w:t>
                  </w:r>
                </w:p>
              </w:tc>
              <w:tc>
                <w:tcPr>
                  <w:tcW w:w="1243" w:type="dxa"/>
                  <w:noWrap w:val="0"/>
                  <w:vAlign w:val="center"/>
                </w:tcPr>
                <w:p>
                  <w:pPr>
                    <w:snapToGrid w:val="0"/>
                    <w:jc w:val="center"/>
                    <w:rPr>
                      <w:rFonts w:hint="default" w:ascii="Times New Roman" w:hAnsi="Times New Roman" w:cs="Times New Roman"/>
                      <w:spacing w:val="2"/>
                      <w:sz w:val="21"/>
                      <w:szCs w:val="21"/>
                    </w:rPr>
                  </w:pPr>
                  <w:r>
                    <w:rPr>
                      <w:rFonts w:hint="default" w:ascii="Times New Roman" w:hAnsi="Times New Roman" w:cs="Times New Roman"/>
                      <w:spacing w:val="2"/>
                      <w:sz w:val="21"/>
                      <w:szCs w:val="21"/>
                    </w:rPr>
                    <w:t>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116" w:type="dxa"/>
                  <w:vMerge w:val="continue"/>
                  <w:noWrap w:val="0"/>
                  <w:vAlign w:val="center"/>
                </w:tcPr>
                <w:p>
                  <w:pPr>
                    <w:snapToGrid w:val="0"/>
                    <w:rPr>
                      <w:rFonts w:hint="default" w:ascii="Times New Roman" w:hAnsi="Times New Roman" w:cs="Times New Roman"/>
                      <w:sz w:val="21"/>
                      <w:szCs w:val="21"/>
                    </w:rPr>
                  </w:pPr>
                </w:p>
              </w:tc>
              <w:tc>
                <w:tcPr>
                  <w:tcW w:w="3004" w:type="dxa"/>
                  <w:vMerge w:val="continue"/>
                  <w:noWrap w:val="0"/>
                  <w:vAlign w:val="center"/>
                </w:tcPr>
                <w:p>
                  <w:pPr>
                    <w:snapToGrid w:val="0"/>
                    <w:jc w:val="center"/>
                    <w:rPr>
                      <w:rFonts w:hint="default" w:ascii="Times New Roman" w:hAnsi="Times New Roman" w:cs="Times New Roman"/>
                      <w:spacing w:val="2"/>
                      <w:sz w:val="21"/>
                      <w:szCs w:val="21"/>
                    </w:rPr>
                  </w:pPr>
                </w:p>
              </w:tc>
              <w:tc>
                <w:tcPr>
                  <w:tcW w:w="1645" w:type="dxa"/>
                  <w:noWrap w:val="0"/>
                  <w:vAlign w:val="center"/>
                </w:tcPr>
                <w:p>
                  <w:pPr>
                    <w:snapToGrid w:val="0"/>
                    <w:jc w:val="center"/>
                    <w:rPr>
                      <w:rFonts w:hint="eastAsia" w:ascii="Times New Roman" w:hAnsi="Times New Roman" w:eastAsia="宋体" w:cs="Times New Roman"/>
                      <w:spacing w:val="2"/>
                      <w:sz w:val="21"/>
                      <w:szCs w:val="21"/>
                      <w:lang w:val="en-US" w:eastAsia="zh-CN"/>
                    </w:rPr>
                  </w:pPr>
                  <w:r>
                    <w:rPr>
                      <w:rFonts w:hint="eastAsia" w:cs="Times New Roman"/>
                      <w:spacing w:val="2"/>
                      <w:sz w:val="21"/>
                      <w:szCs w:val="21"/>
                      <w:lang w:val="en-US" w:eastAsia="zh-CN"/>
                    </w:rPr>
                    <w:t>总氮</w:t>
                  </w:r>
                </w:p>
              </w:tc>
              <w:tc>
                <w:tcPr>
                  <w:tcW w:w="1192" w:type="dxa"/>
                  <w:noWrap w:val="0"/>
                  <w:vAlign w:val="center"/>
                </w:tcPr>
                <w:p>
                  <w:pPr>
                    <w:snapToGrid w:val="0"/>
                    <w:jc w:val="center"/>
                    <w:rPr>
                      <w:rFonts w:hint="default" w:cs="Times New Roman"/>
                      <w:sz w:val="21"/>
                      <w:szCs w:val="21"/>
                      <w:lang w:val="en-US" w:eastAsia="zh-CN"/>
                    </w:rPr>
                  </w:pPr>
                  <w:r>
                    <w:rPr>
                      <w:rFonts w:hint="eastAsia" w:cs="Times New Roman"/>
                      <w:sz w:val="21"/>
                      <w:szCs w:val="21"/>
                      <w:lang w:val="en-US" w:eastAsia="zh-CN"/>
                    </w:rPr>
                    <w:t>70</w:t>
                  </w:r>
                </w:p>
              </w:tc>
              <w:tc>
                <w:tcPr>
                  <w:tcW w:w="1243" w:type="dxa"/>
                  <w:noWrap w:val="0"/>
                  <w:vAlign w:val="center"/>
                </w:tcPr>
                <w:p>
                  <w:pPr>
                    <w:snapToGrid w:val="0"/>
                    <w:jc w:val="center"/>
                    <w:rPr>
                      <w:rFonts w:hint="default" w:ascii="Times New Roman" w:hAnsi="Times New Roman" w:cs="Times New Roman"/>
                      <w:spacing w:val="2"/>
                      <w:sz w:val="21"/>
                      <w:szCs w:val="21"/>
                    </w:rPr>
                  </w:pPr>
                  <w:r>
                    <w:rPr>
                      <w:rFonts w:hint="default" w:ascii="Times New Roman" w:hAnsi="Times New Roman" w:cs="Times New Roman"/>
                      <w:spacing w:val="2"/>
                      <w:sz w:val="21"/>
                      <w:szCs w:val="21"/>
                    </w:rPr>
                    <w:t>mg/L</w:t>
                  </w:r>
                </w:p>
              </w:tc>
            </w:tr>
          </w:tbl>
          <w:p>
            <w:pPr>
              <w:widowControl/>
              <w:spacing w:line="360" w:lineRule="auto"/>
              <w:ind w:firstLine="480" w:firstLineChars="200"/>
              <w:jc w:val="left"/>
              <w:rPr>
                <w:sz w:val="24"/>
              </w:rPr>
            </w:pPr>
            <w:r>
              <w:rPr>
                <w:sz w:val="24"/>
              </w:rPr>
              <w:t>（</w:t>
            </w:r>
            <w:r>
              <w:rPr>
                <w:rFonts w:hint="eastAsia"/>
                <w:sz w:val="24"/>
              </w:rPr>
              <w:t>4</w:t>
            </w:r>
            <w:r>
              <w:rPr>
                <w:sz w:val="24"/>
              </w:rPr>
              <w:t>）固废排放标准</w:t>
            </w:r>
          </w:p>
          <w:p>
            <w:pPr>
              <w:pStyle w:val="10"/>
              <w:spacing w:before="0" w:beforeAutospacing="0" w:after="0" w:afterAutospacing="0" w:line="360" w:lineRule="auto"/>
              <w:ind w:firstLine="480" w:firstLineChars="200"/>
              <w:rPr>
                <w:rFonts w:hint="eastAsia" w:ascii="Times New Roman" w:hAnsi="Times New Roman"/>
                <w:kern w:val="2"/>
                <w:szCs w:val="22"/>
              </w:rPr>
            </w:pPr>
            <w:r>
              <w:rPr>
                <w:rFonts w:ascii="Times New Roman" w:hAnsi="Times New Roman"/>
                <w:kern w:val="2"/>
                <w:szCs w:val="22"/>
              </w:rPr>
              <w:t>一般固体废物排放执行《一般工业固体废物贮存、处置场污染控制标准》（GB18599-2001）及其修改单（环境保护部公告2013年第36号）中有关规定；危险废物执行《危险废物贮存污染控制标准》</w:t>
            </w:r>
            <w:r>
              <w:rPr>
                <w:rFonts w:hint="eastAsia" w:ascii="Times New Roman" w:hAnsi="Times New Roman"/>
                <w:kern w:val="2"/>
                <w:szCs w:val="22"/>
              </w:rPr>
              <w:t>（</w:t>
            </w:r>
            <w:r>
              <w:rPr>
                <w:rFonts w:ascii="Times New Roman" w:hAnsi="Times New Roman"/>
                <w:kern w:val="2"/>
                <w:szCs w:val="22"/>
              </w:rPr>
              <w:t>GB18597-2001</w:t>
            </w:r>
            <w:r>
              <w:rPr>
                <w:rFonts w:hint="eastAsia" w:ascii="Times New Roman" w:hAnsi="Times New Roman"/>
                <w:kern w:val="2"/>
                <w:szCs w:val="22"/>
              </w:rPr>
              <w:t>）</w:t>
            </w:r>
            <w:r>
              <w:rPr>
                <w:rFonts w:ascii="Times New Roman" w:hAnsi="Times New Roman"/>
                <w:kern w:val="2"/>
                <w:szCs w:val="22"/>
              </w:rPr>
              <w:t>及其修改单（环境保护部公告2013年第36号）中有关规定</w:t>
            </w:r>
            <w:r>
              <w:rPr>
                <w:rFonts w:hint="eastAsia" w:ascii="Times New Roman" w:hAnsi="Times New Roman"/>
                <w:kern w:val="2"/>
                <w:szCs w:val="22"/>
              </w:rPr>
              <w:t>。</w:t>
            </w:r>
          </w:p>
          <w:p>
            <w:pPr>
              <w:spacing w:line="360" w:lineRule="auto"/>
              <w:ind w:firstLine="480" w:firstLineChars="200"/>
              <w:rPr>
                <w:sz w:val="24"/>
                <w:szCs w:val="24"/>
              </w:rPr>
            </w:pPr>
            <w:r>
              <w:rPr>
                <w:sz w:val="24"/>
                <w:szCs w:val="24"/>
              </w:rPr>
              <w:t>（5）其他按国家相关标准执行。</w:t>
            </w:r>
          </w:p>
        </w:tc>
      </w:tr>
      <w:tr>
        <w:tblPrEx>
          <w:tblCellMar>
            <w:top w:w="0" w:type="dxa"/>
            <w:left w:w="108" w:type="dxa"/>
            <w:bottom w:w="0" w:type="dxa"/>
            <w:right w:w="108" w:type="dxa"/>
          </w:tblCellMar>
        </w:tblPrEx>
        <w:trPr>
          <w:trHeight w:val="13921" w:hRule="atLeast"/>
          <w:jc w:val="center"/>
        </w:trPr>
        <w:tc>
          <w:tcPr>
            <w:tcW w:w="561" w:type="dxa"/>
            <w:tcBorders>
              <w:top w:val="single" w:color="auto" w:sz="4" w:space="0"/>
              <w:left w:val="single" w:color="auto" w:sz="12" w:space="0"/>
              <w:bottom w:val="single" w:color="auto" w:sz="12" w:space="0"/>
              <w:right w:val="single" w:color="auto" w:sz="4" w:space="0"/>
            </w:tcBorders>
            <w:noWrap w:val="0"/>
            <w:vAlign w:val="center"/>
          </w:tcPr>
          <w:p>
            <w:pPr>
              <w:spacing w:before="100" w:beforeAutospacing="1" w:after="100" w:afterAutospacing="1" w:line="260" w:lineRule="exact"/>
              <w:ind w:left="12" w:leftChars="5" w:right="94" w:rightChars="39"/>
              <w:jc w:val="center"/>
              <w:rPr>
                <w:b/>
                <w:bCs/>
                <w:sz w:val="24"/>
                <w:szCs w:val="24"/>
              </w:rPr>
            </w:pPr>
            <w:r>
              <w:rPr>
                <w:b/>
                <w:bCs/>
                <w:sz w:val="24"/>
                <w:szCs w:val="24"/>
              </w:rPr>
              <w:t>总</w:t>
            </w:r>
          </w:p>
          <w:p>
            <w:pPr>
              <w:spacing w:before="100" w:beforeAutospacing="1" w:after="100" w:afterAutospacing="1" w:line="260" w:lineRule="exact"/>
              <w:ind w:left="12" w:leftChars="5" w:right="94" w:rightChars="39"/>
              <w:jc w:val="center"/>
              <w:rPr>
                <w:b/>
                <w:bCs/>
                <w:sz w:val="24"/>
                <w:szCs w:val="24"/>
              </w:rPr>
            </w:pPr>
            <w:r>
              <w:rPr>
                <w:b/>
                <w:bCs/>
                <w:sz w:val="24"/>
                <w:szCs w:val="24"/>
              </w:rPr>
              <w:t>量</w:t>
            </w:r>
          </w:p>
          <w:p>
            <w:pPr>
              <w:spacing w:before="100" w:beforeAutospacing="1" w:after="100" w:afterAutospacing="1" w:line="260" w:lineRule="exact"/>
              <w:ind w:left="12" w:leftChars="5" w:right="94" w:rightChars="39"/>
              <w:jc w:val="center"/>
              <w:rPr>
                <w:b/>
                <w:bCs/>
                <w:sz w:val="24"/>
                <w:szCs w:val="24"/>
              </w:rPr>
            </w:pPr>
            <w:r>
              <w:rPr>
                <w:b/>
                <w:bCs/>
                <w:sz w:val="24"/>
                <w:szCs w:val="24"/>
              </w:rPr>
              <w:t>控</w:t>
            </w:r>
          </w:p>
          <w:p>
            <w:pPr>
              <w:spacing w:before="100" w:beforeAutospacing="1" w:after="100" w:afterAutospacing="1" w:line="260" w:lineRule="exact"/>
              <w:ind w:left="12" w:leftChars="5" w:right="94" w:rightChars="39"/>
              <w:jc w:val="center"/>
              <w:rPr>
                <w:b/>
                <w:bCs/>
                <w:sz w:val="24"/>
                <w:szCs w:val="24"/>
              </w:rPr>
            </w:pPr>
            <w:r>
              <w:rPr>
                <w:b/>
                <w:bCs/>
                <w:sz w:val="24"/>
                <w:szCs w:val="24"/>
              </w:rPr>
              <w:t>制</w:t>
            </w:r>
          </w:p>
          <w:p>
            <w:pPr>
              <w:spacing w:before="100" w:beforeAutospacing="1" w:after="100" w:afterAutospacing="1" w:line="260" w:lineRule="exact"/>
              <w:ind w:left="12" w:leftChars="5" w:right="94" w:rightChars="39"/>
              <w:jc w:val="center"/>
              <w:rPr>
                <w:b/>
                <w:bCs/>
                <w:sz w:val="24"/>
                <w:szCs w:val="24"/>
              </w:rPr>
            </w:pPr>
            <w:r>
              <w:rPr>
                <w:b/>
                <w:bCs/>
                <w:sz w:val="24"/>
                <w:szCs w:val="24"/>
              </w:rPr>
              <w:t>指</w:t>
            </w:r>
          </w:p>
          <w:p>
            <w:pPr>
              <w:spacing w:before="100" w:beforeAutospacing="1" w:after="100" w:afterAutospacing="1" w:line="260" w:lineRule="exact"/>
              <w:ind w:left="12" w:leftChars="5" w:right="94" w:rightChars="39"/>
              <w:jc w:val="center"/>
              <w:rPr>
                <w:b/>
                <w:bCs/>
                <w:sz w:val="24"/>
                <w:szCs w:val="24"/>
              </w:rPr>
            </w:pPr>
            <w:r>
              <w:rPr>
                <w:b/>
                <w:bCs/>
                <w:sz w:val="24"/>
                <w:szCs w:val="24"/>
              </w:rPr>
              <w:t>标</w:t>
            </w:r>
          </w:p>
        </w:tc>
        <w:tc>
          <w:tcPr>
            <w:tcW w:w="8510" w:type="dxa"/>
            <w:tcBorders>
              <w:top w:val="single" w:color="auto" w:sz="4" w:space="0"/>
              <w:left w:val="single" w:color="auto" w:sz="4" w:space="0"/>
              <w:bottom w:val="single" w:color="auto" w:sz="12" w:space="0"/>
              <w:right w:val="single" w:color="auto" w:sz="12" w:space="0"/>
            </w:tcBorders>
            <w:noWrap w:val="0"/>
            <w:vAlign w:val="center"/>
          </w:tcPr>
          <w:p>
            <w:pPr>
              <w:pStyle w:val="4"/>
              <w:keepNext w:val="0"/>
              <w:keepLines w:val="0"/>
              <w:pageBreakBefore w:val="0"/>
              <w:kinsoku/>
              <w:wordWrap/>
              <w:overflowPunct/>
              <w:topLinePunct w:val="0"/>
              <w:autoSpaceDE/>
              <w:autoSpaceDN/>
              <w:bidi w:val="0"/>
              <w:spacing w:after="0" w:afterLines="0"/>
              <w:ind w:left="0" w:leftChars="0" w:right="0" w:rightChars="0" w:firstLine="480" w:firstLineChars="200"/>
              <w:jc w:val="both"/>
              <w:rPr>
                <w:rFonts w:hint="eastAsia" w:eastAsia="宋体"/>
                <w:sz w:val="24"/>
                <w:szCs w:val="24"/>
                <w:lang w:eastAsia="zh-CN"/>
              </w:rPr>
            </w:pPr>
            <w:r>
              <w:rPr>
                <w:b w:val="0"/>
                <w:bCs w:val="0"/>
                <w:color w:val="auto"/>
                <w:highlight w:val="none"/>
              </w:rPr>
              <w:t>生活污水的排放量为</w:t>
            </w:r>
            <w:r>
              <w:rPr>
                <w:rFonts w:hint="eastAsia"/>
                <w:b w:val="0"/>
                <w:bCs w:val="0"/>
                <w:color w:val="auto"/>
                <w:highlight w:val="none"/>
                <w:lang w:val="en-US" w:eastAsia="zh-CN"/>
              </w:rPr>
              <w:t>104536</w:t>
            </w:r>
            <w:r>
              <w:rPr>
                <w:b w:val="0"/>
                <w:bCs w:val="0"/>
                <w:color w:val="auto"/>
                <w:kern w:val="0"/>
                <w:sz w:val="24"/>
                <w:szCs w:val="24"/>
                <w:highlight w:val="none"/>
              </w:rPr>
              <w:t>m</w:t>
            </w:r>
            <w:r>
              <w:rPr>
                <w:b w:val="0"/>
                <w:bCs w:val="0"/>
                <w:color w:val="auto"/>
                <w:kern w:val="0"/>
                <w:sz w:val="24"/>
                <w:szCs w:val="24"/>
                <w:highlight w:val="none"/>
                <w:vertAlign w:val="superscript"/>
              </w:rPr>
              <w:t>3</w:t>
            </w:r>
            <w:r>
              <w:rPr>
                <w:b w:val="0"/>
                <w:bCs w:val="0"/>
                <w:color w:val="auto"/>
                <w:kern w:val="0"/>
                <w:sz w:val="24"/>
                <w:szCs w:val="24"/>
                <w:highlight w:val="none"/>
              </w:rPr>
              <w:t>/</w:t>
            </w:r>
            <w:r>
              <w:rPr>
                <w:rFonts w:hint="eastAsia"/>
                <w:b w:val="0"/>
                <w:bCs w:val="0"/>
                <w:color w:val="auto"/>
                <w:kern w:val="0"/>
                <w:sz w:val="24"/>
                <w:szCs w:val="24"/>
                <w:highlight w:val="none"/>
                <w:lang w:val="en-US" w:eastAsia="zh-CN"/>
              </w:rPr>
              <w:t>a</w:t>
            </w:r>
            <w:r>
              <w:rPr>
                <w:rFonts w:hint="eastAsia"/>
                <w:b w:val="0"/>
                <w:bCs w:val="0"/>
                <w:color w:val="auto"/>
                <w:sz w:val="24"/>
                <w:szCs w:val="24"/>
                <w:highlight w:val="none"/>
              </w:rPr>
              <w:t>，</w:t>
            </w:r>
            <w:r>
              <w:rPr>
                <w:rFonts w:hint="eastAsia"/>
                <w:b w:val="0"/>
                <w:bCs w:val="0"/>
                <w:color w:val="auto"/>
                <w:sz w:val="24"/>
                <w:szCs w:val="24"/>
                <w:highlight w:val="none"/>
                <w:lang w:val="en-US" w:eastAsia="zh-CN"/>
              </w:rPr>
              <w:t>COD</w:t>
            </w:r>
            <w:r>
              <w:rPr>
                <w:rFonts w:hint="eastAsia"/>
                <w:b w:val="0"/>
                <w:bCs w:val="0"/>
                <w:color w:val="auto"/>
                <w:highlight w:val="none"/>
                <w:lang w:val="en-US" w:eastAsia="zh-CN"/>
              </w:rPr>
              <w:t>排放量为：24.88t/a，NH</w:t>
            </w:r>
            <w:r>
              <w:rPr>
                <w:rFonts w:hint="eastAsia"/>
                <w:b w:val="0"/>
                <w:bCs w:val="0"/>
                <w:color w:val="auto"/>
                <w:highlight w:val="none"/>
                <w:vertAlign w:val="subscript"/>
                <w:lang w:val="en-US" w:eastAsia="zh-CN"/>
              </w:rPr>
              <w:t>3</w:t>
            </w:r>
            <w:r>
              <w:rPr>
                <w:rFonts w:hint="eastAsia"/>
                <w:b w:val="0"/>
                <w:bCs w:val="0"/>
                <w:color w:val="auto"/>
                <w:highlight w:val="none"/>
                <w:lang w:val="en-US" w:eastAsia="zh-CN"/>
              </w:rPr>
              <w:t>-N排放量为2.61t/a</w:t>
            </w:r>
            <w:r>
              <w:rPr>
                <w:rFonts w:hint="eastAsia"/>
                <w:b w:val="0"/>
                <w:bCs w:val="0"/>
                <w:color w:val="auto"/>
                <w:highlight w:val="none"/>
                <w:vertAlign w:val="baseline"/>
                <w:lang w:val="en-US" w:eastAsia="zh-CN"/>
              </w:rPr>
              <w:t>，生活污水</w:t>
            </w:r>
            <w:r>
              <w:rPr>
                <w:rFonts w:hint="eastAsia"/>
                <w:b w:val="0"/>
                <w:bCs w:val="0"/>
                <w:color w:val="auto"/>
                <w:highlight w:val="none"/>
              </w:rPr>
              <w:t>经处理后达标后排入</w:t>
            </w:r>
            <w:r>
              <w:rPr>
                <w:rFonts w:hint="eastAsia"/>
                <w:b w:val="0"/>
                <w:bCs w:val="0"/>
                <w:color w:val="auto"/>
                <w:highlight w:val="none"/>
                <w:lang w:val="en-US" w:eastAsia="zh-CN"/>
              </w:rPr>
              <w:t>秦东镇污水处理站</w:t>
            </w:r>
            <w:r>
              <w:rPr>
                <w:rFonts w:hint="eastAsia"/>
                <w:b w:val="0"/>
                <w:bCs w:val="0"/>
                <w:color w:val="auto"/>
                <w:highlight w:val="none"/>
                <w:lang w:eastAsia="zh-CN"/>
              </w:rPr>
              <w:t>，</w:t>
            </w:r>
            <w:r>
              <w:rPr>
                <w:rFonts w:hint="eastAsia"/>
                <w:b w:val="0"/>
                <w:bCs w:val="0"/>
                <w:color w:val="auto"/>
                <w:highlight w:val="none"/>
                <w:lang w:val="en-US" w:eastAsia="zh-CN"/>
              </w:rPr>
              <w:t>故不申请总量控制指标。</w:t>
            </w:r>
          </w:p>
        </w:tc>
      </w:tr>
    </w:tbl>
    <w:p>
      <w:pPr>
        <w:spacing w:line="360" w:lineRule="auto"/>
        <w:ind w:left="12" w:leftChars="5" w:right="94" w:rightChars="39"/>
        <w:jc w:val="left"/>
        <w:outlineLvl w:val="0"/>
        <w:rPr>
          <w:b/>
          <w:bCs/>
          <w:sz w:val="30"/>
          <w:szCs w:val="30"/>
        </w:rPr>
      </w:pPr>
      <w:bookmarkStart w:id="15" w:name="_Toc21021"/>
      <w:r>
        <w:rPr>
          <w:b/>
          <w:bCs/>
          <w:sz w:val="30"/>
          <w:szCs w:val="30"/>
        </w:rPr>
        <w:t>建设项目工程分析</w:t>
      </w:r>
      <w:bookmarkEnd w:id="15"/>
    </w:p>
    <w:tbl>
      <w:tblPr>
        <w:tblStyle w:val="12"/>
        <w:tblW w:w="9071" w:type="dxa"/>
        <w:jc w:val="center"/>
        <w:tblLayout w:type="fixed"/>
        <w:tblCellMar>
          <w:top w:w="0" w:type="dxa"/>
          <w:left w:w="108" w:type="dxa"/>
          <w:bottom w:w="0" w:type="dxa"/>
          <w:right w:w="108" w:type="dxa"/>
        </w:tblCellMar>
      </w:tblPr>
      <w:tblGrid>
        <w:gridCol w:w="9071"/>
      </w:tblGrid>
      <w:tr>
        <w:tblPrEx>
          <w:tblCellMar>
            <w:top w:w="0" w:type="dxa"/>
            <w:left w:w="108" w:type="dxa"/>
            <w:bottom w:w="0" w:type="dxa"/>
            <w:right w:w="108" w:type="dxa"/>
          </w:tblCellMar>
        </w:tblPrEx>
        <w:trPr>
          <w:trHeight w:val="10467" w:hRule="atLeast"/>
          <w:jc w:val="center"/>
        </w:trPr>
        <w:tc>
          <w:tcPr>
            <w:tcW w:w="9071" w:type="dxa"/>
            <w:tcBorders>
              <w:top w:val="single" w:color="auto" w:sz="12" w:space="0"/>
              <w:left w:val="single" w:color="auto" w:sz="12" w:space="0"/>
              <w:bottom w:val="single" w:color="auto" w:sz="12" w:space="0"/>
              <w:right w:val="single" w:color="auto" w:sz="12" w:space="0"/>
            </w:tcBorders>
            <w:noWrap w:val="0"/>
            <w:vAlign w:val="top"/>
          </w:tcPr>
          <w:p>
            <w:pPr>
              <w:numPr>
                <w:ilvl w:val="0"/>
                <w:numId w:val="0"/>
              </w:numPr>
              <w:spacing w:line="360" w:lineRule="auto"/>
              <w:ind w:left="0" w:leftChars="0" w:right="0" w:rightChars="0" w:firstLine="480" w:firstLineChars="200"/>
            </w:pPr>
            <w:r>
              <w:t>工艺流程简述（图示）：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拟建项目的污染影响时段主要为施工期和运行期</w:t>
            </w:r>
            <w:r>
              <w:rPr>
                <w:rFonts w:hint="eastAsia"/>
                <w:lang w:val="en-US" w:eastAsia="zh-CN"/>
              </w:rPr>
              <w:t>两个阶段</w:t>
            </w:r>
            <w: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施工期建设流程及产污环节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pPr>
            <w:r>
              <w:rPr>
                <w:rFonts w:hint="eastAsia"/>
                <w:lang w:val="en-US" w:eastAsia="zh-CN"/>
              </w:rPr>
              <w:t>本项目施工期主要包括古城核心区、水岸人家主题区、云潼关汉文化主题区以及城防体系，配套基础设施以及相关旅游配套的建设，</w:t>
            </w:r>
            <w:r>
              <w:t>施工期主要内容为场地的平整、硬化，主体工程的建设。施工期主要影响为施工场地扬尘、施工机械废气、施工机械噪声、固废等。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施工期工艺流程及产污环节图见下图</w:t>
            </w:r>
            <w:r>
              <w:rPr>
                <w:rFonts w:hint="eastAsia"/>
                <w:lang w:val="en-US" w:eastAsia="zh-CN"/>
              </w:rPr>
              <w:t>2</w:t>
            </w:r>
            <w:r>
              <w:t>。</w:t>
            </w:r>
          </w:p>
          <w:p>
            <w:pPr>
              <w:pageBreakBefore w:val="0"/>
              <w:numPr>
                <w:ilvl w:val="0"/>
                <w:numId w:val="0"/>
              </w:numPr>
              <w:kinsoku/>
              <w:wordWrap/>
              <w:overflowPunct/>
              <w:topLinePunct w:val="0"/>
              <w:bidi w:val="0"/>
              <w:spacing w:line="360" w:lineRule="auto"/>
              <w:ind w:left="0" w:leftChars="0" w:right="0" w:rightChars="0" w:firstLine="480" w:firstLineChars="200"/>
              <w:rPr>
                <w:rFonts w:hint="default"/>
                <w:lang w:val="en-US" w:eastAsia="zh-CN"/>
              </w:rPr>
            </w:pPr>
            <w:r>
              <w:object>
                <v:shape id="_x0000_i1025" o:spt="75" type="#_x0000_t75" style="height:64.55pt;width:408.85pt;" o:ole="t" filled="f" o:preferrelative="t" stroked="f" coordsize="21600,21600">
                  <v:path/>
                  <v:fill on="f" focussize="0,0"/>
                  <v:stroke on="f"/>
                  <v:imagedata r:id="rId12" o:title=""/>
                  <o:lock v:ext="edit" aspectratio="t"/>
                  <w10:wrap type="none"/>
                  <w10:anchorlock/>
                </v:shape>
                <o:OLEObject Type="Embed" ProgID="Visio.Drawing.11" ShapeID="_x0000_i1025" DrawAspect="Content" ObjectID="_1468075725" r:id="rId11">
                  <o:LockedField>false</o:LockedField>
                </o:OLEObject>
              </w:object>
            </w:r>
          </w:p>
          <w:p>
            <w:pPr>
              <w:pageBreakBefore w:val="0"/>
              <w:numPr>
                <w:ilvl w:val="0"/>
                <w:numId w:val="0"/>
              </w:numPr>
              <w:kinsoku/>
              <w:wordWrap/>
              <w:overflowPunct/>
              <w:topLinePunct w:val="0"/>
              <w:bidi w:val="0"/>
              <w:spacing w:line="360" w:lineRule="auto"/>
              <w:ind w:left="0" w:leftChars="0" w:right="0" w:rightChars="0" w:firstLine="480" w:firstLineChars="200"/>
              <w:jc w:val="left"/>
              <w:rPr>
                <w:rFonts w:hint="default"/>
                <w:lang w:val="en-US" w:eastAsia="zh-CN"/>
              </w:rPr>
            </w:pPr>
            <w:r>
              <w:rPr>
                <w:rFonts w:hint="eastAsia"/>
                <w:lang w:val="en-US" w:eastAsia="zh-CN"/>
              </w:rPr>
              <w:t>图2  工程建设工艺流程及产污环节</w:t>
            </w:r>
          </w:p>
          <w:p>
            <w:pPr>
              <w:numPr>
                <w:ilvl w:val="0"/>
                <w:numId w:val="0"/>
              </w:numPr>
              <w:spacing w:before="0" w:beforeLines="-2147483648" w:after="0" w:afterLines="-2147483648" w:line="360" w:lineRule="auto"/>
              <w:ind w:left="0" w:leftChars="0" w:right="0" w:rightChars="0" w:firstLine="480" w:firstLineChars="200"/>
            </w:pPr>
            <w:r>
              <w:t>二、运营期建设流程及产物环节</w:t>
            </w:r>
          </w:p>
          <w:p>
            <w:pPr>
              <w:pageBreakBefore w:val="0"/>
              <w:numPr>
                <w:ilvl w:val="0"/>
                <w:numId w:val="0"/>
              </w:numPr>
              <w:kinsoku/>
              <w:wordWrap/>
              <w:overflowPunct/>
              <w:topLinePunct w:val="0"/>
              <w:bidi w:val="0"/>
              <w:spacing w:line="360" w:lineRule="auto"/>
              <w:ind w:left="0" w:leftChars="0" w:right="0" w:rightChars="0" w:firstLine="480" w:firstLineChars="200"/>
              <w:rPr>
                <w:rFonts w:hint="eastAsia"/>
                <w:lang w:val="en-US" w:eastAsia="zh-CN"/>
              </w:rPr>
            </w:pPr>
            <w:r>
              <w:rPr>
                <w:rFonts w:hint="eastAsia"/>
                <w:lang w:val="en-US" w:eastAsia="zh-CN"/>
              </w:rPr>
              <w:t>本项目是旅游观光休闲类项目，具体工艺及其排污节点见图3。</w:t>
            </w:r>
          </w:p>
          <w:p>
            <w:pPr>
              <w:numPr>
                <w:ilvl w:val="0"/>
                <w:numId w:val="0"/>
              </w:numPr>
              <w:spacing w:line="360" w:lineRule="auto"/>
              <w:ind w:left="0" w:leftChars="0" w:right="0" w:rightChars="0" w:firstLine="480" w:firstLineChars="200"/>
              <w:jc w:val="left"/>
            </w:pPr>
            <w:r>
              <mc:AlternateContent>
                <mc:Choice Requires="wpc">
                  <w:drawing>
                    <wp:inline distT="0" distB="0" distL="114300" distR="114300">
                      <wp:extent cx="4899660" cy="2540635"/>
                      <wp:effectExtent l="0" t="0" r="0" b="0"/>
                      <wp:docPr id="50" name="画布 50"/>
                      <wp:cNvGraphicFramePr/>
                      <a:graphic xmlns:a="http://schemas.openxmlformats.org/drawingml/2006/main">
                        <a:graphicData uri="http://schemas.microsoft.com/office/word/2010/wordprocessingCanvas">
                          <wpc:wpc>
                            <wpc:bg/>
                            <wpc:whole/>
                            <wps:wsp>
                              <wps:cNvPr id="51" name="矩形 2"/>
                              <wps:cNvSpPr/>
                              <wps:spPr>
                                <a:xfrm>
                                  <a:off x="115570" y="422910"/>
                                  <a:ext cx="286385" cy="18084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潼关古城建设项目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直接箭头连接符 3"/>
                              <wps:cNvCnPr/>
                              <wps:spPr>
                                <a:xfrm>
                                  <a:off x="392430" y="1456055"/>
                                  <a:ext cx="925830" cy="22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直接连接符 4"/>
                              <wps:cNvCnPr/>
                              <wps:spPr>
                                <a:xfrm>
                                  <a:off x="734695" y="241935"/>
                                  <a:ext cx="0" cy="2057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箭头连接符 5"/>
                              <wps:cNvCnPr/>
                              <wps:spPr>
                                <a:xfrm>
                                  <a:off x="734695" y="251460"/>
                                  <a:ext cx="5429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直接箭头连接符 6"/>
                              <wps:cNvCnPr/>
                              <wps:spPr>
                                <a:xfrm>
                                  <a:off x="741680" y="2303780"/>
                                  <a:ext cx="5429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矩形 8"/>
                              <wps:cNvSpPr/>
                              <wps:spPr>
                                <a:xfrm>
                                  <a:off x="1275080" y="60960"/>
                                  <a:ext cx="142811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古城核心区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矩形 9"/>
                              <wps:cNvSpPr/>
                              <wps:spPr>
                                <a:xfrm>
                                  <a:off x="1303655" y="1294130"/>
                                  <a:ext cx="160909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云潼关汉文化主题区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矩形 10"/>
                              <wps:cNvSpPr/>
                              <wps:spPr>
                                <a:xfrm>
                                  <a:off x="1284605" y="2084070"/>
                                  <a:ext cx="1799590" cy="3727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b w:val="0"/>
                                        <w:bCs/>
                                        <w:color w:val="000000" w:themeColor="text1"/>
                                        <w:lang w:val="en-US" w:eastAsia="zh-CN"/>
                                        <w14:textFill>
                                          <w14:solidFill>
                                            <w14:schemeClr w14:val="tx1"/>
                                          </w14:solidFill>
                                        </w14:textFill>
                                      </w:rPr>
                                      <w:t>游客集散中心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直接箭头连接符 11"/>
                              <wps:cNvCnPr/>
                              <wps:spPr>
                                <a:xfrm>
                                  <a:off x="2713355" y="266065"/>
                                  <a:ext cx="38100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0" name="矩形 12"/>
                              <wps:cNvSpPr/>
                              <wps:spPr>
                                <a:xfrm>
                                  <a:off x="3080385" y="89535"/>
                                  <a:ext cx="146685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废水、固废、废气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直接箭头连接符 13"/>
                              <wps:cNvCnPr/>
                              <wps:spPr>
                                <a:xfrm>
                                  <a:off x="732155" y="903605"/>
                                  <a:ext cx="5429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矩形 14"/>
                              <wps:cNvSpPr/>
                              <wps:spPr>
                                <a:xfrm>
                                  <a:off x="1275080" y="703580"/>
                                  <a:ext cx="142811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水岸人家主题区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直接箭头连接符 15"/>
                              <wps:cNvCnPr/>
                              <wps:spPr>
                                <a:xfrm>
                                  <a:off x="2703830" y="889635"/>
                                  <a:ext cx="38100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3" name="矩形 16"/>
                              <wps:cNvSpPr/>
                              <wps:spPr>
                                <a:xfrm>
                                  <a:off x="3013710" y="713105"/>
                                  <a:ext cx="146685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废水、固废、废气</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直接箭头连接符 17"/>
                              <wps:cNvCnPr/>
                              <wps:spPr>
                                <a:xfrm>
                                  <a:off x="2913380" y="1480185"/>
                                  <a:ext cx="38100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4" name="矩形 18"/>
                              <wps:cNvSpPr/>
                              <wps:spPr>
                                <a:xfrm>
                                  <a:off x="3251835" y="1284605"/>
                                  <a:ext cx="146685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废水、废气</w:t>
                                    </w:r>
                                    <w:r>
                                      <w:rPr>
                                        <w:rFonts w:hint="eastAsia"/>
                                        <w:color w:val="000000" w:themeColor="text1"/>
                                        <w:lang w:eastAsia="zh-CN"/>
                                        <w14:textFill>
                                          <w14:solidFill>
                                            <w14:schemeClr w14:val="tx1"/>
                                          </w14:solidFill>
                                        </w14:textFill>
                                      </w:rPr>
                                      <w:t>、固废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直接箭头连接符 19"/>
                              <wps:cNvCnPr/>
                              <wps:spPr>
                                <a:xfrm>
                                  <a:off x="3094355" y="2251710"/>
                                  <a:ext cx="38100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6" name="矩形 20"/>
                              <wps:cNvSpPr/>
                              <wps:spPr>
                                <a:xfrm>
                                  <a:off x="3347720" y="2065655"/>
                                  <a:ext cx="154876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废水、废气、固废</w:t>
                                    </w:r>
                                  </w:p>
                                </w:txbxContent>
                              </wps:txbx>
                              <wps:bodyPr rot="0" spcFirstLastPara="0" vertOverflow="overflow" horzOverflow="overflow"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200.05pt;width:385.8pt;" coordsize="4899660,2540635" editas="canvas" o:gfxdata="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">
                      <o:lock v:ext="edit" aspectratio="f"/>
                      <v:shape id="_x0000_s1026" o:spid="_x0000_s1026" style="position:absolute;left:0;top:0;height:2540635;width:4899660;" filled="f" stroked="f" coordsize="21600,21600" o:gfxdata="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">
                        <v:fill on="f" focussize="0,0"/>
                        <v:stroke on="f"/>
                        <v:imagedata o:title=""/>
                        <o:lock v:ext="edit" aspectratio="f"/>
                      </v:shape>
                      <v:rect id="矩形 2" o:spid="_x0000_s1026" o:spt="1" style="position:absolute;left:115570;top:422910;height:1808480;width:286385;v-text-anchor:middle;" filled="f" stroked="t" coordsize="21600,21600" o:gfxdata="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5oA&#10;f9UAAAAFAQAADwAAAAAAAAABACAAAAAiAAAAZHJzL2Rvd25yZXYueG1sUEsBAhQAFAAAAAgAh07i&#10;QL9JWJ5eAgAAkwQAAA4AAAAAAAAAAQAgAAAAJAEAAGRycy9lMm9Eb2MueG1sUEsFBgAAAAAGAAYA&#10;WQEAAPQFAAAAAA==&#10;">
                        <v:fill on="f" focussize="0,0"/>
                        <v:stroke weight="1pt" color="#000000 [3213]"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潼关古城建设项目</w:t>
                              </w:r>
                            </w:p>
                          </w:txbxContent>
                        </v:textbox>
                      </v:rect>
                      <v:shape id="直接箭头连接符 3" o:spid="_x0000_s1026" o:spt="32" type="#_x0000_t32" style="position:absolute;left:392430;top:1456055;height:22225;width:925830;" filled="f" stroked="t" coordsize="21600,21600" o:gfxdata="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g9Yd1gAAAAUBAAAPAAAAAAAAAAEAIAAAACIAAABkcnMvZG93bnJldi54bWxQSwEC&#10;FAAUAAAACACHTuJA5YwWSPYBAACfAwAADgAAAAAAAAABACAAAAAlAQAAZHJzL2Uyb0RvYy54bWxQ&#10;SwUGAAAAAAYABgBZAQAAjQUAAAAA&#10;">
                        <v:fill on="f" focussize="0,0"/>
                        <v:stroke weight="0.5pt" color="#000000 [3213]" miterlimit="8" joinstyle="miter" endarrow="open"/>
                        <v:imagedata o:title=""/>
                        <o:lock v:ext="edit" aspectratio="f"/>
                      </v:shape>
                      <v:line id="直接连接符 4" o:spid="_x0000_s1026" o:spt="20" style="position:absolute;left:734695;top:241935;height:2057400;width:0;" filled="f" stroked="t" coordsize="21600,21600" o:gfxdata="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AGzE1AAAAAUBAAAPAAAAAAAAAAEAIAAAACIA&#10;AABkcnMvZG93bnJldi54bWxQSwECFAAUAAAACACHTuJAuZo979QBAABuAwAADgAAAAAAAAABACAA&#10;AAAjAQAAZHJzL2Uyb0RvYy54bWxQSwUGAAAAAAYABgBZAQAAaQUAAAAA&#10;">
                        <v:fill on="f" focussize="0,0"/>
                        <v:stroke weight="0.5pt" color="#000000 [3213]" miterlimit="8" joinstyle="miter"/>
                        <v:imagedata o:title=""/>
                        <o:lock v:ext="edit" aspectratio="f"/>
                      </v:line>
                      <v:shape id="直接箭头连接符 5" o:spid="_x0000_s1026" o:spt="32" type="#_x0000_t32" style="position:absolute;left:734695;top:251460;height:0;width:542925;" filled="f" stroked="t" coordsize="21600,21600" o:gfxdata="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IPWHdYAAAAFAQAADwAAAAAAAAABACAAAAAiAAAAZHJzL2Rvd25yZXYueG1sUEsBAhQA&#10;FAAAAAgAh07iQPcm6LD0AQAAmgMAAA4AAAAAAAAAAQAgAAAAJQEAAGRycy9lMm9Eb2MueG1sUEsF&#10;BgAAAAAGAAYAWQEAAIsFAAAAAA==&#10;">
                        <v:fill on="f" focussize="0,0"/>
                        <v:stroke weight="0.5pt" color="#000000 [3213]" miterlimit="8" joinstyle="miter" endarrow="open"/>
                        <v:imagedata o:title=""/>
                        <o:lock v:ext="edit" aspectratio="f"/>
                      </v:shape>
                      <v:shape id="直接箭头连接符 6" o:spid="_x0000_s1026" o:spt="32" type="#_x0000_t32" style="position:absolute;left:741680;top:2303780;height:0;width:542925;" filled="f" stroked="t" coordsize="21600,21600" o:gfxdata="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IPWHdYAAAAFAQAADwAAAAAAAAABACAAAAAiAAAAZHJzL2Rvd25yZXYueG1sUEsBAhQA&#10;FAAAAAgAh07iQOEHKSr0AQAAmwMAAA4AAAAAAAAAAQAgAAAAJQEAAGRycy9lMm9Eb2MueG1sUEsF&#10;BgAAAAAGAAYAWQEAAIsFAAAAAA==&#10;">
                        <v:fill on="f" focussize="0,0"/>
                        <v:stroke weight="0.5pt" color="#000000 [3213]" miterlimit="8" joinstyle="miter" endarrow="open"/>
                        <v:imagedata o:title=""/>
                        <o:lock v:ext="edit" aspectratio="f"/>
                      </v:shape>
                      <v:rect id="矩形 8" o:spid="_x0000_s1026" o:spt="1" style="position:absolute;left:1275080;top:60960;height:372110;width:1428115;v-text-anchor:middle;" filled="f" stroked="t" coordsize="21600,21600" o:gfxdata="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PmgB/&#10;1QAAAAUBAAAPAAAAAAAAAAEAIAAAACIAAABkcnMvZG93bnJldi54bWxQSwECFAAUAAAACACHTuJA&#10;bxhJIV0CAACTBAAADgAAAAAAAAABACAAAAAkAQAAZHJzL2Uyb0RvYy54bWxQSwUGAAAAAAYABgBZ&#10;AQAA8wUAAAAA&#10;">
                        <v:fill on="f" focussize="0,0"/>
                        <v:stroke weight="1pt" color="#000000 [3213]"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古城核心区</w:t>
                              </w:r>
                            </w:p>
                          </w:txbxContent>
                        </v:textbox>
                      </v:rect>
                      <v:rect id="矩形 9" o:spid="_x0000_s1026" o:spt="1" style="position:absolute;left:1303655;top:1294130;height:371475;width:1609090;v-text-anchor:middle;" filled="f" stroked="t" coordsize="21600,21600" o:gfxdata="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5oAf9UA&#10;AAAFAQAADwAAAAAAAAABACAAAAAiAAAAZHJzL2Rvd25yZXYueG1sUEsBAhQAFAAAAAgAh07iQFjb&#10;QBdbAgAAlQQAAA4AAAAAAAAAAQAgAAAAJAEAAGRycy9lMm9Eb2MueG1sUEsFBgAAAAAGAAYAWQEA&#10;APEFAAAAAA==&#10;">
                        <v:fill on="f" focussize="0,0"/>
                        <v:stroke weight="1pt" color="#000000 [3213]"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云潼关汉文化主题区</w:t>
                              </w:r>
                            </w:p>
                          </w:txbxContent>
                        </v:textbox>
                      </v:rect>
                      <v:rect id="矩形 10" o:spid="_x0000_s1026" o:spt="1" style="position:absolute;left:1284605;top:2084070;height:372745;width:1799590;v-text-anchor:middle;" filled="f" stroked="t" coordsize="21600,21600" o:gfxdata="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5oA&#10;f9UAAAAFAQAADwAAAAAAAAABACAAAAAiAAAAZHJzL2Rvd25yZXYueG1sUEsBAhQAFAAAAAgAh07i&#10;QHpYU9BeAgAAlgQAAA4AAAAAAAAAAQAgAAAAJAEAAGRycy9lMm9Eb2MueG1sUEsFBgAAAAAGAAYA&#10;WQEAAPQFAAAAAA==&#10;">
                        <v:fill on="f" focussize="0,0"/>
                        <v:stroke weight="1pt" color="#000000 [3213]" miterlimit="8" joinstyle="miter"/>
                        <v:imagedata o:title=""/>
                        <o:lock v:ext="edit" aspectratio="f"/>
                        <v:textbox>
                          <w:txbxContent>
                            <w:p>
                              <w:pPr>
                                <w:jc w:val="center"/>
                              </w:pPr>
                              <w:r>
                                <w:rPr>
                                  <w:rFonts w:hint="eastAsia"/>
                                  <w:b w:val="0"/>
                                  <w:bCs/>
                                  <w:color w:val="000000" w:themeColor="text1"/>
                                  <w:lang w:val="en-US" w:eastAsia="zh-CN"/>
                                  <w14:textFill>
                                    <w14:solidFill>
                                      <w14:schemeClr w14:val="tx1"/>
                                    </w14:solidFill>
                                  </w14:textFill>
                                </w:rPr>
                                <w:t>游客集散中心</w:t>
                              </w:r>
                            </w:p>
                          </w:txbxContent>
                        </v:textbox>
                      </v:rect>
                      <v:shape id="直接箭头连接符 11" o:spid="_x0000_s1026" o:spt="32" type="#_x0000_t32" style="position:absolute;left:2713355;top:266065;height:4445;width:381000;" filled="f" stroked="t" coordsize="21600,21600" o:gfxdata="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g9Yd1gAAAAUBAAAPAAAAAAAAAAEAIAAAACIAAABkcnMvZG93&#10;bnJldi54bWxQSwECFAAUAAAACACHTuJAn77oLAICAACxAwAADgAAAAAAAAABACAAAAAlAQAAZHJz&#10;L2Uyb0RvYy54bWxQSwUGAAAAAAYABgBZAQAAmQUAAAAA&#10;">
                        <v:fill on="f" focussize="0,0"/>
                        <v:stroke weight="0.5pt" color="#000000 [3200]" miterlimit="8" joinstyle="miter" endarrow="open"/>
                        <v:imagedata o:title=""/>
                        <o:lock v:ext="edit" aspectratio="f"/>
                      </v:shape>
                      <v:rect id="矩形 12" o:spid="_x0000_s1026" o:spt="1" style="position:absolute;left:3080385;top:89535;height:371475;width:1466850;v-text-anchor:middle;" filled="f" stroked="f" coordsize="21600,21600" o:gfxdata="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Mitsg0wAAAAUBAAAPAAAAAAAA&#10;AAEAIAAAACIAAABkcnMvZG93bnJldi54bWxQSwECFAAUAAAACACHTuJAKI/I5FACAABrBAAADgAA&#10;AAAAAAABACAAAAAiAQAAZHJzL2Uyb0RvYy54bWxQSwUGAAAAAAYABgBZAQAA5AUAAAAA&#10;">
                        <v:fill on="f" focussize="0,0"/>
                        <v:stroke on="f" weight="1pt"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废水、固废、废气</w:t>
                              </w:r>
                            </w:p>
                          </w:txbxContent>
                        </v:textbox>
                      </v:rect>
                      <v:shape id="直接箭头连接符 13" o:spid="_x0000_s1026" o:spt="32" type="#_x0000_t32" style="position:absolute;left:732155;top:903605;height:0;width:542925;" filled="f" stroked="t" coordsize="21600,21600" o:gfxdata="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g9Yd1gAAAAUBAAAPAAAAAAAAAAEAIAAAACIAAABkcnMvZG93bnJldi54bWxQSwEC&#10;FAAUAAAACACHTuJAlQWUWPYBAACbAwAADgAAAAAAAAABACAAAAAlAQAAZHJzL2Uyb0RvYy54bWxQ&#10;SwUGAAAAAAYABgBZAQAAjQUAAAAA&#10;">
                        <v:fill on="f" focussize="0,0"/>
                        <v:stroke weight="0.5pt" color="#000000 [3213]" miterlimit="8" joinstyle="miter" endarrow="open"/>
                        <v:imagedata o:title=""/>
                        <o:lock v:ext="edit" aspectratio="f"/>
                      </v:shape>
                      <v:rect id="矩形 14" o:spid="_x0000_s1026" o:spt="1" style="position:absolute;left:1275080;top:703580;height:372110;width:1428115;v-text-anchor:middle;" filled="f" stroked="t" coordsize="21600,21600" o:gfxdata="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PmgB/&#10;1QAAAAUBAAAPAAAAAAAAAAEAIAAAACIAAABkcnMvZG93bnJldi54bWxQSwECFAAUAAAACACHTuJA&#10;8qafoF0CAACVBAAADgAAAAAAAAABACAAAAAkAQAAZHJzL2Uyb0RvYy54bWxQSwUGAAAAAAYABgBZ&#10;AQAA8wUAAAAA&#10;">
                        <v:fill on="f" focussize="0,0"/>
                        <v:stroke weight="1pt" color="#000000 [3213]"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水岸人家主题区</w:t>
                              </w:r>
                            </w:p>
                          </w:txbxContent>
                        </v:textbox>
                      </v:rect>
                      <v:shape id="_x0000_s1026" o:spid="_x0000_s1026" o:spt="32" type="#_x0000_t32" style="position:absolute;left:2703830;top:889635;height:4445;width:381000;" filled="f" stroked="t" coordsize="21600,21600" o:gfxdata="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g9Yd1gAAAAUBAAAPAAAAAAAAAAEAIAAAACIAAABkcnMvZG93bnJl&#10;di54bWxQSwECFAAUAAAACACHTuJAFXX9mf8BAACxAwAADgAAAAAAAAABACAAAAAlAQAAZHJzL2Uy&#10;b0RvYy54bWxQSwUGAAAAAAYABgBZAQAAlgUAAAAA&#10;">
                        <v:fill on="f" focussize="0,0"/>
                        <v:stroke weight="0.5pt" color="#000000 [3200]" miterlimit="8" joinstyle="miter" endarrow="open"/>
                        <v:imagedata o:title=""/>
                        <o:lock v:ext="edit" aspectratio="f"/>
                      </v:shape>
                      <v:rect id="矩形 16" o:spid="_x0000_s1026" o:spt="1" style="position:absolute;left:3013710;top:713105;height:371475;width:1466850;v-text-anchor:middle;" filled="f" stroked="f" coordsize="21600,21600" o:gfxdata="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TIrbINMAAAAFAQAADwAAAAAA&#10;AAABACAAAAAiAAAAZHJzL2Rvd25yZXYueG1sUEsBAhQAFAAAAAgAh07iQAOeSGJRAgAAbAQAAA4A&#10;AAAAAAAAAQAgAAAAIgEAAGRycy9lMm9Eb2MueG1sUEsFBgAAAAAGAAYAWQEAAOUFAAAAAA==&#10;">
                        <v:fill on="f" focussize="0,0"/>
                        <v:stroke on="f" weight="1pt"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废水、固废、废气</w:t>
                              </w:r>
                            </w:p>
                          </w:txbxContent>
                        </v:textbox>
                      </v:rect>
                      <v:shape id="_x0000_s1026" o:spid="_x0000_s1026" o:spt="32" type="#_x0000_t32" style="position:absolute;left:2913380;top:1480185;height:4445;width:381000;" filled="f" stroked="t" coordsize="21600,21600" o:gfxdata="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PWHdYAAAAFAQAADwAAAAAAAAABACAAAAAiAAAAZHJzL2Rv&#10;d25yZXYueG1sUEsBAhQAFAAAAAgAh07iQExPg1wDAgAAsgMAAA4AAAAAAAAAAQAgAAAAJQEAAGRy&#10;cy9lMm9Eb2MueG1sUEsFBgAAAAAGAAYAWQEAAJoFAAAAAA==&#10;">
                        <v:fill on="f" focussize="0,0"/>
                        <v:stroke weight="0.5pt" color="#000000 [3200]" miterlimit="8" joinstyle="miter" endarrow="open"/>
                        <v:imagedata o:title=""/>
                        <o:lock v:ext="edit" aspectratio="f"/>
                      </v:shape>
                      <v:rect id="矩形 18" o:spid="_x0000_s1026" o:spt="1" style="position:absolute;left:3251835;top:1284605;height:371475;width:1466850;v-text-anchor:middle;" filled="f" stroked="f" coordsize="21600,21600" o:gfxdata="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yK2yDTAAAABQEAAA8AAAAA&#10;AAAAAQAgAAAAIgAAAGRycy9kb3ducmV2LnhtbFBLAQIUABQAAAAIAIdO4kABeoLXUgIAAG0EAAAO&#10;AAAAAAAAAAEAIAAAACIBAABkcnMvZTJvRG9jLnhtbFBLBQYAAAAABgAGAFkBAADmBQAAAAA=&#10;">
                        <v:fill on="f" focussize="0,0"/>
                        <v:stroke on="f" weight="1pt"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t>废水、废气</w:t>
                              </w:r>
                              <w:r>
                                <w:rPr>
                                  <w:rFonts w:hint="eastAsia"/>
                                  <w:color w:val="000000" w:themeColor="text1"/>
                                  <w:lang w:eastAsia="zh-CN"/>
                                  <w14:textFill>
                                    <w14:solidFill>
                                      <w14:schemeClr w14:val="tx1"/>
                                    </w14:solidFill>
                                  </w14:textFill>
                                </w:rPr>
                                <w:t>、固废</w:t>
                              </w:r>
                            </w:p>
                          </w:txbxContent>
                        </v:textbox>
                      </v:rect>
                      <v:shape id="直接箭头连接符 19" o:spid="_x0000_s1026" o:spt="32" type="#_x0000_t32" style="position:absolute;left:3094355;top:2251710;height:4445;width:381000;" filled="f" stroked="t" coordsize="21600,21600" o:gfxdata="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g9Yd1gAAAAUBAAAPAAAAAAAAAAEAIAAAACIAAABkcnMvZG93&#10;bnJldi54bWxQSwECFAAUAAAACACHTuJADo1W6wICAACyAwAADgAAAAAAAAABACAAAAAlAQAAZHJz&#10;L2Uyb0RvYy54bWxQSwUGAAAAAAYABgBZAQAAmQUAAAAA&#10;">
                        <v:fill on="f" focussize="0,0"/>
                        <v:stroke weight="0.5pt" color="#000000 [3200]" miterlimit="8" joinstyle="miter" endarrow="open"/>
                        <v:imagedata o:title=""/>
                        <o:lock v:ext="edit" aspectratio="f"/>
                      </v:shape>
                      <v:rect id="矩形 20" o:spid="_x0000_s1026" o:spt="1" style="position:absolute;left:3347720;top:2065655;height:371475;width:1548765;v-text-anchor:middle;" filled="f" stroked="f" coordsize="21600,21600" o:gfxdata="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Mitsg0wAAAAUBAAAPAAAA&#10;AAAAAAEAIAAAACIAAABkcnMvZG93bnJldi54bWxQSwECFAAUAAAACACHTuJAJ+/IcVMCAABtBAAA&#10;DgAAAAAAAAABACAAAAAiAQAAZHJzL2Uyb0RvYy54bWxQSwUGAAAAAAYABgBZAQAA5wUAAAAA&#10;">
                        <v:fill on="f" focussize="0,0"/>
                        <v:stroke on="f" weight="1pt" miterlimit="8" joinstyle="miter"/>
                        <v:imagedata o:title=""/>
                        <o:lock v:ext="edit" aspectratio="f"/>
                        <v:textbox>
                          <w:txbxContent>
                            <w:p>
                              <w:pPr>
                                <w:jc w:val="center"/>
                                <w:rPr>
                                  <w:rFonts w:hint="eastAsia" w:eastAsiaTheme="minorEastAsia"/>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废水、废气、固废</w:t>
                              </w:r>
                            </w:p>
                          </w:txbxContent>
                        </v:textbox>
                      </v:rect>
                      <w10:wrap type="none"/>
                      <w10:anchorlock/>
                    </v:group>
                  </w:pict>
                </mc:Fallback>
              </mc:AlternateContent>
            </w:r>
          </w:p>
          <w:p>
            <w:pPr>
              <w:numPr>
                <w:ilvl w:val="0"/>
                <w:numId w:val="0"/>
              </w:numPr>
              <w:spacing w:line="360" w:lineRule="auto"/>
              <w:ind w:left="0" w:leftChars="0" w:right="0" w:rightChars="0" w:firstLine="480" w:firstLineChars="200"/>
              <w:jc w:val="left"/>
            </w:pPr>
            <w:r>
              <w:t>图</w:t>
            </w:r>
            <w:r>
              <w:rPr>
                <w:rFonts w:hint="eastAsia"/>
                <w:lang w:val="en-US" w:eastAsia="zh-CN"/>
              </w:rPr>
              <w:t>3</w:t>
            </w:r>
            <w:r>
              <w:rPr>
                <w:rFonts w:hint="eastAsia"/>
              </w:rPr>
              <w:t xml:space="preserve"> </w:t>
            </w:r>
            <w:r>
              <w:rPr>
                <w:rFonts w:hint="eastAsia"/>
                <w:lang w:val="en-US" w:eastAsia="zh-CN"/>
              </w:rPr>
              <w:t xml:space="preserve"> 运营期</w:t>
            </w:r>
            <w:r>
              <w:rPr>
                <w:rFonts w:hint="eastAsia"/>
              </w:rPr>
              <w:t>产污环节图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pPr>
            <w:r>
              <w:t>主要污染工序：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1、施工期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（1）废气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eastAsia="zh-CN"/>
              </w:rPr>
            </w:pPr>
            <w:r>
              <w:rPr>
                <w:rFonts w:hint="eastAsia"/>
              </w:rPr>
              <w:t>①</w:t>
            </w:r>
            <w:r>
              <w:rPr>
                <w:rFonts w:hint="eastAsia"/>
                <w:lang w:eastAsia="zh-CN"/>
              </w:rPr>
              <w:t>施工扬尘</w:t>
            </w:r>
          </w:p>
          <w:p>
            <w:pPr>
              <w:bidi w:val="0"/>
              <w:spacing w:line="360" w:lineRule="auto"/>
              <w:ind w:firstLine="480" w:firstLineChars="200"/>
              <w:rPr>
                <w:rFonts w:hint="eastAsia"/>
                <w:lang w:val="en-US" w:eastAsia="zh-CN"/>
              </w:rPr>
            </w:pPr>
            <w:r>
              <w:rPr>
                <w:rFonts w:hint="eastAsia"/>
                <w:lang w:val="en-US" w:eastAsia="zh-CN"/>
              </w:rPr>
              <w:t>施工期产生的扬尘主要集中在土建施工阶段，按起尘的原因可分为风力起尘和动力起尘，其中风力起尘主要是露天堆放的建材（如砂石、水泥等）及裸露的施工区表面浮尘由于天气干燥及大风产生的风力扬尘；而动力扬尘主要在建材的装卸、搅拌过程中，由于外力而产生的尘粒悬浮在空气中造成的扬尘，其中施工及装卸车辆造成的扬尘最为严重。据有关文献资料介绍，车辆行驶产生的扬尘占总扬尘的60%以上。</w:t>
            </w:r>
          </w:p>
          <w:p>
            <w:pPr>
              <w:bidi w:val="0"/>
              <w:spacing w:line="360" w:lineRule="auto"/>
              <w:ind w:firstLine="480" w:firstLineChars="200"/>
              <w:rPr>
                <w:rFonts w:hint="default"/>
                <w:lang w:val="en-US" w:eastAsia="zh-CN"/>
              </w:rPr>
            </w:pPr>
            <w:r>
              <w:rPr>
                <w:rFonts w:hint="eastAsia"/>
                <w:lang w:val="en-US" w:eastAsia="zh-CN"/>
              </w:rPr>
              <w:t>施工扬尘的另一个主要原因是露天堆场及裸露场地的风力扬尘。由于施工的需要；一些建材需露天堆放；一些施工点表层土壤需人工开挖、堆放，在气候干燥又有风的情况下，会产生扬尘，因此减少露天堆放和保证一定含水率及减少施工扬尘的有效手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eastAsia="zh-CN"/>
              </w:rPr>
            </w:pPr>
            <w:r>
              <w:rPr>
                <w:rFonts w:hint="eastAsia"/>
              </w:rPr>
              <w:t>②</w:t>
            </w:r>
            <w:r>
              <w:rPr>
                <w:rFonts w:hint="eastAsia"/>
                <w:lang w:eastAsia="zh-CN"/>
              </w:rPr>
              <w:t>机械尾气</w:t>
            </w:r>
          </w:p>
          <w:p>
            <w:pPr>
              <w:bidi w:val="0"/>
              <w:spacing w:line="360" w:lineRule="auto"/>
              <w:ind w:firstLine="480" w:firstLineChars="200"/>
              <w:rPr>
                <w:rFonts w:hint="default"/>
                <w:vertAlign w:val="baseline"/>
                <w:lang w:val="en-US" w:eastAsia="zh-CN"/>
              </w:rPr>
            </w:pPr>
            <w:r>
              <w:rPr>
                <w:rFonts w:hint="eastAsia"/>
                <w:lang w:eastAsia="zh-CN"/>
              </w:rPr>
              <w:t>施工期机械尾气主要来源于施工机械和运输车辆排放的废气，废气产生量与施工机械的选型及使用时间有关。各种施工机械设备和运输车辆燃油排放的废气中均含有</w:t>
            </w:r>
            <w:r>
              <w:rPr>
                <w:rFonts w:hint="eastAsia"/>
                <w:lang w:val="en-US" w:eastAsia="zh-CN"/>
              </w:rPr>
              <w:t>CO、NO</w:t>
            </w:r>
            <w:r>
              <w:rPr>
                <w:rFonts w:hint="eastAsia"/>
                <w:vertAlign w:val="subscript"/>
                <w:lang w:val="en-US" w:eastAsia="zh-CN"/>
              </w:rPr>
              <w:t>X</w:t>
            </w:r>
            <w:r>
              <w:rPr>
                <w:rFonts w:hint="eastAsia"/>
                <w:vertAlign w:val="baseline"/>
                <w:lang w:val="en-US" w:eastAsia="zh-CN"/>
              </w:rPr>
              <w:t>、碳氢化合物等污染物。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eastAsia="zh-CN"/>
              </w:rPr>
            </w:pPr>
            <w:r>
              <w:rPr>
                <w:rFonts w:hint="eastAsia"/>
              </w:rPr>
              <w:t>③</w:t>
            </w:r>
            <w:r>
              <w:rPr>
                <w:rFonts w:hint="eastAsia"/>
                <w:lang w:eastAsia="zh-CN"/>
              </w:rPr>
              <w:t>装修废气</w:t>
            </w:r>
          </w:p>
          <w:p>
            <w:pPr>
              <w:bidi w:val="0"/>
              <w:spacing w:line="360" w:lineRule="auto"/>
              <w:ind w:firstLine="480" w:firstLineChars="200"/>
              <w:rPr>
                <w:rFonts w:hint="eastAsia"/>
                <w:lang w:eastAsia="zh-CN"/>
              </w:rPr>
            </w:pPr>
            <w:r>
              <w:rPr>
                <w:rFonts w:hint="eastAsia"/>
                <w:lang w:eastAsia="zh-CN"/>
              </w:rPr>
              <w:t>装修废气主要源于装修材料，装修过程使用的油漆、涂料、地板砖及木料等，都将会对人体释放一些对人体有害的化学物质。建筑内部装修时油漆和喷涂产生的废气，主要污染物为苯系物，建筑板材中含有甲醛等有毒有害气体，属于无组织排放。</w:t>
            </w:r>
          </w:p>
          <w:p>
            <w:pPr>
              <w:pageBreakBefore w:val="0"/>
              <w:numPr>
                <w:ilvl w:val="0"/>
                <w:numId w:val="0"/>
              </w:numPr>
              <w:kinsoku/>
              <w:wordWrap/>
              <w:overflowPunct/>
              <w:topLinePunct w:val="0"/>
              <w:bidi w:val="0"/>
              <w:spacing w:line="360" w:lineRule="auto"/>
              <w:ind w:left="0" w:leftChars="0" w:right="0" w:rightChars="0" w:firstLine="480" w:firstLineChars="200"/>
            </w:pPr>
            <w:r>
              <w:t>项目施工期污染源及污染物见表</w:t>
            </w:r>
            <w:r>
              <w:rPr>
                <w:rFonts w:hint="eastAsia"/>
                <w:lang w:val="en-US" w:eastAsia="zh-CN"/>
              </w:rPr>
              <w:t>14</w:t>
            </w:r>
            <w:r>
              <w:t>。</w:t>
            </w:r>
          </w:p>
          <w:p>
            <w:pPr>
              <w:pageBreakBefore w:val="0"/>
              <w:numPr>
                <w:ilvl w:val="0"/>
                <w:numId w:val="0"/>
              </w:numPr>
              <w:kinsoku/>
              <w:wordWrap/>
              <w:overflowPunct/>
              <w:topLinePunct w:val="0"/>
              <w:bidi w:val="0"/>
              <w:spacing w:line="240" w:lineRule="auto"/>
              <w:ind w:left="0" w:leftChars="0" w:right="0" w:rightChars="0" w:firstLine="422" w:firstLineChars="200"/>
              <w:jc w:val="center"/>
              <w:rPr>
                <w:b/>
                <w:bCs/>
                <w:sz w:val="21"/>
                <w:szCs w:val="21"/>
              </w:rPr>
            </w:pPr>
            <w:r>
              <w:rPr>
                <w:b/>
                <w:bCs/>
                <w:sz w:val="21"/>
                <w:szCs w:val="21"/>
              </w:rPr>
              <w:t>表</w:t>
            </w:r>
            <w:r>
              <w:rPr>
                <w:rFonts w:hint="eastAsia"/>
                <w:b/>
                <w:bCs/>
                <w:sz w:val="21"/>
                <w:szCs w:val="21"/>
                <w:lang w:val="en-US" w:eastAsia="zh-CN"/>
              </w:rPr>
              <w:t>14</w:t>
            </w:r>
            <w:r>
              <w:rPr>
                <w:b/>
                <w:bCs/>
                <w:sz w:val="21"/>
                <w:szCs w:val="21"/>
              </w:rPr>
              <w:t xml:space="preserve">    施工期大气污染源及污染物</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491"/>
              <w:gridCol w:w="2397"/>
              <w:gridCol w:w="28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16"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序号</w:t>
                  </w:r>
                </w:p>
              </w:tc>
              <w:tc>
                <w:tcPr>
                  <w:tcW w:w="249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产生原因</w:t>
                  </w:r>
                </w:p>
              </w:tc>
              <w:tc>
                <w:tcPr>
                  <w:tcW w:w="2397"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产生地点</w:t>
                  </w:r>
                </w:p>
              </w:tc>
              <w:tc>
                <w:tcPr>
                  <w:tcW w:w="2854"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污染物名称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16"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1</w:t>
                  </w:r>
                </w:p>
              </w:tc>
              <w:tc>
                <w:tcPr>
                  <w:tcW w:w="249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土方挖掘、土方回填</w:t>
                  </w:r>
                </w:p>
              </w:tc>
              <w:tc>
                <w:tcPr>
                  <w:tcW w:w="2397"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场界内、堆存点</w:t>
                  </w:r>
                </w:p>
              </w:tc>
              <w:tc>
                <w:tcPr>
                  <w:tcW w:w="2854"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扬尘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16"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2</w:t>
                  </w:r>
                </w:p>
              </w:tc>
              <w:tc>
                <w:tcPr>
                  <w:tcW w:w="249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建筑材料运输、堆放</w:t>
                  </w:r>
                </w:p>
              </w:tc>
              <w:tc>
                <w:tcPr>
                  <w:tcW w:w="2397"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场界内、道路</w:t>
                  </w:r>
                </w:p>
              </w:tc>
              <w:tc>
                <w:tcPr>
                  <w:tcW w:w="2854"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扬尘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816"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rFonts w:hint="eastAsia"/>
                      <w:sz w:val="21"/>
                      <w:szCs w:val="21"/>
                      <w:lang w:val="en-US" w:eastAsia="zh-CN"/>
                    </w:rPr>
                    <w:t>3</w:t>
                  </w:r>
                </w:p>
              </w:tc>
              <w:tc>
                <w:tcPr>
                  <w:tcW w:w="249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rFonts w:hint="eastAsia"/>
                      <w:sz w:val="21"/>
                      <w:szCs w:val="21"/>
                      <w:lang w:eastAsia="zh-CN"/>
                    </w:rPr>
                    <w:t>运输</w:t>
                  </w:r>
                  <w:r>
                    <w:rPr>
                      <w:sz w:val="21"/>
                      <w:szCs w:val="21"/>
                    </w:rPr>
                    <w:t>过程道路</w:t>
                  </w:r>
                </w:p>
              </w:tc>
              <w:tc>
                <w:tcPr>
                  <w:tcW w:w="2397"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场界内、道路</w:t>
                  </w:r>
                </w:p>
              </w:tc>
              <w:tc>
                <w:tcPr>
                  <w:tcW w:w="2854"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扬尘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16"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4</w:t>
                  </w:r>
                </w:p>
              </w:tc>
              <w:tc>
                <w:tcPr>
                  <w:tcW w:w="249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工程机械及运输车辆</w:t>
                  </w:r>
                </w:p>
              </w:tc>
              <w:tc>
                <w:tcPr>
                  <w:tcW w:w="2397"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场界内、道路</w:t>
                  </w:r>
                </w:p>
              </w:tc>
              <w:tc>
                <w:tcPr>
                  <w:tcW w:w="2854"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sz w:val="21"/>
                      <w:szCs w:val="21"/>
                    </w:rPr>
                  </w:pPr>
                  <w:r>
                    <w:rPr>
                      <w:sz w:val="21"/>
                      <w:szCs w:val="21"/>
                    </w:rPr>
                    <w:t>NOx、CO、HC、SO</w:t>
                  </w:r>
                  <w:r>
                    <w:rPr>
                      <w:sz w:val="21"/>
                      <w:szCs w:val="21"/>
                      <w:vertAlign w:val="sub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816"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eastAsia" w:eastAsia="宋体"/>
                      <w:sz w:val="21"/>
                      <w:szCs w:val="21"/>
                      <w:lang w:val="en-US" w:eastAsia="zh-CN"/>
                    </w:rPr>
                  </w:pPr>
                  <w:r>
                    <w:rPr>
                      <w:rFonts w:hint="eastAsia"/>
                      <w:sz w:val="21"/>
                      <w:szCs w:val="21"/>
                      <w:lang w:val="en-US" w:eastAsia="zh-CN"/>
                    </w:rPr>
                    <w:t>5</w:t>
                  </w:r>
                </w:p>
              </w:tc>
              <w:tc>
                <w:tcPr>
                  <w:tcW w:w="249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eastAsia" w:eastAsia="宋体"/>
                      <w:sz w:val="21"/>
                      <w:szCs w:val="21"/>
                      <w:lang w:eastAsia="zh-CN"/>
                    </w:rPr>
                  </w:pPr>
                  <w:r>
                    <w:rPr>
                      <w:rFonts w:hint="eastAsia"/>
                      <w:sz w:val="21"/>
                      <w:szCs w:val="21"/>
                      <w:lang w:eastAsia="zh-CN"/>
                    </w:rPr>
                    <w:t>装修废气</w:t>
                  </w:r>
                </w:p>
              </w:tc>
              <w:tc>
                <w:tcPr>
                  <w:tcW w:w="2397"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eastAsia" w:eastAsia="宋体"/>
                      <w:sz w:val="21"/>
                      <w:szCs w:val="21"/>
                      <w:lang w:eastAsia="zh-CN"/>
                    </w:rPr>
                  </w:pPr>
                  <w:r>
                    <w:rPr>
                      <w:rFonts w:hint="eastAsia"/>
                      <w:sz w:val="21"/>
                      <w:szCs w:val="21"/>
                      <w:lang w:eastAsia="zh-CN"/>
                    </w:rPr>
                    <w:t>建筑内部</w:t>
                  </w:r>
                </w:p>
              </w:tc>
              <w:tc>
                <w:tcPr>
                  <w:tcW w:w="2854"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eastAsia" w:eastAsia="宋体"/>
                      <w:sz w:val="21"/>
                      <w:szCs w:val="21"/>
                      <w:lang w:val="en-US" w:eastAsia="zh-CN"/>
                    </w:rPr>
                  </w:pPr>
                  <w:r>
                    <w:rPr>
                      <w:rFonts w:hint="eastAsia"/>
                      <w:sz w:val="21"/>
                      <w:szCs w:val="21"/>
                      <w:lang w:val="en-US" w:eastAsia="zh-CN"/>
                    </w:rPr>
                    <w:t>甲醛</w:t>
                  </w:r>
                </w:p>
              </w:tc>
            </w:tr>
          </w:tbl>
          <w:p>
            <w:pPr>
              <w:pageBreakBefore w:val="0"/>
              <w:numPr>
                <w:ilvl w:val="0"/>
                <w:numId w:val="0"/>
              </w:numPr>
              <w:kinsoku/>
              <w:wordWrap/>
              <w:overflowPunct/>
              <w:topLinePunct w:val="0"/>
              <w:bidi w:val="0"/>
              <w:spacing w:line="360" w:lineRule="auto"/>
              <w:ind w:left="0" w:leftChars="0" w:right="0" w:rightChars="0" w:firstLine="480" w:firstLineChars="200"/>
            </w:pPr>
            <w:r>
              <w:t>（2）噪声</w:t>
            </w:r>
          </w:p>
          <w:p>
            <w:pPr>
              <w:pageBreakBefore w:val="0"/>
              <w:numPr>
                <w:ilvl w:val="0"/>
                <w:numId w:val="0"/>
              </w:numPr>
              <w:kinsoku/>
              <w:wordWrap/>
              <w:overflowPunct/>
              <w:topLinePunct w:val="0"/>
              <w:bidi w:val="0"/>
              <w:spacing w:line="360" w:lineRule="auto"/>
              <w:ind w:left="0" w:leftChars="0" w:right="0" w:rightChars="0" w:firstLine="480" w:firstLineChars="200"/>
              <w:rPr>
                <w:b/>
                <w:bCs/>
                <w:sz w:val="21"/>
                <w:szCs w:val="21"/>
              </w:rPr>
            </w:pPr>
            <w:r>
              <w:t>施工期噪声源主要是施工机械设备噪声和运输车辆运行噪声。施工过程一般分为土方阶段、基础阶段。</w:t>
            </w:r>
          </w:p>
          <w:p>
            <w:pPr>
              <w:pageBreakBefore w:val="0"/>
              <w:numPr>
                <w:ilvl w:val="0"/>
                <w:numId w:val="0"/>
              </w:numPr>
              <w:kinsoku/>
              <w:wordWrap/>
              <w:overflowPunct/>
              <w:topLinePunct w:val="0"/>
              <w:bidi w:val="0"/>
              <w:spacing w:line="240" w:lineRule="auto"/>
              <w:ind w:left="0" w:leftChars="0" w:right="0" w:rightChars="0" w:firstLine="422" w:firstLineChars="200"/>
              <w:jc w:val="center"/>
              <w:rPr>
                <w:b/>
                <w:bCs/>
                <w:sz w:val="21"/>
                <w:szCs w:val="21"/>
              </w:rPr>
            </w:pPr>
            <w:r>
              <w:rPr>
                <w:b/>
                <w:bCs/>
                <w:sz w:val="21"/>
                <w:szCs w:val="21"/>
              </w:rPr>
              <w:t>表</w:t>
            </w:r>
            <w:r>
              <w:rPr>
                <w:rFonts w:hint="eastAsia"/>
                <w:b/>
                <w:bCs/>
                <w:sz w:val="21"/>
                <w:szCs w:val="21"/>
                <w:lang w:val="en-US" w:eastAsia="zh-CN"/>
              </w:rPr>
              <w:t xml:space="preserve">15 </w:t>
            </w:r>
            <w:r>
              <w:rPr>
                <w:b/>
                <w:bCs/>
                <w:sz w:val="21"/>
                <w:szCs w:val="21"/>
              </w:rPr>
              <w:t xml:space="preserve">  施工期主要机械设备噪声源强表    单位：dB(A)</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65"/>
              <w:gridCol w:w="3532"/>
              <w:gridCol w:w="29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8" w:hRule="atLeast"/>
                <w:jc w:val="center"/>
              </w:trPr>
              <w:tc>
                <w:tcPr>
                  <w:tcW w:w="2065"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532"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声源名称</w:t>
                  </w:r>
                </w:p>
              </w:tc>
              <w:tc>
                <w:tcPr>
                  <w:tcW w:w="298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源强（dB）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2065" w:type="dxa"/>
                  <w:noWrap w:val="0"/>
                  <w:vAlign w:val="top"/>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1</w:t>
                  </w:r>
                </w:p>
              </w:tc>
              <w:tc>
                <w:tcPr>
                  <w:tcW w:w="3532"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挖掘机</w:t>
                  </w:r>
                </w:p>
              </w:tc>
              <w:tc>
                <w:tcPr>
                  <w:tcW w:w="298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2065" w:type="dxa"/>
                  <w:noWrap w:val="0"/>
                  <w:vAlign w:val="top"/>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2</w:t>
                  </w:r>
                </w:p>
              </w:tc>
              <w:tc>
                <w:tcPr>
                  <w:tcW w:w="3532"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装载机</w:t>
                  </w:r>
                </w:p>
              </w:tc>
              <w:tc>
                <w:tcPr>
                  <w:tcW w:w="298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2065" w:type="dxa"/>
                  <w:noWrap w:val="0"/>
                  <w:vAlign w:val="top"/>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3</w:t>
                  </w:r>
                </w:p>
              </w:tc>
              <w:tc>
                <w:tcPr>
                  <w:tcW w:w="3532"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旋转式打桩机</w:t>
                  </w:r>
                </w:p>
              </w:tc>
              <w:tc>
                <w:tcPr>
                  <w:tcW w:w="298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2065" w:type="dxa"/>
                  <w:noWrap w:val="0"/>
                  <w:vAlign w:val="top"/>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4</w:t>
                  </w:r>
                </w:p>
              </w:tc>
              <w:tc>
                <w:tcPr>
                  <w:tcW w:w="3532"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压路机</w:t>
                  </w:r>
                </w:p>
              </w:tc>
              <w:tc>
                <w:tcPr>
                  <w:tcW w:w="298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5" w:hRule="atLeast"/>
                <w:jc w:val="center"/>
              </w:trPr>
              <w:tc>
                <w:tcPr>
                  <w:tcW w:w="2065" w:type="dxa"/>
                  <w:noWrap w:val="0"/>
                  <w:vAlign w:val="top"/>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5</w:t>
                  </w:r>
                </w:p>
              </w:tc>
              <w:tc>
                <w:tcPr>
                  <w:tcW w:w="3532"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塔吊</w:t>
                  </w:r>
                </w:p>
              </w:tc>
              <w:tc>
                <w:tcPr>
                  <w:tcW w:w="298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2" w:hRule="atLeast"/>
                <w:jc w:val="center"/>
              </w:trPr>
              <w:tc>
                <w:tcPr>
                  <w:tcW w:w="2065" w:type="dxa"/>
                  <w:noWrap w:val="0"/>
                  <w:vAlign w:val="top"/>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6</w:t>
                  </w:r>
                </w:p>
              </w:tc>
              <w:tc>
                <w:tcPr>
                  <w:tcW w:w="3532"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运输车辆</w:t>
                  </w:r>
                </w:p>
              </w:tc>
              <w:tc>
                <w:tcPr>
                  <w:tcW w:w="2981" w:type="dxa"/>
                  <w:noWrap w:val="0"/>
                  <w:vAlign w:val="center"/>
                </w:tcPr>
                <w:p>
                  <w:pPr>
                    <w:pageBreakBefore w:val="0"/>
                    <w:numPr>
                      <w:ilvl w:val="0"/>
                      <w:numId w:val="0"/>
                    </w:numPr>
                    <w:kinsoku/>
                    <w:wordWrap/>
                    <w:overflowPunct/>
                    <w:topLinePunct w:val="0"/>
                    <w:bidi w:val="0"/>
                    <w:spacing w:line="360" w:lineRule="auto"/>
                    <w:ind w:left="0" w:leftChars="0" w:right="0" w:rightChars="0" w:firstLine="420" w:firstLineChars="200"/>
                    <w:jc w:val="left"/>
                    <w:rPr>
                      <w:rFonts w:hint="default" w:ascii="Times New Roman" w:hAnsi="Times New Roman" w:cs="Times New Roman"/>
                      <w:sz w:val="21"/>
                      <w:szCs w:val="21"/>
                    </w:rPr>
                  </w:pPr>
                  <w:r>
                    <w:rPr>
                      <w:rFonts w:hint="default" w:ascii="Times New Roman" w:hAnsi="Times New Roman" w:cs="Times New Roman"/>
                      <w:sz w:val="21"/>
                      <w:szCs w:val="21"/>
                    </w:rPr>
                    <w:t>80</w:t>
                  </w:r>
                </w:p>
              </w:tc>
            </w:tr>
          </w:tbl>
          <w:p>
            <w:pPr>
              <w:pageBreakBefore w:val="0"/>
              <w:numPr>
                <w:ilvl w:val="0"/>
                <w:numId w:val="0"/>
              </w:numPr>
              <w:kinsoku/>
              <w:wordWrap/>
              <w:overflowPunct/>
              <w:topLinePunct w:val="0"/>
              <w:bidi w:val="0"/>
              <w:spacing w:line="360" w:lineRule="auto"/>
              <w:ind w:left="0" w:leftChars="0" w:right="0" w:rightChars="0" w:firstLine="480" w:firstLineChars="200"/>
              <w:rPr>
                <w:rFonts w:hint="default" w:ascii="Times New Roman" w:hAnsi="Times New Roman" w:cs="Times New Roman"/>
              </w:rPr>
            </w:pPr>
            <w:r>
              <w:rPr>
                <w:rFonts w:hint="default" w:ascii="Times New Roman" w:hAnsi="Times New Roman" w:cs="Times New Roman"/>
              </w:rPr>
              <w:t>（3）废水</w:t>
            </w:r>
          </w:p>
          <w:p>
            <w:pPr>
              <w:pageBreakBefore w:val="0"/>
              <w:numPr>
                <w:ilvl w:val="0"/>
                <w:numId w:val="0"/>
              </w:numPr>
              <w:kinsoku/>
              <w:wordWrap/>
              <w:overflowPunct/>
              <w:topLinePunct w:val="0"/>
              <w:bidi w:val="0"/>
              <w:spacing w:line="360" w:lineRule="auto"/>
              <w:ind w:left="0" w:leftChars="0" w:right="0" w:rightChars="0" w:firstLine="480" w:firstLineChars="200"/>
              <w:rPr>
                <w:rFonts w:hint="default" w:ascii="Times New Roman" w:hAnsi="Times New Roman" w:cs="Times New Roman"/>
              </w:rPr>
            </w:pPr>
            <w:r>
              <w:rPr>
                <w:rFonts w:hint="default" w:ascii="Times New Roman" w:hAnsi="Times New Roman" w:cs="Times New Roman"/>
              </w:rPr>
              <w:t>施工期废水主要为施工人员产生的生活污水和建筑施工废水。</w:t>
            </w:r>
          </w:p>
          <w:p>
            <w:pPr>
              <w:pageBreakBefore w:val="0"/>
              <w:numPr>
                <w:ilvl w:val="0"/>
                <w:numId w:val="0"/>
              </w:numPr>
              <w:kinsoku/>
              <w:wordWrap/>
              <w:overflowPunct/>
              <w:topLinePunct w:val="0"/>
              <w:bidi w:val="0"/>
              <w:spacing w:line="360" w:lineRule="auto"/>
              <w:ind w:left="0" w:leftChars="0" w:right="0" w:rightChars="0" w:firstLine="480" w:firstLineChars="200"/>
              <w:rPr>
                <w:rFonts w:hint="default" w:ascii="Times New Roman" w:hAnsi="Times New Roman" w:cs="Times New Roman"/>
              </w:rPr>
            </w:pPr>
            <w:r>
              <w:rPr>
                <w:rFonts w:hint="default" w:ascii="Times New Roman" w:hAnsi="Times New Roman" w:cs="Times New Roman"/>
              </w:rPr>
              <w:t>①施工期生活污水</w:t>
            </w:r>
          </w:p>
          <w:p>
            <w:pPr>
              <w:pageBreakBefore w:val="0"/>
              <w:numPr>
                <w:ilvl w:val="0"/>
                <w:numId w:val="0"/>
              </w:numPr>
              <w:kinsoku/>
              <w:wordWrap/>
              <w:overflowPunct/>
              <w:topLinePunct w:val="0"/>
              <w:bidi w:val="0"/>
              <w:spacing w:line="360" w:lineRule="auto"/>
              <w:ind w:left="0" w:leftChars="0" w:right="0" w:rightChars="0" w:firstLine="480" w:firstLineChars="200"/>
              <w:rPr>
                <w:rFonts w:hint="default" w:ascii="Times New Roman" w:hAnsi="Times New Roman" w:cs="Times New Roman"/>
              </w:rPr>
            </w:pPr>
            <w:r>
              <w:rPr>
                <w:rFonts w:hint="default" w:ascii="Times New Roman" w:hAnsi="Times New Roman" w:cs="Times New Roman"/>
              </w:rPr>
              <w:t>施工期高峰期每日施工人员约</w:t>
            </w:r>
            <w:r>
              <w:rPr>
                <w:rFonts w:hint="eastAsia" w:cs="Times New Roman"/>
                <w:lang w:val="en-US" w:eastAsia="zh-CN"/>
              </w:rPr>
              <w:t>100</w:t>
            </w:r>
            <w:r>
              <w:rPr>
                <w:rFonts w:hint="default" w:ascii="Times New Roman" w:hAnsi="Times New Roman" w:cs="Times New Roman"/>
              </w:rPr>
              <w:t>名，每人每天用水量按35L计，则用水量约为</w:t>
            </w:r>
            <w:r>
              <w:rPr>
                <w:rFonts w:hint="eastAsia" w:cs="Times New Roman"/>
                <w:lang w:val="en-US" w:eastAsia="zh-CN"/>
              </w:rPr>
              <w:t>3.5</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/d，排放系数以</w:t>
            </w:r>
            <w:r>
              <w:rPr>
                <w:rFonts w:hint="eastAsia" w:cs="Times New Roman"/>
                <w:lang w:val="en-US" w:eastAsia="zh-CN"/>
              </w:rPr>
              <w:t>0.8</w:t>
            </w:r>
            <w:r>
              <w:rPr>
                <w:rFonts w:hint="default" w:ascii="Times New Roman" w:hAnsi="Times New Roman" w:cs="Times New Roman"/>
              </w:rPr>
              <w:t>计，排放量约为</w:t>
            </w:r>
            <w:r>
              <w:rPr>
                <w:rFonts w:hint="eastAsia" w:cs="Times New Roman"/>
                <w:lang w:val="en-US" w:eastAsia="zh-CN"/>
              </w:rPr>
              <w:t>28</w:t>
            </w:r>
            <w:r>
              <w:rPr>
                <w:rFonts w:hint="default" w:ascii="Times New Roman" w:hAnsi="Times New Roman" w:cs="Times New Roman"/>
              </w:rPr>
              <w:t>m</w:t>
            </w:r>
            <w:r>
              <w:rPr>
                <w:rFonts w:hint="default" w:ascii="Times New Roman" w:hAnsi="Times New Roman" w:cs="Times New Roman"/>
                <w:vertAlign w:val="superscript"/>
              </w:rPr>
              <w:t>3</w:t>
            </w:r>
            <w:r>
              <w:rPr>
                <w:rFonts w:hint="default" w:ascii="Times New Roman" w:hAnsi="Times New Roman" w:cs="Times New Roman"/>
              </w:rPr>
              <w:t>/d，主要污染物为COD和氨氮。</w:t>
            </w:r>
          </w:p>
          <w:p>
            <w:pPr>
              <w:spacing w:line="360" w:lineRule="auto"/>
              <w:ind w:firstLine="480" w:firstLineChars="200"/>
              <w:rPr>
                <w:rFonts w:hint="eastAsia" w:cs="Times New Roman"/>
                <w:lang w:eastAsia="zh-CN"/>
              </w:rPr>
            </w:pPr>
            <w:r>
              <w:rPr>
                <w:rFonts w:hint="default" w:ascii="Times New Roman" w:hAnsi="Times New Roman" w:cs="Times New Roman"/>
              </w:rPr>
              <w:t>②</w:t>
            </w:r>
            <w:r>
              <w:rPr>
                <w:rFonts w:hint="eastAsia" w:cs="Times New Roman"/>
                <w:lang w:eastAsia="zh-CN"/>
              </w:rPr>
              <w:t>施工废水</w:t>
            </w:r>
          </w:p>
          <w:p>
            <w:pPr>
              <w:bidi w:val="0"/>
              <w:spacing w:line="360" w:lineRule="auto"/>
              <w:ind w:firstLine="480" w:firstLineChars="200"/>
              <w:rPr>
                <w:rFonts w:hint="default" w:ascii="Times New Roman" w:hAnsi="Times New Roman" w:cs="Times New Roman"/>
                <w:color w:val="auto"/>
              </w:rPr>
            </w:pPr>
            <w:r>
              <w:rPr>
                <w:rFonts w:hint="eastAsia"/>
                <w:lang w:eastAsia="zh-CN"/>
              </w:rPr>
              <w:t>施工单位购买商品混凝土，减少了泥浆废水的排放量，施工废水主要为硂养护废水和设备清洗、进出车辆冲洗废水，此部分废水所含</w:t>
            </w:r>
            <w:r>
              <w:rPr>
                <w:rFonts w:hint="eastAsia"/>
                <w:lang w:val="en-US" w:eastAsia="zh-CN"/>
              </w:rPr>
              <w:t>SS浓度较高。</w:t>
            </w:r>
          </w:p>
          <w:p>
            <w:pPr>
              <w:pageBreakBefore w:val="0"/>
              <w:numPr>
                <w:ilvl w:val="0"/>
                <w:numId w:val="0"/>
              </w:numPr>
              <w:kinsoku/>
              <w:wordWrap/>
              <w:overflowPunct/>
              <w:topLinePunct w:val="0"/>
              <w:bidi w:val="0"/>
              <w:spacing w:line="360" w:lineRule="auto"/>
              <w:ind w:left="0" w:leftChars="0" w:right="0" w:rightChars="0" w:firstLine="480" w:firstLineChars="200"/>
              <w:rPr>
                <w:rFonts w:hint="default" w:ascii="Times New Roman" w:hAnsi="Times New Roman" w:cs="Times New Roman"/>
                <w:color w:val="auto"/>
              </w:rPr>
            </w:pPr>
            <w:r>
              <w:rPr>
                <w:rFonts w:hint="default" w:ascii="Times New Roman" w:hAnsi="Times New Roman" w:cs="Times New Roman"/>
                <w:color w:val="auto"/>
              </w:rPr>
              <w:t>（4）固体废物</w:t>
            </w:r>
          </w:p>
          <w:p>
            <w:pPr>
              <w:pageBreakBefore w:val="0"/>
              <w:numPr>
                <w:ilvl w:val="0"/>
                <w:numId w:val="0"/>
              </w:numPr>
              <w:kinsoku/>
              <w:wordWrap/>
              <w:overflowPunct/>
              <w:topLinePunct w:val="0"/>
              <w:bidi w:val="0"/>
              <w:spacing w:line="360" w:lineRule="auto"/>
              <w:ind w:left="0" w:leftChars="0" w:right="0" w:rightChars="0" w:firstLine="480" w:firstLineChars="200"/>
              <w:rPr>
                <w:rFonts w:hint="eastAsia" w:cs="Times New Roman"/>
                <w:lang w:eastAsia="zh-CN"/>
              </w:rPr>
            </w:pPr>
            <w:r>
              <w:rPr>
                <w:rFonts w:hint="eastAsia" w:cs="Times New Roman"/>
                <w:lang w:eastAsia="zh-CN"/>
              </w:rPr>
              <w:t>施工期的固体废物主要是施工建设过程中的建筑垃圾及施工人员产生的生活垃圾。</w:t>
            </w:r>
          </w:p>
          <w:p>
            <w:pPr>
              <w:pageBreakBefore w:val="0"/>
              <w:numPr>
                <w:ilvl w:val="0"/>
                <w:numId w:val="0"/>
              </w:numPr>
              <w:kinsoku/>
              <w:wordWrap/>
              <w:overflowPunct/>
              <w:topLinePunct w:val="0"/>
              <w:bidi w:val="0"/>
              <w:spacing w:line="360" w:lineRule="auto"/>
              <w:ind w:left="0" w:leftChars="0" w:right="0" w:rightChars="0" w:firstLine="480" w:firstLineChars="200"/>
              <w:rPr>
                <w:rFonts w:hint="eastAsia" w:cs="Times New Roman"/>
                <w:lang w:eastAsia="zh-CN"/>
              </w:rPr>
            </w:pPr>
            <w:r>
              <w:rPr>
                <w:rFonts w:hint="default" w:ascii="Times New Roman" w:hAnsi="Times New Roman" w:cs="Times New Roman"/>
              </w:rPr>
              <w:t>①</w:t>
            </w:r>
            <w:r>
              <w:rPr>
                <w:rFonts w:hint="eastAsia" w:cs="Times New Roman"/>
                <w:lang w:eastAsia="zh-CN"/>
              </w:rPr>
              <w:t>施工建筑垃圾</w:t>
            </w:r>
          </w:p>
          <w:p>
            <w:pPr>
              <w:bidi w:val="0"/>
              <w:spacing w:line="360" w:lineRule="auto"/>
              <w:ind w:firstLine="480" w:firstLineChars="200"/>
              <w:rPr>
                <w:rFonts w:hint="eastAsia" w:eastAsia="宋体"/>
                <w:lang w:val="en-US" w:eastAsia="zh-CN"/>
              </w:rPr>
            </w:pPr>
            <w:r>
              <w:rPr>
                <w:rFonts w:hint="eastAsia"/>
                <w:lang w:eastAsia="zh-CN"/>
              </w:rPr>
              <w:t>施工建筑垃圾主要来自施工作业，包括砂石、碎砖瓦、废木料、废金属、废钢筋等杂物。工程建设产生的建筑垃圾为</w:t>
            </w:r>
            <w:r>
              <w:rPr>
                <w:rFonts w:hint="eastAsia"/>
                <w:lang w:val="en-US" w:eastAsia="zh-CN"/>
              </w:rPr>
              <w:t>15138.695t</w:t>
            </w:r>
            <w:r>
              <w:rPr>
                <w:rFonts w:hint="eastAsia"/>
                <w:lang w:eastAsia="zh-CN"/>
              </w:rPr>
              <w:t>（建设</w:t>
            </w:r>
            <w:r>
              <w:rPr>
                <w:rFonts w:hint="eastAsia"/>
                <w:lang w:val="en-US" w:eastAsia="zh-CN"/>
              </w:rPr>
              <w:t>1万平方米的建筑将产生建筑垃圾550t，本项目建筑面积275249m</w:t>
            </w:r>
            <w:r>
              <w:rPr>
                <w:rFonts w:hint="eastAsia"/>
                <w:vertAlign w:val="superscript"/>
                <w:lang w:val="en-US" w:eastAsia="zh-CN"/>
              </w:rPr>
              <w:t>2</w:t>
            </w:r>
            <w:r>
              <w:rPr>
                <w:rFonts w:hint="eastAsia"/>
                <w:lang w:eastAsia="zh-CN"/>
              </w:rPr>
              <w:t>），废金属废钢筋等回收利用，废建筑材料运至建筑垃圾填埋场处置。</w:t>
            </w:r>
          </w:p>
          <w:p>
            <w:pPr>
              <w:bidi w:val="0"/>
              <w:spacing w:line="360" w:lineRule="auto"/>
              <w:ind w:firstLine="480" w:firstLineChars="200"/>
              <w:rPr>
                <w:rFonts w:hint="eastAsia" w:cs="Times New Roman"/>
                <w:lang w:eastAsia="zh-CN"/>
              </w:rPr>
            </w:pPr>
            <w:r>
              <w:rPr>
                <w:rFonts w:hint="default" w:ascii="Times New Roman" w:hAnsi="Times New Roman" w:cs="Times New Roman"/>
              </w:rPr>
              <w:t>②</w:t>
            </w:r>
            <w:r>
              <w:rPr>
                <w:rFonts w:hint="eastAsia" w:cs="Times New Roman"/>
                <w:lang w:eastAsia="zh-CN"/>
              </w:rPr>
              <w:t>弃土</w:t>
            </w:r>
          </w:p>
          <w:p>
            <w:pPr>
              <w:spacing w:line="360" w:lineRule="auto"/>
              <w:ind w:firstLine="480" w:firstLineChars="200"/>
              <w:rPr>
                <w:rFonts w:hint="default"/>
                <w:lang w:val="en-US" w:eastAsia="zh-CN"/>
              </w:rPr>
            </w:pPr>
            <w:r>
              <w:rPr>
                <w:rFonts w:hint="eastAsia"/>
                <w:lang w:val="en-US" w:eastAsia="zh-CN"/>
              </w:rPr>
              <w:t>项目</w:t>
            </w:r>
            <w:r>
              <w:rPr>
                <w:rFonts w:hint="default" w:ascii="Times New Roman" w:hAnsi="Times New Roman" w:cs="Times New Roman"/>
              </w:rPr>
              <w:t>土方开挖</w:t>
            </w:r>
            <w:r>
              <w:rPr>
                <w:rFonts w:hint="eastAsia" w:cs="Times New Roman"/>
                <w:lang w:eastAsia="zh-CN"/>
              </w:rPr>
              <w:t>过程中会产生</w:t>
            </w:r>
            <w:r>
              <w:rPr>
                <w:rFonts w:hint="default" w:ascii="Times New Roman" w:hAnsi="Times New Roman" w:cs="Times New Roman"/>
              </w:rPr>
              <w:t>临时土方，</w:t>
            </w:r>
            <w:r>
              <w:rPr>
                <w:rFonts w:hint="eastAsia" w:cs="Times New Roman"/>
                <w:lang w:eastAsia="zh-CN"/>
              </w:rPr>
              <w:t>根据建设单位提供的资料，</w:t>
            </w:r>
            <w:r>
              <w:rPr>
                <w:rFonts w:hint="default" w:ascii="Times New Roman" w:hAnsi="Times New Roman" w:cs="Times New Roman"/>
              </w:rPr>
              <w:t>该部分土石方全部回填不外排。</w:t>
            </w:r>
          </w:p>
          <w:p>
            <w:pPr>
              <w:bidi w:val="0"/>
              <w:spacing w:line="360" w:lineRule="auto"/>
              <w:ind w:firstLine="480" w:firstLineChars="200"/>
              <w:rPr>
                <w:rFonts w:hint="eastAsia" w:cs="Times New Roman"/>
                <w:lang w:eastAsia="zh-CN"/>
              </w:rPr>
            </w:pPr>
            <w:r>
              <w:rPr>
                <w:rFonts w:hint="eastAsia" w:cs="Times New Roman"/>
                <w:lang w:eastAsia="zh-CN"/>
              </w:rPr>
              <w:t>③施工人员生活垃圾</w:t>
            </w:r>
          </w:p>
          <w:p>
            <w:pPr>
              <w:bidi w:val="0"/>
              <w:spacing w:line="360" w:lineRule="auto"/>
              <w:ind w:firstLine="480" w:firstLineChars="200"/>
              <w:rPr>
                <w:rFonts w:hint="default"/>
                <w:lang w:val="en-US" w:eastAsia="zh-CN"/>
              </w:rPr>
            </w:pPr>
            <w:r>
              <w:rPr>
                <w:rFonts w:hint="eastAsia"/>
                <w:lang w:val="en-US" w:eastAsia="zh-CN"/>
              </w:rPr>
              <w:t>项目高峰期施工人员100人，工地生活垃圾按照</w:t>
            </w:r>
            <w:r>
              <w:rPr>
                <w:rFonts w:hint="default" w:ascii="Times New Roman" w:hAnsi="Times New Roman" w:cs="Times New Roman"/>
                <w:lang w:val="en-US" w:eastAsia="zh-CN"/>
              </w:rPr>
              <w:t>0.5kg/（人</w:t>
            </w:r>
            <w:r>
              <w:rPr>
                <w:rFonts w:hint="default" w:ascii="Times New Roman" w:hAnsi="Times New Roman" w:eastAsia="宋体" w:cs="Times New Roman"/>
                <w:lang w:val="en-US" w:eastAsia="zh-CN"/>
              </w:rPr>
              <w:t>·</w:t>
            </w:r>
            <w:r>
              <w:rPr>
                <w:rFonts w:hint="default" w:ascii="Times New Roman" w:hAnsi="Times New Roman" w:cs="Times New Roman"/>
                <w:lang w:val="en-US" w:eastAsia="zh-CN"/>
              </w:rPr>
              <w:t>d）</w:t>
            </w:r>
            <w:r>
              <w:rPr>
                <w:rFonts w:hint="eastAsia" w:ascii="Times New Roman" w:hAnsi="Times New Roman" w:cs="Times New Roman"/>
                <w:lang w:val="en-US" w:eastAsia="zh-CN"/>
              </w:rPr>
              <w:t>计，产生量为50kg/d，分类收集后交由环卫部门处置。</w:t>
            </w:r>
          </w:p>
          <w:p>
            <w:pPr>
              <w:pageBreakBefore w:val="0"/>
              <w:numPr>
                <w:ilvl w:val="0"/>
                <w:numId w:val="0"/>
              </w:numPr>
              <w:kinsoku/>
              <w:wordWrap/>
              <w:overflowPunct/>
              <w:topLinePunct w:val="0"/>
              <w:bidi w:val="0"/>
              <w:spacing w:line="360" w:lineRule="auto"/>
              <w:ind w:left="0" w:leftChars="0" w:right="0" w:rightChars="0" w:firstLine="480" w:firstLineChars="200"/>
              <w:rPr>
                <w:color w:val="auto"/>
                <w:highlight w:val="none"/>
              </w:rPr>
            </w:pPr>
            <w:r>
              <w:rPr>
                <w:color w:val="auto"/>
                <w:highlight w:val="none"/>
              </w:rPr>
              <w:t>（5）对生态的影响</w:t>
            </w:r>
          </w:p>
          <w:p>
            <w:pPr>
              <w:pageBreakBefore w:val="0"/>
              <w:numPr>
                <w:ilvl w:val="0"/>
                <w:numId w:val="0"/>
              </w:numPr>
              <w:kinsoku/>
              <w:wordWrap/>
              <w:overflowPunct/>
              <w:topLinePunct w:val="0"/>
              <w:bidi w:val="0"/>
              <w:spacing w:line="360" w:lineRule="auto"/>
              <w:ind w:left="0" w:leftChars="0" w:right="0" w:rightChars="0" w:firstLine="480" w:firstLineChars="200"/>
            </w:pPr>
            <w:r>
              <w:rPr>
                <w:rFonts w:hint="eastAsia"/>
              </w:rPr>
              <w:t>①</w:t>
            </w:r>
            <w:r>
              <w:t>临时用地压占植被</w:t>
            </w:r>
          </w:p>
          <w:p>
            <w:pPr>
              <w:pageBreakBefore w:val="0"/>
              <w:numPr>
                <w:ilvl w:val="0"/>
                <w:numId w:val="0"/>
              </w:numPr>
              <w:kinsoku/>
              <w:wordWrap/>
              <w:overflowPunct/>
              <w:topLinePunct w:val="0"/>
              <w:bidi w:val="0"/>
              <w:spacing w:line="360" w:lineRule="auto"/>
              <w:ind w:left="0" w:leftChars="0" w:right="0" w:rightChars="0" w:firstLine="480" w:firstLineChars="200"/>
            </w:pPr>
            <w:r>
              <w:t>工程临时占地均设置在园区范围内，土方及临时料场的堆放将覆盖现有植被，随着施工进度将逐步填充土方，并按照设计要求进行绿化、恢复植被。</w:t>
            </w:r>
          </w:p>
          <w:p>
            <w:pPr>
              <w:pageBreakBefore w:val="0"/>
              <w:numPr>
                <w:ilvl w:val="0"/>
                <w:numId w:val="0"/>
              </w:numPr>
              <w:kinsoku/>
              <w:wordWrap/>
              <w:overflowPunct/>
              <w:topLinePunct w:val="0"/>
              <w:bidi w:val="0"/>
              <w:spacing w:line="360" w:lineRule="auto"/>
              <w:ind w:left="0" w:leftChars="0" w:right="0" w:rightChars="0" w:firstLine="480" w:firstLineChars="200"/>
            </w:pPr>
            <w:r>
              <w:t>施工剥离的表土层，在绿化利用前需临时堆放。需设置固定的剥离表土堆放点，用于后期回填。</w:t>
            </w:r>
          </w:p>
          <w:p>
            <w:pPr>
              <w:pageBreakBefore w:val="0"/>
              <w:numPr>
                <w:ilvl w:val="0"/>
                <w:numId w:val="0"/>
              </w:numPr>
              <w:kinsoku/>
              <w:wordWrap/>
              <w:overflowPunct/>
              <w:topLinePunct w:val="0"/>
              <w:bidi w:val="0"/>
              <w:spacing w:line="360" w:lineRule="auto"/>
              <w:ind w:left="0" w:leftChars="0" w:right="0" w:rightChars="0" w:firstLine="480" w:firstLineChars="200"/>
            </w:pPr>
            <w:r>
              <w:rPr>
                <w:rFonts w:hint="eastAsia"/>
              </w:rPr>
              <w:t>②</w:t>
            </w:r>
            <w:r>
              <w:t>水土流失影响</w:t>
            </w:r>
          </w:p>
          <w:p>
            <w:pPr>
              <w:pageBreakBefore w:val="0"/>
              <w:numPr>
                <w:ilvl w:val="0"/>
                <w:numId w:val="0"/>
              </w:numPr>
              <w:kinsoku/>
              <w:wordWrap/>
              <w:overflowPunct/>
              <w:topLinePunct w:val="0"/>
              <w:bidi w:val="0"/>
              <w:spacing w:line="360" w:lineRule="auto"/>
              <w:ind w:left="0" w:leftChars="0" w:right="0" w:rightChars="0" w:firstLine="480" w:firstLineChars="200"/>
              <w:rPr>
                <w:rFonts w:hint="eastAsia" w:eastAsia="宋体"/>
                <w:lang w:val="en-US" w:eastAsia="zh-CN"/>
              </w:rPr>
            </w:pPr>
            <w:r>
              <w:t>工程引起的水土流失主要由永久占地、施工便道、临时料场等临时占地及施工过程造成。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由此可能造成的危害主要表现如下：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a损坏原有水土保持条件，对当地生态环境造成一定程度的破坏，表层土抗蚀能力减弱，加剧原有的水土流失。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b在地面坡度大的地段开挖或填方，造成开挖面及填方处边坡裸露，被雨水冲蚀，易产生冲蚀、滑坡等，加重本区的水土流失。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pPr>
            <w:r>
              <w:t>c施工中开挖的土石方随意堆放，易产生水土流失。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b w:val="0"/>
                <w:bCs w:val="0"/>
              </w:rPr>
            </w:pPr>
            <w:r>
              <w:rPr>
                <w:b w:val="0"/>
                <w:bCs w:val="0"/>
              </w:rPr>
              <w:t>2、运营期</w:t>
            </w:r>
          </w:p>
          <w:p>
            <w:pPr>
              <w:numPr>
                <w:ilvl w:val="0"/>
                <w:numId w:val="0"/>
              </w:numPr>
              <w:ind w:firstLine="480" w:firstLineChars="200"/>
              <w:rPr>
                <w:rFonts w:hint="eastAsia"/>
                <w:sz w:val="24"/>
                <w:szCs w:val="24"/>
                <w:highlight w:val="none"/>
                <w:lang w:val="en-US" w:eastAsia="zh-CN"/>
              </w:rPr>
            </w:pPr>
            <w:r>
              <w:rPr>
                <w:rFonts w:hint="default"/>
                <w:sz w:val="24"/>
                <w:szCs w:val="24"/>
                <w:highlight w:val="none"/>
                <w:lang w:val="en-US" w:eastAsia="zh-CN"/>
              </w:rPr>
              <w:t>（1）</w:t>
            </w:r>
            <w:r>
              <w:rPr>
                <w:rFonts w:hint="eastAsia"/>
                <w:sz w:val="24"/>
                <w:szCs w:val="24"/>
                <w:highlight w:val="none"/>
                <w:lang w:val="en-US" w:eastAsia="zh-CN"/>
              </w:rPr>
              <w:t>废气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lang w:val="en-US" w:eastAsia="zh-CN"/>
              </w:rPr>
            </w:pPr>
            <w:r>
              <w:rPr>
                <w:rFonts w:hint="eastAsia"/>
                <w:lang w:val="en-US" w:eastAsia="zh-CN"/>
              </w:rPr>
              <w:t>本项目产生的废气主要来自于汽车尾气、餐饮油烟。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eastAsia="宋体"/>
                <w:lang w:eastAsia="zh-CN"/>
              </w:rPr>
            </w:pPr>
            <w:r>
              <w:rPr>
                <w:rFonts w:hint="eastAsia"/>
                <w:lang w:eastAsia="zh-CN"/>
              </w:rPr>
              <w:t>①汽车尾气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lang w:val="en-US" w:eastAsia="zh-CN"/>
              </w:rPr>
            </w:pPr>
            <w:r>
              <w:t>本项目</w:t>
            </w:r>
            <w:r>
              <w:rPr>
                <w:rFonts w:hint="eastAsia"/>
              </w:rPr>
              <w:t>进出车辆会产生少量汽车尾气</w:t>
            </w:r>
            <w:r>
              <w:t>，主要污染物为CO、HC、NO</w:t>
            </w:r>
            <w:r>
              <w:rPr>
                <w:vertAlign w:val="subscript"/>
              </w:rPr>
              <w:t>X</w:t>
            </w:r>
            <w:r>
              <w:t>等。排放尾气随车辆来往而流动性很强，均为无组织排放</w:t>
            </w:r>
            <w:r>
              <w:rPr>
                <w:rFonts w:hint="eastAsia"/>
              </w:rPr>
              <w:t>，</w:t>
            </w:r>
            <w:r>
              <w:rPr>
                <w:rFonts w:hint="eastAsia"/>
                <w:lang w:val="en-US" w:eastAsia="zh-CN"/>
              </w:rPr>
              <w:t>汽</w:t>
            </w:r>
            <w:r>
              <w:t>车尾气排放具有间断性、历时短和排放量小</w:t>
            </w:r>
            <w:r>
              <w:rPr>
                <w:rFonts w:hint="eastAsia"/>
                <w:lang w:val="en-US" w:eastAsia="zh-CN"/>
              </w:rPr>
              <w:t>等特性，且景区绿化较好，故对周围环境影响较小。</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eastAsia"/>
                <w:highlight w:val="none"/>
                <w:lang w:val="en-US" w:eastAsia="zh-CN"/>
              </w:rPr>
            </w:pPr>
            <w:r>
              <w:rPr>
                <w:rFonts w:hint="eastAsia"/>
                <w:highlight w:val="none"/>
                <w:lang w:eastAsia="zh-CN"/>
              </w:rPr>
              <w:t>②</w:t>
            </w:r>
            <w:r>
              <w:rPr>
                <w:rFonts w:hint="eastAsia"/>
                <w:highlight w:val="none"/>
                <w:lang w:val="en-US" w:eastAsia="zh-CN"/>
              </w:rPr>
              <w:t>餐饮油烟</w:t>
            </w:r>
          </w:p>
          <w:p>
            <w:pPr>
              <w:spacing w:line="360" w:lineRule="auto"/>
              <w:ind w:firstLine="480" w:firstLineChars="200"/>
              <w:rPr>
                <w:rFonts w:hint="default" w:eastAsia="宋体"/>
                <w:lang w:val="en-US" w:eastAsia="zh-CN"/>
              </w:rPr>
            </w:pPr>
            <w:r>
              <w:rPr>
                <w:rFonts w:hint="eastAsia"/>
                <w:lang w:val="en-US" w:eastAsia="zh-CN"/>
              </w:rPr>
              <w:t>本项目商业建筑中，包含餐饮区为游客提供早餐、午餐及晚餐。按照游客数量最大9000人/天计算，游客在餐厅的就餐率为60%，故就餐人数为5400人/天，项目拟在古城核心区、水岸人家主题区和云潼关汉文化主题区各设一个餐厅，故每个餐厅每日就餐人数为1800人/d。</w:t>
            </w:r>
          </w:p>
          <w:p>
            <w:pPr>
              <w:spacing w:line="360" w:lineRule="auto"/>
              <w:ind w:firstLine="480" w:firstLineChars="200"/>
              <w:rPr>
                <w:rFonts w:hint="default" w:eastAsia="宋体"/>
                <w:lang w:val="en-US" w:eastAsia="zh-CN"/>
              </w:rPr>
            </w:pPr>
            <w:r>
              <w:rPr>
                <w:rFonts w:hint="eastAsia" w:ascii="Times New Roman" w:hAnsi="Times New Roman" w:cs="Times New Roman"/>
                <w:bCs/>
                <w:sz w:val="24"/>
                <w:lang w:eastAsia="zh-CN"/>
              </w:rPr>
              <w:t>以其中一个餐厅为例，</w:t>
            </w:r>
            <w:r>
              <w:rPr>
                <w:rFonts w:hint="default" w:ascii="Times New Roman" w:hAnsi="Times New Roman" w:cs="Times New Roman"/>
                <w:bCs/>
                <w:sz w:val="24"/>
              </w:rPr>
              <w:t>按目前居民人均食用油用量约为10g/人·餐计算，则每天</w:t>
            </w:r>
            <w:r>
              <w:rPr>
                <w:rFonts w:hint="eastAsia" w:ascii="Times New Roman" w:hAnsi="Times New Roman" w:cs="Times New Roman"/>
                <w:bCs/>
                <w:sz w:val="24"/>
                <w:lang w:eastAsia="zh-CN"/>
              </w:rPr>
              <w:t>餐厅</w:t>
            </w:r>
            <w:r>
              <w:rPr>
                <w:rFonts w:hint="default" w:ascii="Times New Roman" w:hAnsi="Times New Roman" w:cs="Times New Roman"/>
                <w:bCs/>
                <w:sz w:val="24"/>
              </w:rPr>
              <w:t>食用油用量约为</w:t>
            </w:r>
            <w:r>
              <w:rPr>
                <w:rFonts w:hint="eastAsia" w:cs="Times New Roman"/>
                <w:bCs/>
                <w:sz w:val="24"/>
                <w:lang w:val="en-US" w:eastAsia="zh-CN"/>
              </w:rPr>
              <w:t>54</w:t>
            </w:r>
            <w:r>
              <w:rPr>
                <w:rFonts w:hint="default" w:ascii="Times New Roman" w:hAnsi="Times New Roman" w:cs="Times New Roman"/>
                <w:bCs/>
                <w:sz w:val="24"/>
              </w:rPr>
              <w:t>kg/d，则年食用油用量约为</w:t>
            </w:r>
            <w:r>
              <w:rPr>
                <w:rFonts w:hint="eastAsia" w:cs="Times New Roman"/>
                <w:bCs/>
                <w:sz w:val="24"/>
                <w:lang w:val="en-US" w:eastAsia="zh-CN"/>
              </w:rPr>
              <w:t>19.71</w:t>
            </w:r>
            <w:r>
              <w:rPr>
                <w:rFonts w:hint="default" w:ascii="Times New Roman" w:hAnsi="Times New Roman" w:cs="Times New Roman"/>
                <w:bCs/>
                <w:sz w:val="24"/>
              </w:rPr>
              <w:t>t/a。一般油烟挥发量占总耗油量的2～4%，平均为2.83%，则油烟产生量</w:t>
            </w:r>
            <w:r>
              <w:rPr>
                <w:rFonts w:hint="default" w:ascii="Times New Roman" w:hAnsi="Times New Roman" w:cs="Times New Roman"/>
                <w:bCs/>
                <w:color w:val="000000"/>
                <w:sz w:val="24"/>
              </w:rPr>
              <w:t>为</w:t>
            </w:r>
            <w:r>
              <w:rPr>
                <w:rFonts w:hint="eastAsia" w:cs="Times New Roman"/>
                <w:bCs/>
                <w:color w:val="000000"/>
                <w:sz w:val="24"/>
                <w:lang w:val="en-US" w:eastAsia="zh-CN"/>
              </w:rPr>
              <w:t>557.8</w:t>
            </w:r>
            <w:r>
              <w:rPr>
                <w:rFonts w:hint="default" w:ascii="Times New Roman" w:hAnsi="Times New Roman" w:cs="Times New Roman"/>
                <w:bCs/>
                <w:color w:val="000000"/>
                <w:sz w:val="24"/>
              </w:rPr>
              <w:t>kg/a。</w:t>
            </w:r>
            <w:r>
              <w:rPr>
                <w:rFonts w:hint="default" w:ascii="Times New Roman" w:hAnsi="Times New Roman" w:cs="Times New Roman"/>
                <w:color w:val="000000"/>
                <w:kern w:val="0"/>
                <w:sz w:val="24"/>
              </w:rPr>
              <w:t>食堂每天的工作时间按</w:t>
            </w:r>
            <w:r>
              <w:rPr>
                <w:rFonts w:hint="eastAsia" w:ascii="Times New Roman" w:hAnsi="Times New Roman" w:cs="Times New Roman"/>
                <w:color w:val="000000"/>
                <w:kern w:val="0"/>
                <w:sz w:val="24"/>
                <w:lang w:val="en-US" w:eastAsia="zh-CN"/>
              </w:rPr>
              <w:t>8</w:t>
            </w:r>
            <w:r>
              <w:rPr>
                <w:rFonts w:hint="default" w:ascii="Times New Roman" w:hAnsi="Times New Roman" w:cs="Times New Roman"/>
                <w:color w:val="000000"/>
                <w:kern w:val="0"/>
                <w:sz w:val="24"/>
              </w:rPr>
              <w:t>小时计，年工作时间为</w:t>
            </w:r>
            <w:r>
              <w:rPr>
                <w:rFonts w:hint="eastAsia" w:ascii="Times New Roman" w:hAnsi="Times New Roman" w:cs="Times New Roman"/>
                <w:color w:val="000000"/>
                <w:kern w:val="0"/>
                <w:sz w:val="24"/>
                <w:lang w:val="en-US" w:eastAsia="zh-CN"/>
              </w:rPr>
              <w:t>365</w:t>
            </w:r>
            <w:r>
              <w:rPr>
                <w:rFonts w:hint="default" w:ascii="Times New Roman" w:hAnsi="Times New Roman" w:cs="Times New Roman"/>
                <w:color w:val="000000"/>
                <w:kern w:val="0"/>
                <w:sz w:val="24"/>
              </w:rPr>
              <w:t>d，建设单位拟安装净化</w:t>
            </w:r>
            <w:r>
              <w:rPr>
                <w:rFonts w:hint="default" w:ascii="Times New Roman" w:hAnsi="Times New Roman" w:cs="Times New Roman"/>
                <w:color w:val="000000"/>
                <w:kern w:val="0"/>
                <w:sz w:val="24"/>
                <w:highlight w:val="none"/>
              </w:rPr>
              <w:t>效率</w:t>
            </w:r>
            <w:r>
              <w:rPr>
                <w:rFonts w:hint="eastAsia" w:ascii="Times New Roman" w:hAnsi="Times New Roman" w:cs="Times New Roman"/>
                <w:color w:val="000000"/>
                <w:kern w:val="0"/>
                <w:sz w:val="24"/>
                <w:highlight w:val="none"/>
                <w:lang w:val="en-US" w:eastAsia="zh-CN"/>
              </w:rPr>
              <w:t>85</w:t>
            </w:r>
            <w:r>
              <w:rPr>
                <w:rFonts w:hint="default" w:ascii="Times New Roman" w:hAnsi="Times New Roman" w:cs="Times New Roman"/>
                <w:color w:val="000000"/>
                <w:kern w:val="0"/>
                <w:sz w:val="24"/>
                <w:highlight w:val="none"/>
              </w:rPr>
              <w:t>%以上的油烟净化装置，排风量为</w:t>
            </w:r>
            <w:r>
              <w:rPr>
                <w:rFonts w:hint="eastAsia" w:ascii="Times New Roman" w:hAnsi="Times New Roman" w:cs="Times New Roman"/>
                <w:color w:val="000000"/>
                <w:kern w:val="0"/>
                <w:sz w:val="24"/>
                <w:highlight w:val="none"/>
                <w:lang w:val="en-US" w:eastAsia="zh-CN"/>
              </w:rPr>
              <w:t>20000</w:t>
            </w:r>
            <w:r>
              <w:rPr>
                <w:rFonts w:hint="default" w:ascii="Times New Roman" w:hAnsi="Times New Roman" w:cs="Times New Roman"/>
                <w:color w:val="000000"/>
                <w:kern w:val="0"/>
                <w:sz w:val="24"/>
                <w:highlight w:val="none"/>
              </w:rPr>
              <w:t>m</w:t>
            </w:r>
            <w:r>
              <w:rPr>
                <w:rFonts w:hint="default" w:ascii="Times New Roman" w:hAnsi="Times New Roman" w:cs="Times New Roman"/>
                <w:color w:val="000000"/>
                <w:kern w:val="0"/>
                <w:sz w:val="24"/>
                <w:highlight w:val="none"/>
                <w:vertAlign w:val="superscript"/>
              </w:rPr>
              <w:t>3</w:t>
            </w:r>
            <w:r>
              <w:rPr>
                <w:rFonts w:hint="default" w:ascii="Times New Roman" w:hAnsi="Times New Roman" w:cs="Times New Roman"/>
                <w:color w:val="000000"/>
                <w:kern w:val="0"/>
                <w:sz w:val="24"/>
                <w:highlight w:val="none"/>
              </w:rPr>
              <w:t>/h，油烟处理后经油烟管道排放，排放速率为</w:t>
            </w:r>
            <w:r>
              <w:rPr>
                <w:rFonts w:hint="eastAsia" w:ascii="Times New Roman" w:hAnsi="Times New Roman" w:cs="Times New Roman"/>
                <w:color w:val="000000"/>
                <w:kern w:val="0"/>
                <w:sz w:val="24"/>
                <w:highlight w:val="none"/>
                <w:lang w:val="en-US" w:eastAsia="zh-CN"/>
              </w:rPr>
              <w:t>0.0</w:t>
            </w:r>
            <w:r>
              <w:rPr>
                <w:rFonts w:hint="eastAsia" w:cs="Times New Roman"/>
                <w:color w:val="000000"/>
                <w:kern w:val="0"/>
                <w:sz w:val="24"/>
                <w:highlight w:val="none"/>
                <w:lang w:val="en-US" w:eastAsia="zh-CN"/>
              </w:rPr>
              <w:t>3</w:t>
            </w:r>
            <w:r>
              <w:rPr>
                <w:rFonts w:hint="default" w:ascii="Times New Roman" w:hAnsi="Times New Roman" w:cs="Times New Roman"/>
                <w:color w:val="000000"/>
                <w:kern w:val="0"/>
                <w:sz w:val="24"/>
                <w:highlight w:val="none"/>
              </w:rPr>
              <w:t>kg/h，排放浓度为</w:t>
            </w:r>
            <w:r>
              <w:rPr>
                <w:rFonts w:hint="eastAsia" w:cs="Times New Roman"/>
                <w:color w:val="000000"/>
                <w:kern w:val="0"/>
                <w:sz w:val="24"/>
                <w:highlight w:val="none"/>
                <w:lang w:val="en-US" w:eastAsia="zh-CN"/>
              </w:rPr>
              <w:t>1.35</w:t>
            </w:r>
            <w:r>
              <w:rPr>
                <w:rFonts w:hint="default" w:ascii="Times New Roman" w:hAnsi="Times New Roman" w:cs="Times New Roman"/>
                <w:color w:val="000000"/>
                <w:kern w:val="0"/>
                <w:sz w:val="24"/>
                <w:highlight w:val="none"/>
              </w:rPr>
              <w:t>mg/m</w:t>
            </w:r>
            <w:r>
              <w:rPr>
                <w:rFonts w:hint="default" w:ascii="Times New Roman" w:hAnsi="Times New Roman" w:cs="Times New Roman"/>
                <w:color w:val="000000"/>
                <w:kern w:val="0"/>
                <w:sz w:val="24"/>
                <w:highlight w:val="none"/>
                <w:vertAlign w:val="superscript"/>
              </w:rPr>
              <w:t>3</w:t>
            </w:r>
            <w:r>
              <w:rPr>
                <w:rFonts w:hint="default" w:ascii="Times New Roman" w:hAnsi="Times New Roman" w:cs="Times New Roman"/>
                <w:color w:val="000000"/>
                <w:kern w:val="0"/>
                <w:sz w:val="24"/>
                <w:highlight w:val="none"/>
              </w:rPr>
              <w:t>。</w:t>
            </w:r>
            <w:r>
              <w:rPr>
                <w:rFonts w:hint="eastAsia"/>
                <w:lang w:val="en-US" w:eastAsia="zh-CN"/>
              </w:rPr>
              <w:t>要求建设单位在每个餐厅各安装一个净化效率不小于85%的油烟净化器。</w:t>
            </w:r>
          </w:p>
          <w:p>
            <w:pPr>
              <w:numPr>
                <w:ilvl w:val="0"/>
                <w:numId w:val="0"/>
              </w:numPr>
              <w:spacing w:line="360" w:lineRule="auto"/>
              <w:rPr>
                <w:rFonts w:hint="default" w:ascii="Times New Roman" w:hAnsi="Times New Roman" w:cs="Times New Roman"/>
                <w:b/>
                <w:bCs/>
                <w:kern w:val="0"/>
                <w:sz w:val="21"/>
                <w:szCs w:val="21"/>
              </w:rPr>
            </w:pPr>
            <w:r>
              <w:rPr>
                <w:rFonts w:hint="default" w:ascii="Times New Roman" w:hAnsi="Times New Roman" w:cs="Times New Roman"/>
                <w:kern w:val="0"/>
                <w:szCs w:val="24"/>
              </w:rPr>
              <w:t>食堂油烟排放情况如表</w:t>
            </w:r>
            <w:r>
              <w:rPr>
                <w:rFonts w:hint="eastAsia" w:cs="Times New Roman"/>
                <w:kern w:val="0"/>
                <w:szCs w:val="24"/>
                <w:lang w:val="en-US" w:eastAsia="zh-CN"/>
              </w:rPr>
              <w:t>16</w:t>
            </w:r>
            <w:r>
              <w:rPr>
                <w:rFonts w:hint="default" w:ascii="Times New Roman" w:hAnsi="Times New Roman" w:cs="Times New Roman"/>
                <w:kern w:val="0"/>
                <w:szCs w:val="24"/>
              </w:rPr>
              <w:t>。</w:t>
            </w:r>
          </w:p>
          <w:p>
            <w:pPr>
              <w:numPr>
                <w:ilvl w:val="0"/>
                <w:numId w:val="0"/>
              </w:numPr>
              <w:spacing w:line="240" w:lineRule="auto"/>
              <w:ind w:firstLine="422" w:firstLineChars="20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表</w:t>
            </w:r>
            <w:r>
              <w:rPr>
                <w:rFonts w:hint="eastAsia" w:cs="Times New Roman"/>
                <w:b/>
                <w:bCs/>
                <w:kern w:val="0"/>
                <w:sz w:val="21"/>
                <w:szCs w:val="21"/>
                <w:lang w:val="en-US" w:eastAsia="zh-CN"/>
              </w:rPr>
              <w:t>16</w:t>
            </w:r>
            <w:r>
              <w:rPr>
                <w:rFonts w:hint="default" w:ascii="Times New Roman" w:hAnsi="Times New Roman" w:cs="Times New Roman"/>
                <w:b/>
                <w:bCs/>
                <w:color w:val="FF0000"/>
                <w:kern w:val="0"/>
                <w:sz w:val="21"/>
                <w:szCs w:val="21"/>
              </w:rPr>
              <w:t xml:space="preserve">  </w:t>
            </w:r>
            <w:r>
              <w:rPr>
                <w:rFonts w:hint="default" w:ascii="Times New Roman" w:hAnsi="Times New Roman" w:cs="Times New Roman"/>
                <w:b/>
                <w:bCs/>
                <w:kern w:val="0"/>
                <w:sz w:val="21"/>
                <w:szCs w:val="21"/>
              </w:rPr>
              <w:t>食堂油烟排放情况</w:t>
            </w:r>
          </w:p>
          <w:tbl>
            <w:tblPr>
              <w:tblStyle w:val="12"/>
              <w:tblW w:w="86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07"/>
              <w:gridCol w:w="1277"/>
              <w:gridCol w:w="2484"/>
              <w:gridCol w:w="990"/>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1" w:type="dxa"/>
                  <w:vMerge w:val="restart"/>
                  <w:noWrap w:val="0"/>
                  <w:vAlign w:val="center"/>
                </w:tcPr>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污染物</w:t>
                  </w:r>
                </w:p>
              </w:tc>
              <w:tc>
                <w:tcPr>
                  <w:tcW w:w="2484" w:type="dxa"/>
                  <w:gridSpan w:val="2"/>
                  <w:noWrap w:val="0"/>
                  <w:vAlign w:val="center"/>
                </w:tcPr>
                <w:p>
                  <w:pPr>
                    <w:numPr>
                      <w:ilvl w:val="0"/>
                      <w:numId w:val="0"/>
                    </w:numPr>
                    <w:adjustRightInd/>
                    <w:snapToGrid/>
                    <w:spacing w:line="360" w:lineRule="auto"/>
                    <w:ind w:firstLine="422" w:firstLineChars="20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产生情况</w:t>
                  </w:r>
                </w:p>
              </w:tc>
              <w:tc>
                <w:tcPr>
                  <w:tcW w:w="2484" w:type="dxa"/>
                  <w:vMerge w:val="restart"/>
                  <w:noWrap w:val="0"/>
                  <w:vAlign w:val="center"/>
                </w:tcPr>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措施</w:t>
                  </w:r>
                </w:p>
              </w:tc>
              <w:tc>
                <w:tcPr>
                  <w:tcW w:w="2471" w:type="dxa"/>
                  <w:gridSpan w:val="2"/>
                  <w:noWrap w:val="0"/>
                  <w:vAlign w:val="center"/>
                </w:tcPr>
                <w:p>
                  <w:pPr>
                    <w:numPr>
                      <w:ilvl w:val="0"/>
                      <w:numId w:val="0"/>
                    </w:numPr>
                    <w:adjustRightInd/>
                    <w:snapToGrid/>
                    <w:spacing w:line="360" w:lineRule="auto"/>
                    <w:ind w:firstLine="422" w:firstLineChars="20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241" w:type="dxa"/>
                  <w:vMerge w:val="continue"/>
                  <w:noWrap w:val="0"/>
                  <w:vAlign w:val="center"/>
                </w:tcPr>
                <w:p>
                  <w:pPr>
                    <w:numPr>
                      <w:ilvl w:val="0"/>
                      <w:numId w:val="0"/>
                    </w:numPr>
                    <w:adjustRightInd/>
                    <w:snapToGrid/>
                    <w:spacing w:line="360" w:lineRule="auto"/>
                    <w:ind w:firstLine="422" w:firstLineChars="200"/>
                    <w:jc w:val="center"/>
                    <w:rPr>
                      <w:rFonts w:hint="default" w:ascii="Times New Roman" w:hAnsi="Times New Roman" w:cs="Times New Roman"/>
                      <w:b/>
                      <w:bCs/>
                      <w:kern w:val="0"/>
                      <w:sz w:val="21"/>
                      <w:szCs w:val="21"/>
                    </w:rPr>
                  </w:pPr>
                </w:p>
              </w:tc>
              <w:tc>
                <w:tcPr>
                  <w:tcW w:w="1207" w:type="dxa"/>
                  <w:noWrap w:val="0"/>
                  <w:vAlign w:val="center"/>
                </w:tcPr>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浓度</w:t>
                  </w:r>
                </w:p>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mg/m</w:t>
                  </w:r>
                  <w:r>
                    <w:rPr>
                      <w:rFonts w:hint="default" w:ascii="Times New Roman" w:hAnsi="Times New Roman" w:cs="Times New Roman"/>
                      <w:b/>
                      <w:bCs/>
                      <w:kern w:val="0"/>
                      <w:sz w:val="21"/>
                      <w:szCs w:val="21"/>
                      <w:vertAlign w:val="superscript"/>
                    </w:rPr>
                    <w:t>3</w:t>
                  </w:r>
                </w:p>
              </w:tc>
              <w:tc>
                <w:tcPr>
                  <w:tcW w:w="1277" w:type="dxa"/>
                  <w:noWrap w:val="0"/>
                  <w:vAlign w:val="center"/>
                </w:tcPr>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产生量</w:t>
                  </w:r>
                </w:p>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kg/a</w:t>
                  </w:r>
                </w:p>
              </w:tc>
              <w:tc>
                <w:tcPr>
                  <w:tcW w:w="2484" w:type="dxa"/>
                  <w:vMerge w:val="continue"/>
                  <w:noWrap w:val="0"/>
                  <w:vAlign w:val="center"/>
                </w:tcPr>
                <w:p>
                  <w:pPr>
                    <w:numPr>
                      <w:ilvl w:val="0"/>
                      <w:numId w:val="0"/>
                    </w:numPr>
                    <w:adjustRightInd/>
                    <w:snapToGrid/>
                    <w:spacing w:line="360" w:lineRule="auto"/>
                    <w:ind w:firstLine="422" w:firstLineChars="200"/>
                    <w:jc w:val="center"/>
                    <w:rPr>
                      <w:rFonts w:hint="default" w:ascii="Times New Roman" w:hAnsi="Times New Roman" w:cs="Times New Roman"/>
                      <w:b/>
                      <w:bCs/>
                      <w:kern w:val="0"/>
                      <w:sz w:val="21"/>
                      <w:szCs w:val="21"/>
                    </w:rPr>
                  </w:pPr>
                </w:p>
              </w:tc>
              <w:tc>
                <w:tcPr>
                  <w:tcW w:w="990" w:type="dxa"/>
                  <w:noWrap w:val="0"/>
                  <w:vAlign w:val="center"/>
                </w:tcPr>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浓度</w:t>
                  </w:r>
                </w:p>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mg/ m</w:t>
                  </w:r>
                  <w:r>
                    <w:rPr>
                      <w:rFonts w:hint="default" w:ascii="Times New Roman" w:hAnsi="Times New Roman" w:cs="Times New Roman"/>
                      <w:b/>
                      <w:bCs/>
                      <w:kern w:val="0"/>
                      <w:sz w:val="21"/>
                      <w:szCs w:val="21"/>
                      <w:vertAlign w:val="superscript"/>
                    </w:rPr>
                    <w:t>3</w:t>
                  </w:r>
                </w:p>
              </w:tc>
              <w:tc>
                <w:tcPr>
                  <w:tcW w:w="1481" w:type="dxa"/>
                  <w:noWrap w:val="0"/>
                  <w:vAlign w:val="center"/>
                </w:tcPr>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排放量</w:t>
                  </w:r>
                </w:p>
                <w:p>
                  <w:pPr>
                    <w:numPr>
                      <w:ilvl w:val="0"/>
                      <w:numId w:val="0"/>
                    </w:numPr>
                    <w:adjustRightInd/>
                    <w:snapToGrid/>
                    <w:spacing w:line="360" w:lineRule="auto"/>
                    <w:ind w:firstLine="0" w:firstLineChars="0"/>
                    <w:jc w:val="center"/>
                    <w:rPr>
                      <w:rFonts w:hint="default" w:ascii="Times New Roman" w:hAnsi="Times New Roman" w:cs="Times New Roman"/>
                      <w:b/>
                      <w:bCs/>
                      <w:kern w:val="0"/>
                      <w:sz w:val="21"/>
                      <w:szCs w:val="21"/>
                    </w:rPr>
                  </w:pPr>
                  <w:r>
                    <w:rPr>
                      <w:rFonts w:hint="default" w:ascii="Times New Roman" w:hAnsi="Times New Roman" w:cs="Times New Roman"/>
                      <w:b/>
                      <w:bCs/>
                      <w:kern w:val="0"/>
                      <w:sz w:val="21"/>
                      <w:szCs w:val="21"/>
                    </w:rPr>
                    <w:t>kg/a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center"/>
                </w:tcPr>
                <w:p>
                  <w:pPr>
                    <w:numPr>
                      <w:ilvl w:val="0"/>
                      <w:numId w:val="0"/>
                    </w:numPr>
                    <w:adjustRightInd/>
                    <w:snapToGrid/>
                    <w:spacing w:line="360" w:lineRule="auto"/>
                    <w:ind w:firstLine="420" w:firstLineChars="200"/>
                    <w:jc w:val="left"/>
                    <w:rPr>
                      <w:rFonts w:hint="default" w:ascii="Times New Roman" w:hAnsi="Times New Roman" w:cs="Times New Roman"/>
                      <w:b/>
                      <w:bCs/>
                      <w:kern w:val="0"/>
                      <w:sz w:val="21"/>
                      <w:szCs w:val="21"/>
                    </w:rPr>
                  </w:pPr>
                  <w:r>
                    <w:rPr>
                      <w:rFonts w:hint="default" w:ascii="Times New Roman" w:hAnsi="Times New Roman" w:cs="Times New Roman"/>
                      <w:kern w:val="0"/>
                      <w:sz w:val="21"/>
                      <w:szCs w:val="21"/>
                    </w:rPr>
                    <w:t>油烟</w:t>
                  </w:r>
                </w:p>
              </w:tc>
              <w:tc>
                <w:tcPr>
                  <w:tcW w:w="1207" w:type="dxa"/>
                  <w:noWrap w:val="0"/>
                  <w:vAlign w:val="center"/>
                </w:tcPr>
                <w:p>
                  <w:pPr>
                    <w:numPr>
                      <w:ilvl w:val="0"/>
                      <w:numId w:val="0"/>
                    </w:numPr>
                    <w:adjustRightInd/>
                    <w:snapToGrid/>
                    <w:spacing w:line="360" w:lineRule="auto"/>
                    <w:ind w:firstLine="420" w:firstLineChars="200"/>
                    <w:jc w:val="left"/>
                    <w:rPr>
                      <w:rFonts w:hint="default" w:ascii="Times New Roman" w:hAnsi="Times New Roman" w:eastAsia="宋体" w:cs="Times New Roman"/>
                      <w:b/>
                      <w:bCs/>
                      <w:kern w:val="0"/>
                      <w:sz w:val="21"/>
                      <w:szCs w:val="21"/>
                      <w:lang w:val="en-US" w:eastAsia="zh-CN"/>
                    </w:rPr>
                  </w:pPr>
                  <w:r>
                    <w:rPr>
                      <w:rFonts w:hint="eastAsia" w:cs="Times New Roman"/>
                      <w:kern w:val="0"/>
                      <w:sz w:val="21"/>
                      <w:szCs w:val="21"/>
                      <w:lang w:val="en-US" w:eastAsia="zh-CN"/>
                    </w:rPr>
                    <w:t>9.55</w:t>
                  </w:r>
                </w:p>
              </w:tc>
              <w:tc>
                <w:tcPr>
                  <w:tcW w:w="1277" w:type="dxa"/>
                  <w:noWrap w:val="0"/>
                  <w:vAlign w:val="center"/>
                </w:tcPr>
                <w:p>
                  <w:pPr>
                    <w:numPr>
                      <w:ilvl w:val="0"/>
                      <w:numId w:val="0"/>
                    </w:numPr>
                    <w:adjustRightInd/>
                    <w:snapToGrid/>
                    <w:spacing w:line="360" w:lineRule="auto"/>
                    <w:ind w:firstLine="420" w:firstLineChars="200"/>
                    <w:jc w:val="left"/>
                    <w:rPr>
                      <w:rFonts w:hint="default" w:ascii="Times New Roman" w:hAnsi="Times New Roman" w:eastAsia="宋体" w:cs="Times New Roman"/>
                      <w:b/>
                      <w:bCs/>
                      <w:kern w:val="0"/>
                      <w:sz w:val="21"/>
                      <w:szCs w:val="21"/>
                      <w:lang w:val="en-US" w:eastAsia="zh-CN"/>
                    </w:rPr>
                  </w:pPr>
                  <w:r>
                    <w:rPr>
                      <w:rFonts w:hint="eastAsia" w:cs="Times New Roman"/>
                      <w:kern w:val="0"/>
                      <w:sz w:val="21"/>
                      <w:szCs w:val="21"/>
                      <w:lang w:val="en-US" w:eastAsia="zh-CN"/>
                    </w:rPr>
                    <w:t>557.8</w:t>
                  </w:r>
                </w:p>
              </w:tc>
              <w:tc>
                <w:tcPr>
                  <w:tcW w:w="2484" w:type="dxa"/>
                  <w:noWrap w:val="0"/>
                  <w:vAlign w:val="center"/>
                </w:tcPr>
                <w:p>
                  <w:pPr>
                    <w:numPr>
                      <w:ilvl w:val="0"/>
                      <w:numId w:val="0"/>
                    </w:numPr>
                    <w:adjustRightInd/>
                    <w:snapToGrid/>
                    <w:spacing w:line="360" w:lineRule="auto"/>
                    <w:jc w:val="center"/>
                    <w:rPr>
                      <w:rFonts w:hint="default" w:ascii="Times New Roman" w:hAnsi="Times New Roman" w:cs="Times New Roman"/>
                      <w:b/>
                      <w:bCs/>
                      <w:kern w:val="0"/>
                      <w:sz w:val="21"/>
                      <w:szCs w:val="21"/>
                    </w:rPr>
                  </w:pPr>
                  <w:r>
                    <w:rPr>
                      <w:rFonts w:hint="default" w:ascii="Times New Roman" w:hAnsi="Times New Roman" w:cs="Times New Roman"/>
                      <w:kern w:val="0"/>
                      <w:sz w:val="21"/>
                      <w:szCs w:val="21"/>
                    </w:rPr>
                    <w:t>油烟净化器，净化效率大于</w:t>
                  </w:r>
                  <w:r>
                    <w:rPr>
                      <w:rFonts w:hint="eastAsia" w:ascii="Times New Roman" w:hAnsi="Times New Roman" w:cs="Times New Roman"/>
                      <w:kern w:val="0"/>
                      <w:sz w:val="21"/>
                      <w:szCs w:val="21"/>
                      <w:lang w:val="en-US" w:eastAsia="zh-CN"/>
                    </w:rPr>
                    <w:t>85</w:t>
                  </w:r>
                  <w:r>
                    <w:rPr>
                      <w:rFonts w:hint="default" w:ascii="Times New Roman" w:hAnsi="Times New Roman" w:cs="Times New Roman"/>
                      <w:kern w:val="0"/>
                      <w:sz w:val="21"/>
                      <w:szCs w:val="21"/>
                    </w:rPr>
                    <w:t>%，油烟专用烟道排放</w:t>
                  </w:r>
                </w:p>
              </w:tc>
              <w:tc>
                <w:tcPr>
                  <w:tcW w:w="990" w:type="dxa"/>
                  <w:noWrap w:val="0"/>
                  <w:vAlign w:val="center"/>
                </w:tcPr>
                <w:p>
                  <w:pPr>
                    <w:numPr>
                      <w:ilvl w:val="0"/>
                      <w:numId w:val="0"/>
                    </w:numPr>
                    <w:adjustRightInd/>
                    <w:snapToGrid/>
                    <w:spacing w:line="360" w:lineRule="auto"/>
                    <w:ind w:firstLine="420" w:firstLineChars="200"/>
                    <w:jc w:val="left"/>
                    <w:rPr>
                      <w:rFonts w:hint="default" w:ascii="Times New Roman" w:hAnsi="Times New Roman" w:eastAsia="宋体" w:cs="Times New Roman"/>
                      <w:b/>
                      <w:bCs/>
                      <w:kern w:val="0"/>
                      <w:sz w:val="21"/>
                      <w:szCs w:val="21"/>
                      <w:lang w:val="en-US" w:eastAsia="zh-CN"/>
                    </w:rPr>
                  </w:pPr>
                  <w:r>
                    <w:rPr>
                      <w:rFonts w:hint="eastAsia" w:cs="Times New Roman"/>
                      <w:kern w:val="0"/>
                      <w:sz w:val="21"/>
                      <w:szCs w:val="21"/>
                      <w:lang w:val="en-US" w:eastAsia="zh-CN"/>
                    </w:rPr>
                    <w:t>1.43</w:t>
                  </w:r>
                </w:p>
              </w:tc>
              <w:tc>
                <w:tcPr>
                  <w:tcW w:w="1481" w:type="dxa"/>
                  <w:noWrap w:val="0"/>
                  <w:vAlign w:val="center"/>
                </w:tcPr>
                <w:p>
                  <w:pPr>
                    <w:numPr>
                      <w:ilvl w:val="0"/>
                      <w:numId w:val="0"/>
                    </w:numPr>
                    <w:adjustRightInd/>
                    <w:snapToGrid/>
                    <w:spacing w:line="360" w:lineRule="auto"/>
                    <w:ind w:firstLine="420" w:firstLineChars="200"/>
                    <w:jc w:val="left"/>
                    <w:rPr>
                      <w:rFonts w:hint="default" w:ascii="Times New Roman" w:hAnsi="Times New Roman" w:eastAsia="宋体" w:cs="Times New Roman"/>
                      <w:b/>
                      <w:bCs/>
                      <w:kern w:val="0"/>
                      <w:sz w:val="21"/>
                      <w:szCs w:val="21"/>
                      <w:lang w:val="en-US" w:eastAsia="zh-CN"/>
                    </w:rPr>
                  </w:pPr>
                  <w:r>
                    <w:rPr>
                      <w:rFonts w:hint="eastAsia" w:cs="Times New Roman"/>
                      <w:kern w:val="0"/>
                      <w:sz w:val="21"/>
                      <w:szCs w:val="21"/>
                      <w:lang w:val="en-US" w:eastAsia="zh-CN"/>
                    </w:rPr>
                    <w:t>83.7</w:t>
                  </w:r>
                </w:p>
              </w:tc>
            </w:tr>
          </w:tbl>
          <w:p>
            <w:pPr>
              <w:bidi w:val="0"/>
              <w:spacing w:line="360" w:lineRule="auto"/>
              <w:ind w:firstLine="480" w:firstLineChars="200"/>
              <w:rPr>
                <w:rFonts w:hint="eastAsia"/>
                <w:lang w:val="en-US" w:eastAsia="zh-CN"/>
              </w:rPr>
            </w:pPr>
            <w:r>
              <w:rPr>
                <w:rFonts w:hint="eastAsia"/>
                <w:lang w:val="en-US" w:eastAsia="zh-CN"/>
              </w:rPr>
              <w:t>（2）废水</w:t>
            </w:r>
          </w:p>
          <w:p>
            <w:pPr>
              <w:numPr>
                <w:ilvl w:val="0"/>
                <w:numId w:val="0"/>
              </w:numPr>
              <w:bidi w:val="0"/>
              <w:spacing w:line="360" w:lineRule="auto"/>
              <w:ind w:firstLine="480" w:firstLineChars="200"/>
              <w:rPr>
                <w:rFonts w:hint="eastAsia"/>
                <w:lang w:val="en-US" w:eastAsia="zh-CN"/>
              </w:rPr>
            </w:pPr>
            <w:r>
              <w:rPr>
                <w:rFonts w:hint="eastAsia"/>
                <w:lang w:val="en-US" w:eastAsia="zh-CN"/>
              </w:rPr>
              <w:t>本项目投入运行后，项目废水主要来自于餐饮废水、游客和员工生活污水，排放量约为286.4m</w:t>
            </w:r>
            <w:r>
              <w:rPr>
                <w:rFonts w:hint="eastAsia"/>
                <w:vertAlign w:val="superscript"/>
                <w:lang w:val="en-US" w:eastAsia="zh-CN"/>
              </w:rPr>
              <w:t>3</w:t>
            </w:r>
            <w:r>
              <w:rPr>
                <w:rFonts w:hint="eastAsia"/>
                <w:lang w:val="en-US" w:eastAsia="zh-CN"/>
              </w:rPr>
              <w:t>/d，104536m</w:t>
            </w:r>
            <w:r>
              <w:rPr>
                <w:rFonts w:hint="eastAsia"/>
                <w:vertAlign w:val="superscript"/>
                <w:lang w:val="en-US" w:eastAsia="zh-CN"/>
              </w:rPr>
              <w:t>3</w:t>
            </w:r>
            <w:r>
              <w:rPr>
                <w:rFonts w:hint="eastAsia"/>
                <w:lang w:val="en-US" w:eastAsia="zh-CN"/>
              </w:rPr>
              <w:t>/a，餐饮废水经隔油池处理后与生活污水一起经化粪池处理后排入市政污水管网最终排入秦东镇污水处理厂。</w:t>
            </w:r>
          </w:p>
          <w:p>
            <w:pPr>
              <w:numPr>
                <w:ilvl w:val="0"/>
                <w:numId w:val="0"/>
              </w:numPr>
              <w:bidi w:val="0"/>
              <w:spacing w:line="360" w:lineRule="auto"/>
              <w:ind w:firstLine="480" w:firstLineChars="200"/>
              <w:rPr>
                <w:rFonts w:hint="eastAsia"/>
                <w:lang w:val="en-US" w:eastAsia="zh-CN"/>
              </w:rPr>
            </w:pPr>
            <w:r>
              <w:rPr>
                <w:rFonts w:hint="eastAsia"/>
                <w:lang w:val="en-US" w:eastAsia="zh-CN"/>
              </w:rPr>
              <w:t>（3）噪声</w:t>
            </w:r>
          </w:p>
          <w:p>
            <w:pPr>
              <w:numPr>
                <w:ilvl w:val="0"/>
                <w:numId w:val="0"/>
              </w:numPr>
              <w:bidi w:val="0"/>
              <w:spacing w:line="360" w:lineRule="auto"/>
              <w:ind w:firstLine="480" w:firstLineChars="200"/>
              <w:rPr>
                <w:rFonts w:hint="default"/>
                <w:lang w:val="en-US" w:eastAsia="zh-CN"/>
              </w:rPr>
            </w:pPr>
            <w:r>
              <w:rPr>
                <w:rFonts w:hint="eastAsia"/>
                <w:lang w:val="en-US" w:eastAsia="zh-CN"/>
              </w:rPr>
              <w:t>项目噪声主要为道路交通噪声，车辆进入景区后限速且禁止鸣笛，经过景区绿化隔声后，噪声可达标。</w:t>
            </w:r>
          </w:p>
          <w:p>
            <w:pPr>
              <w:numPr>
                <w:ilvl w:val="0"/>
                <w:numId w:val="0"/>
              </w:numPr>
              <w:spacing w:line="360" w:lineRule="auto"/>
              <w:ind w:left="0" w:leftChars="0" w:firstLine="480" w:firstLineChars="200"/>
              <w:rPr>
                <w:rFonts w:hint="eastAsia"/>
                <w:lang w:val="en-US" w:eastAsia="zh-CN"/>
              </w:rPr>
            </w:pPr>
            <w:r>
              <w:rPr>
                <w:rFonts w:hint="eastAsia"/>
                <w:lang w:val="en-US" w:eastAsia="zh-CN"/>
              </w:rPr>
              <w:t>（4）固废</w:t>
            </w:r>
          </w:p>
          <w:p>
            <w:pPr>
              <w:numPr>
                <w:ilvl w:val="0"/>
                <w:numId w:val="0"/>
              </w:numPr>
              <w:bidi w:val="0"/>
              <w:spacing w:line="360" w:lineRule="auto"/>
              <w:ind w:firstLine="480" w:firstLineChars="200"/>
              <w:rPr>
                <w:rFonts w:hint="eastAsia"/>
                <w:lang w:val="en-US" w:eastAsia="zh-CN"/>
              </w:rPr>
            </w:pPr>
            <w:r>
              <w:rPr>
                <w:rFonts w:hint="eastAsia" w:eastAsia="宋体"/>
                <w:lang w:val="en-US" w:eastAsia="zh-CN"/>
              </w:rPr>
              <w:t>①</w:t>
            </w:r>
            <w:r>
              <w:rPr>
                <w:rFonts w:hint="eastAsia"/>
                <w:lang w:val="en-US" w:eastAsia="zh-CN"/>
              </w:rPr>
              <w:t>生活垃圾</w:t>
            </w:r>
          </w:p>
          <w:p>
            <w:pPr>
              <w:bidi w:val="0"/>
              <w:spacing w:line="360" w:lineRule="auto"/>
              <w:ind w:firstLine="480" w:firstLineChars="200"/>
              <w:rPr>
                <w:rFonts w:hint="default"/>
                <w:lang w:val="en-US" w:eastAsia="zh-CN"/>
              </w:rPr>
            </w:pPr>
            <w:r>
              <w:rPr>
                <w:rFonts w:hint="eastAsia"/>
                <w:lang w:val="en-US" w:eastAsia="zh-CN"/>
              </w:rPr>
              <w:t>项目员工700人，项目游客量约为9000人/天。员工生活垃圾按0.5k</w:t>
            </w:r>
            <w:r>
              <w:rPr>
                <w:rFonts w:hint="default" w:ascii="Times New Roman" w:hAnsi="Times New Roman" w:cs="Times New Roman"/>
                <w:sz w:val="24"/>
                <w:szCs w:val="24"/>
                <w:lang w:val="en-US" w:eastAsia="zh-CN"/>
              </w:rPr>
              <w:t>g/（人</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计算，则员工生活垃圾产生量为0.35t/d，127.75t/a，游客垃圾产生量按0.2</w:t>
            </w:r>
            <w:r>
              <w:rPr>
                <w:rFonts w:hint="eastAsia"/>
                <w:lang w:val="en-US" w:eastAsia="zh-CN"/>
              </w:rPr>
              <w:t>k</w:t>
            </w:r>
            <w:r>
              <w:rPr>
                <w:rFonts w:hint="default" w:ascii="Times New Roman" w:hAnsi="Times New Roman" w:cs="Times New Roman"/>
                <w:sz w:val="24"/>
                <w:szCs w:val="24"/>
                <w:lang w:val="en-US" w:eastAsia="zh-CN"/>
              </w:rPr>
              <w:t>g/（人</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d）</w:t>
            </w:r>
            <w:r>
              <w:rPr>
                <w:rFonts w:hint="eastAsia" w:cs="Times New Roman"/>
                <w:sz w:val="24"/>
                <w:szCs w:val="24"/>
                <w:lang w:val="en-US" w:eastAsia="zh-CN"/>
              </w:rPr>
              <w:t>计算，游客生活垃圾产生量为1.8t/d，657t/a，项目产生的生活垃圾分类收集后，按照环卫部门要求外运处置。</w:t>
            </w:r>
          </w:p>
          <w:p>
            <w:pPr>
              <w:numPr>
                <w:ilvl w:val="0"/>
                <w:numId w:val="0"/>
              </w:numPr>
              <w:bidi w:val="0"/>
              <w:spacing w:line="360" w:lineRule="auto"/>
              <w:ind w:firstLine="480" w:firstLineChars="200"/>
              <w:rPr>
                <w:rFonts w:hint="eastAsia"/>
                <w:lang w:val="en-US" w:eastAsia="zh-CN"/>
              </w:rPr>
            </w:pPr>
            <w:r>
              <w:rPr>
                <w:rFonts w:hint="eastAsia" w:eastAsia="宋体"/>
                <w:lang w:val="en-US" w:eastAsia="zh-CN"/>
              </w:rPr>
              <w:t>②</w:t>
            </w:r>
            <w:r>
              <w:rPr>
                <w:rFonts w:hint="eastAsia"/>
                <w:lang w:val="en-US" w:eastAsia="zh-CN"/>
              </w:rPr>
              <w:t>餐厨垃圾</w:t>
            </w:r>
          </w:p>
          <w:p>
            <w:pPr>
              <w:numPr>
                <w:ilvl w:val="0"/>
                <w:numId w:val="0"/>
              </w:numPr>
              <w:bidi w:val="0"/>
              <w:spacing w:line="360" w:lineRule="auto"/>
              <w:ind w:firstLine="480" w:firstLineChars="200"/>
              <w:rPr>
                <w:rFonts w:hint="default"/>
                <w:lang w:val="en-US" w:eastAsia="zh-CN"/>
              </w:rPr>
            </w:pPr>
            <w:r>
              <w:rPr>
                <w:rFonts w:hint="eastAsia" w:cs="Times New Roman"/>
                <w:sz w:val="24"/>
                <w:szCs w:val="24"/>
                <w:lang w:val="en-US" w:eastAsia="zh-CN"/>
              </w:rPr>
              <w:t>餐厨</w:t>
            </w:r>
            <w:r>
              <w:rPr>
                <w:rFonts w:hint="eastAsia" w:ascii="Times New Roman" w:hAnsi="Times New Roman" w:cs="Times New Roman"/>
                <w:sz w:val="24"/>
                <w:szCs w:val="24"/>
                <w:lang w:val="en-US" w:eastAsia="zh-CN"/>
              </w:rPr>
              <w:t>垃圾产生量按0.2</w:t>
            </w:r>
            <w:r>
              <w:rPr>
                <w:rFonts w:hint="eastAsia"/>
                <w:lang w:val="en-US" w:eastAsia="zh-CN"/>
              </w:rPr>
              <w:t>k</w:t>
            </w:r>
            <w:r>
              <w:rPr>
                <w:rFonts w:hint="default" w:ascii="Times New Roman" w:hAnsi="Times New Roman" w:cs="Times New Roman"/>
                <w:sz w:val="24"/>
                <w:szCs w:val="24"/>
                <w:lang w:val="en-US" w:eastAsia="zh-CN"/>
              </w:rPr>
              <w:t>g/（人</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d）</w:t>
            </w:r>
            <w:r>
              <w:rPr>
                <w:rFonts w:hint="eastAsia" w:cs="Times New Roman"/>
                <w:sz w:val="24"/>
                <w:szCs w:val="24"/>
                <w:lang w:val="en-US" w:eastAsia="zh-CN"/>
              </w:rPr>
              <w:t>计，用餐人数5400人，则产生的餐厨垃圾为1.08t/d，394.2t/a，餐厨垃圾统一收集后交由资质单位处置。</w:t>
            </w:r>
          </w:p>
        </w:tc>
      </w:tr>
    </w:tbl>
    <w:p>
      <w:pPr>
        <w:pStyle w:val="5"/>
        <w:spacing w:line="360" w:lineRule="auto"/>
        <w:ind w:left="12" w:leftChars="5" w:right="94" w:rightChars="39"/>
        <w:outlineLvl w:val="0"/>
        <w:rPr>
          <w:b/>
          <w:bCs/>
          <w:sz w:val="30"/>
          <w:szCs w:val="30"/>
        </w:rPr>
      </w:pPr>
      <w:r>
        <w:rPr>
          <w:sz w:val="24"/>
          <w:szCs w:val="24"/>
        </w:rPr>
        <w:br w:type="page"/>
      </w:r>
      <w:bookmarkStart w:id="16" w:name="_Toc31824"/>
      <w:r>
        <w:rPr>
          <w:b/>
          <w:bCs/>
          <w:sz w:val="30"/>
          <w:szCs w:val="30"/>
        </w:rPr>
        <w:t>项目主要污染物产生及预计排放情况</w:t>
      </w:r>
      <w:bookmarkEnd w:id="16"/>
    </w:p>
    <w:tbl>
      <w:tblPr>
        <w:tblStyle w:val="12"/>
        <w:tblW w:w="9185" w:type="dxa"/>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111"/>
        <w:gridCol w:w="1848"/>
        <w:gridCol w:w="1392"/>
        <w:gridCol w:w="2182"/>
        <w:gridCol w:w="2161"/>
      </w:tblGrid>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491" w:type="dxa"/>
            <w:tcBorders>
              <w:top w:val="single" w:color="auto" w:sz="12" w:space="0"/>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kern w:val="10"/>
                <w:sz w:val="21"/>
                <w:szCs w:val="21"/>
              </w:rPr>
            </w:pPr>
            <w:r>
              <w:rPr>
                <w:rFonts w:hint="default" w:ascii="Times New Roman" w:hAnsi="Times New Roman" w:cs="Times New Roman"/>
                <w:b/>
                <w:bCs/>
                <w:kern w:val="10"/>
                <w:sz w:val="21"/>
                <w:szCs w:val="21"/>
              </w:rPr>
              <w:t>内容</w:t>
            </w:r>
          </w:p>
          <w:p>
            <w:pPr>
              <w:pStyle w:val="5"/>
              <w:spacing w:line="240" w:lineRule="auto"/>
              <w:ind w:left="12" w:leftChars="5" w:right="94" w:rightChars="39"/>
              <w:jc w:val="center"/>
              <w:rPr>
                <w:rFonts w:hint="default" w:ascii="Times New Roman" w:hAnsi="Times New Roman" w:cs="Times New Roman"/>
                <w:b/>
                <w:bCs/>
                <w:kern w:val="2"/>
                <w:sz w:val="21"/>
                <w:szCs w:val="21"/>
              </w:rPr>
            </w:pPr>
            <w:r>
              <w:rPr>
                <w:rFonts w:hint="default" w:ascii="Times New Roman" w:hAnsi="Times New Roman" w:cs="Times New Roman"/>
                <w:b/>
                <w:bCs/>
                <w:kern w:val="10"/>
                <w:sz w:val="21"/>
                <w:szCs w:val="21"/>
              </w:rPr>
              <w:t>类型</w:t>
            </w:r>
          </w:p>
        </w:tc>
        <w:tc>
          <w:tcPr>
            <w:tcW w:w="1111" w:type="dxa"/>
            <w:tcBorders>
              <w:top w:val="single" w:color="auto" w:sz="12" w:space="0"/>
            </w:tcBorders>
            <w:noWrap w:val="0"/>
            <w:vAlign w:val="center"/>
          </w:tcPr>
          <w:p>
            <w:pPr>
              <w:spacing w:line="240" w:lineRule="auto"/>
              <w:ind w:left="12" w:leftChars="5" w:right="94" w:rightChars="39"/>
              <w:jc w:val="center"/>
              <w:rPr>
                <w:rFonts w:hint="eastAsia" w:ascii="Times New Roman" w:hAnsi="Times New Roman" w:eastAsia="宋体" w:cs="Times New Roman"/>
                <w:b/>
                <w:bCs/>
                <w:sz w:val="21"/>
                <w:szCs w:val="21"/>
                <w:lang w:eastAsia="zh-CN"/>
              </w:rPr>
            </w:pPr>
            <w:r>
              <w:rPr>
                <w:rFonts w:hint="eastAsia" w:cs="Times New Roman"/>
                <w:b/>
                <w:bCs/>
                <w:sz w:val="21"/>
                <w:szCs w:val="21"/>
                <w:lang w:eastAsia="zh-CN"/>
              </w:rPr>
              <w:t>时段</w:t>
            </w:r>
          </w:p>
        </w:tc>
        <w:tc>
          <w:tcPr>
            <w:tcW w:w="1848" w:type="dxa"/>
            <w:tcBorders>
              <w:top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排放源</w:t>
            </w:r>
          </w:p>
        </w:tc>
        <w:tc>
          <w:tcPr>
            <w:tcW w:w="1392" w:type="dxa"/>
            <w:tcBorders>
              <w:top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污染物名称</w:t>
            </w:r>
          </w:p>
        </w:tc>
        <w:tc>
          <w:tcPr>
            <w:tcW w:w="2182" w:type="dxa"/>
            <w:tcBorders>
              <w:top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产生浓度及产生量</w:t>
            </w:r>
          </w:p>
        </w:tc>
        <w:tc>
          <w:tcPr>
            <w:tcW w:w="2161" w:type="dxa"/>
            <w:tcBorders>
              <w:top w:val="single" w:color="auto" w:sz="12" w:space="0"/>
              <w:righ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排放浓度及排放量</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91" w:type="dxa"/>
            <w:vMerge w:val="restart"/>
            <w:tcBorders>
              <w:left w:val="single" w:color="auto" w:sz="12" w:space="0"/>
            </w:tcBorders>
            <w:noWrap w:val="0"/>
            <w:vAlign w:val="center"/>
          </w:tcPr>
          <w:p>
            <w:pPr>
              <w:spacing w:line="240" w:lineRule="auto"/>
              <w:ind w:left="12" w:leftChars="5" w:right="94" w:rightChars="39"/>
              <w:jc w:val="center"/>
              <w:rPr>
                <w:rFonts w:hint="eastAsia" w:ascii="Times New Roman" w:hAnsi="Times New Roman" w:eastAsia="宋体" w:cs="Times New Roman"/>
                <w:b/>
                <w:bCs/>
                <w:sz w:val="21"/>
                <w:szCs w:val="21"/>
                <w:lang w:eastAsia="zh-CN"/>
              </w:rPr>
            </w:pPr>
            <w:r>
              <w:rPr>
                <w:rFonts w:hint="eastAsia" w:cs="Times New Roman"/>
                <w:b/>
                <w:bCs/>
                <w:sz w:val="21"/>
                <w:szCs w:val="21"/>
                <w:lang w:eastAsia="zh-CN"/>
              </w:rPr>
              <w:t>大气污染物</w:t>
            </w:r>
          </w:p>
        </w:tc>
        <w:tc>
          <w:tcPr>
            <w:tcW w:w="1111" w:type="dxa"/>
            <w:vMerge w:val="restart"/>
            <w:noWrap w:val="0"/>
            <w:vAlign w:val="center"/>
          </w:tcPr>
          <w:p>
            <w:pPr>
              <w:pStyle w:val="16"/>
              <w:adjustRightInd/>
              <w:snapToGrid/>
              <w:spacing w:line="240" w:lineRule="auto"/>
              <w:ind w:left="12" w:leftChars="5" w:right="94" w:rightChars="39"/>
              <w:jc w:val="center"/>
              <w:rPr>
                <w:rFonts w:hint="eastAsia" w:ascii="Times New Roman" w:hAnsi="Times New Roman" w:eastAsia="宋体" w:cs="Times New Roman"/>
                <w:i w:val="0"/>
                <w:iCs w:val="0"/>
                <w:sz w:val="21"/>
                <w:szCs w:val="21"/>
                <w:highlight w:val="none"/>
                <w:lang w:eastAsia="zh-CN"/>
              </w:rPr>
            </w:pPr>
            <w:r>
              <w:rPr>
                <w:rFonts w:hint="eastAsia" w:ascii="Times New Roman" w:hAnsi="Times New Roman" w:cs="Times New Roman"/>
                <w:i w:val="0"/>
                <w:iCs w:val="0"/>
                <w:sz w:val="21"/>
                <w:szCs w:val="21"/>
                <w:highlight w:val="none"/>
                <w:lang w:eastAsia="zh-CN"/>
              </w:rPr>
              <w:t>施工期</w:t>
            </w:r>
          </w:p>
        </w:tc>
        <w:tc>
          <w:tcPr>
            <w:tcW w:w="1848" w:type="dxa"/>
            <w:noWrap w:val="0"/>
            <w:vAlign w:val="center"/>
          </w:tcPr>
          <w:p>
            <w:pPr>
              <w:pStyle w:val="16"/>
              <w:adjustRightInd/>
              <w:snapToGrid/>
              <w:spacing w:line="240" w:lineRule="auto"/>
              <w:ind w:left="12" w:leftChars="5" w:right="94" w:rightChars="39"/>
              <w:jc w:val="center"/>
              <w:rPr>
                <w:rFonts w:hint="eastAsia" w:ascii="Times New Roman" w:hAnsi="Times New Roman" w:eastAsia="宋体" w:cs="Times New Roman"/>
                <w:i w:val="0"/>
                <w:iCs w:val="0"/>
                <w:sz w:val="21"/>
                <w:szCs w:val="21"/>
                <w:highlight w:val="none"/>
                <w:lang w:eastAsia="zh-CN"/>
              </w:rPr>
            </w:pPr>
            <w:r>
              <w:rPr>
                <w:rFonts w:hint="eastAsia" w:ascii="Times New Roman" w:hAnsi="Times New Roman" w:cs="Times New Roman"/>
                <w:i w:val="0"/>
                <w:iCs w:val="0"/>
                <w:sz w:val="21"/>
                <w:szCs w:val="21"/>
                <w:highlight w:val="none"/>
                <w:lang w:eastAsia="zh-CN"/>
              </w:rPr>
              <w:t>施工场地</w:t>
            </w:r>
          </w:p>
        </w:tc>
        <w:tc>
          <w:tcPr>
            <w:tcW w:w="1392" w:type="dxa"/>
            <w:noWrap w:val="0"/>
            <w:vAlign w:val="center"/>
          </w:tcPr>
          <w:p>
            <w:pPr>
              <w:spacing w:line="240" w:lineRule="auto"/>
              <w:ind w:right="94" w:rightChars="39"/>
              <w:jc w:val="center"/>
              <w:rPr>
                <w:rFonts w:hint="eastAsia" w:ascii="Times New Roman" w:hAnsi="Times New Roman" w:eastAsia="宋体" w:cs="Times New Roman"/>
                <w:i w:val="0"/>
                <w:iCs w:val="0"/>
                <w:color w:val="000000"/>
                <w:sz w:val="21"/>
                <w:szCs w:val="21"/>
                <w:highlight w:val="none"/>
                <w:lang w:eastAsia="zh-CN"/>
              </w:rPr>
            </w:pPr>
            <w:r>
              <w:rPr>
                <w:rFonts w:hint="eastAsia" w:cs="Times New Roman"/>
                <w:i w:val="0"/>
                <w:iCs w:val="0"/>
                <w:color w:val="000000"/>
                <w:sz w:val="21"/>
                <w:szCs w:val="21"/>
                <w:highlight w:val="none"/>
                <w:lang w:eastAsia="zh-CN"/>
              </w:rPr>
              <w:t>扬尘</w:t>
            </w:r>
          </w:p>
        </w:tc>
        <w:tc>
          <w:tcPr>
            <w:tcW w:w="2182" w:type="dxa"/>
            <w:noWrap w:val="0"/>
            <w:vAlign w:val="center"/>
          </w:tcPr>
          <w:p>
            <w:pPr>
              <w:spacing w:line="240" w:lineRule="auto"/>
              <w:ind w:right="94" w:rightChars="39"/>
              <w:jc w:val="center"/>
              <w:rPr>
                <w:rFonts w:hint="default" w:cs="Times New Roman"/>
                <w:i w:val="0"/>
                <w:iCs w:val="0"/>
                <w:color w:val="000000" w:themeColor="text1"/>
                <w:sz w:val="21"/>
                <w:szCs w:val="21"/>
                <w:highlight w:val="none"/>
                <w:lang w:val="en-US" w:eastAsia="zh-CN"/>
                <w14:textFill>
                  <w14:solidFill>
                    <w14:schemeClr w14:val="tx1"/>
                  </w14:solidFill>
                </w14:textFill>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c>
          <w:tcPr>
            <w:tcW w:w="2161" w:type="dxa"/>
            <w:tcBorders>
              <w:right w:val="single" w:color="auto" w:sz="12" w:space="0"/>
            </w:tcBorders>
            <w:noWrap w:val="0"/>
            <w:vAlign w:val="center"/>
          </w:tcPr>
          <w:p>
            <w:pPr>
              <w:spacing w:line="240" w:lineRule="auto"/>
              <w:ind w:right="94" w:rightChars="39"/>
              <w:jc w:val="center"/>
              <w:rPr>
                <w:rFonts w:hint="default"/>
                <w:i w:val="0"/>
                <w:iCs w:val="0"/>
                <w:sz w:val="21"/>
                <w:szCs w:val="21"/>
                <w:highlight w:val="none"/>
                <w:lang w:val="en-US"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91" w:type="dxa"/>
            <w:vMerge w:val="continue"/>
            <w:tcBorders>
              <w:left w:val="single" w:color="auto" w:sz="12" w:space="0"/>
            </w:tcBorders>
            <w:noWrap w:val="0"/>
            <w:vAlign w:val="center"/>
          </w:tcPr>
          <w:p>
            <w:pPr>
              <w:spacing w:line="240" w:lineRule="auto"/>
              <w:ind w:right="94" w:rightChars="39"/>
              <w:jc w:val="center"/>
              <w:rPr>
                <w:sz w:val="21"/>
                <w:szCs w:val="21"/>
              </w:rPr>
            </w:pPr>
          </w:p>
        </w:tc>
        <w:tc>
          <w:tcPr>
            <w:tcW w:w="1111" w:type="dxa"/>
            <w:vMerge w:val="continue"/>
            <w:noWrap w:val="0"/>
            <w:vAlign w:val="center"/>
          </w:tcPr>
          <w:p>
            <w:pPr>
              <w:spacing w:line="240" w:lineRule="auto"/>
              <w:ind w:right="94" w:rightChars="39"/>
              <w:jc w:val="center"/>
              <w:rPr>
                <w:sz w:val="21"/>
                <w:szCs w:val="21"/>
              </w:rPr>
            </w:pPr>
          </w:p>
        </w:tc>
        <w:tc>
          <w:tcPr>
            <w:tcW w:w="1848"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sz w:val="21"/>
                <w:szCs w:val="21"/>
                <w:highlight w:val="none"/>
                <w:lang w:eastAsia="zh-CN"/>
              </w:rPr>
              <w:t>施工机械</w:t>
            </w:r>
          </w:p>
        </w:tc>
        <w:tc>
          <w:tcPr>
            <w:tcW w:w="139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sz w:val="21"/>
                <w:szCs w:val="21"/>
                <w:highlight w:val="none"/>
                <w:lang w:eastAsia="zh-CN"/>
              </w:rPr>
              <w:t>燃油废气</w:t>
            </w:r>
          </w:p>
        </w:tc>
        <w:tc>
          <w:tcPr>
            <w:tcW w:w="218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c>
          <w:tcPr>
            <w:tcW w:w="2161" w:type="dxa"/>
            <w:tcBorders>
              <w:right w:val="single" w:color="auto" w:sz="12" w:space="0"/>
            </w:tcBorders>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91" w:type="dxa"/>
            <w:vMerge w:val="continue"/>
            <w:tcBorders>
              <w:left w:val="single" w:color="auto" w:sz="12" w:space="0"/>
            </w:tcBorders>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p>
        </w:tc>
        <w:tc>
          <w:tcPr>
            <w:tcW w:w="1111" w:type="dxa"/>
            <w:vMerge w:val="continue"/>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p>
        </w:tc>
        <w:tc>
          <w:tcPr>
            <w:tcW w:w="1848"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sz w:val="21"/>
                <w:szCs w:val="21"/>
                <w:highlight w:val="none"/>
                <w:lang w:eastAsia="zh-CN"/>
              </w:rPr>
              <w:t>室内装修</w:t>
            </w:r>
          </w:p>
        </w:tc>
        <w:tc>
          <w:tcPr>
            <w:tcW w:w="139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sz w:val="21"/>
                <w:szCs w:val="21"/>
                <w:highlight w:val="none"/>
                <w:lang w:eastAsia="zh-CN"/>
              </w:rPr>
              <w:t>装修废气</w:t>
            </w:r>
          </w:p>
        </w:tc>
        <w:tc>
          <w:tcPr>
            <w:tcW w:w="218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c>
          <w:tcPr>
            <w:tcW w:w="2161" w:type="dxa"/>
            <w:tcBorders>
              <w:right w:val="single" w:color="auto" w:sz="12" w:space="0"/>
            </w:tcBorders>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91" w:type="dxa"/>
            <w:vMerge w:val="continue"/>
            <w:tcBorders>
              <w:left w:val="single" w:color="auto" w:sz="12" w:space="0"/>
            </w:tcBorders>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p>
        </w:tc>
        <w:tc>
          <w:tcPr>
            <w:tcW w:w="1111" w:type="dxa"/>
            <w:vMerge w:val="continue"/>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p>
        </w:tc>
        <w:tc>
          <w:tcPr>
            <w:tcW w:w="1848"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sz w:val="21"/>
                <w:szCs w:val="21"/>
                <w:highlight w:val="none"/>
                <w:lang w:eastAsia="zh-CN"/>
              </w:rPr>
              <w:t>进出车辆</w:t>
            </w:r>
          </w:p>
        </w:tc>
        <w:tc>
          <w:tcPr>
            <w:tcW w:w="139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sz w:val="21"/>
                <w:szCs w:val="21"/>
                <w:highlight w:val="none"/>
                <w:lang w:eastAsia="zh-CN"/>
              </w:rPr>
              <w:t>汽车尾气</w:t>
            </w:r>
          </w:p>
        </w:tc>
        <w:tc>
          <w:tcPr>
            <w:tcW w:w="218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c>
          <w:tcPr>
            <w:tcW w:w="2161" w:type="dxa"/>
            <w:tcBorders>
              <w:right w:val="single" w:color="auto" w:sz="12" w:space="0"/>
            </w:tcBorders>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91" w:type="dxa"/>
            <w:vMerge w:val="continue"/>
            <w:tcBorders>
              <w:left w:val="single" w:color="auto" w:sz="12" w:space="0"/>
            </w:tcBorders>
            <w:noWrap w:val="0"/>
            <w:vAlign w:val="center"/>
          </w:tcPr>
          <w:p>
            <w:pPr>
              <w:spacing w:line="240" w:lineRule="auto"/>
              <w:ind w:right="94" w:rightChars="39"/>
              <w:jc w:val="center"/>
              <w:rPr>
                <w:sz w:val="21"/>
                <w:szCs w:val="21"/>
              </w:rPr>
            </w:pPr>
          </w:p>
        </w:tc>
        <w:tc>
          <w:tcPr>
            <w:tcW w:w="1111" w:type="dxa"/>
            <w:vMerge w:val="restart"/>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sz w:val="21"/>
                <w:szCs w:val="21"/>
                <w:highlight w:val="none"/>
                <w:lang w:eastAsia="zh-CN"/>
              </w:rPr>
              <w:t>运营期</w:t>
            </w:r>
          </w:p>
        </w:tc>
        <w:tc>
          <w:tcPr>
            <w:tcW w:w="1848" w:type="dxa"/>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生态停车场</w:t>
            </w:r>
          </w:p>
        </w:tc>
        <w:tc>
          <w:tcPr>
            <w:tcW w:w="139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sz w:val="21"/>
                <w:szCs w:val="21"/>
                <w:highlight w:val="none"/>
                <w:lang w:eastAsia="zh-CN"/>
              </w:rPr>
              <w:t>汽车尾气</w:t>
            </w:r>
          </w:p>
        </w:tc>
        <w:tc>
          <w:tcPr>
            <w:tcW w:w="218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c>
          <w:tcPr>
            <w:tcW w:w="2161" w:type="dxa"/>
            <w:tcBorders>
              <w:right w:val="single" w:color="auto" w:sz="12" w:space="0"/>
            </w:tcBorders>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1" w:type="dxa"/>
            <w:vMerge w:val="continue"/>
            <w:tcBorders>
              <w:left w:val="single" w:color="auto" w:sz="12" w:space="0"/>
            </w:tcBorders>
            <w:noWrap w:val="0"/>
            <w:vAlign w:val="center"/>
          </w:tcPr>
          <w:p>
            <w:pPr>
              <w:spacing w:line="240" w:lineRule="auto"/>
              <w:ind w:right="94" w:rightChars="39"/>
              <w:jc w:val="center"/>
              <w:rPr>
                <w:sz w:val="21"/>
                <w:szCs w:val="21"/>
              </w:rPr>
            </w:pPr>
          </w:p>
        </w:tc>
        <w:tc>
          <w:tcPr>
            <w:tcW w:w="1111" w:type="dxa"/>
            <w:vMerge w:val="continue"/>
            <w:noWrap w:val="0"/>
            <w:vAlign w:val="center"/>
          </w:tcPr>
          <w:p>
            <w:pPr>
              <w:spacing w:line="240" w:lineRule="auto"/>
              <w:ind w:right="94" w:rightChars="39"/>
              <w:jc w:val="center"/>
              <w:rPr>
                <w:sz w:val="21"/>
                <w:szCs w:val="21"/>
              </w:rPr>
            </w:pPr>
          </w:p>
        </w:tc>
        <w:tc>
          <w:tcPr>
            <w:tcW w:w="1848" w:type="dxa"/>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垃圾收集点废气</w:t>
            </w:r>
          </w:p>
        </w:tc>
        <w:tc>
          <w:tcPr>
            <w:tcW w:w="1392" w:type="dxa"/>
            <w:noWrap w:val="0"/>
            <w:vAlign w:val="center"/>
          </w:tcPr>
          <w:p>
            <w:pPr>
              <w:spacing w:line="240" w:lineRule="auto"/>
              <w:ind w:right="94" w:rightChars="39"/>
              <w:jc w:val="center"/>
              <w:rPr>
                <w:rFonts w:hint="eastAsia"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NH</w:t>
            </w:r>
            <w:r>
              <w:rPr>
                <w:rFonts w:hint="eastAsia" w:cs="Times New Roman"/>
                <w:i w:val="0"/>
                <w:iCs w:val="0"/>
                <w:sz w:val="21"/>
                <w:szCs w:val="21"/>
                <w:highlight w:val="none"/>
                <w:vertAlign w:val="subscript"/>
                <w:lang w:val="en-US" w:eastAsia="zh-CN"/>
              </w:rPr>
              <w:t>3</w:t>
            </w:r>
            <w:r>
              <w:rPr>
                <w:rFonts w:hint="eastAsia" w:cs="Times New Roman"/>
                <w:i w:val="0"/>
                <w:iCs w:val="0"/>
                <w:sz w:val="21"/>
                <w:szCs w:val="21"/>
                <w:highlight w:val="none"/>
                <w:vertAlign w:val="baseline"/>
                <w:lang w:val="en-US" w:eastAsia="zh-CN"/>
              </w:rPr>
              <w:t>、</w:t>
            </w:r>
            <w:r>
              <w:rPr>
                <w:rFonts w:hint="eastAsia" w:cs="Times New Roman"/>
                <w:i w:val="0"/>
                <w:iCs w:val="0"/>
                <w:sz w:val="21"/>
                <w:szCs w:val="21"/>
                <w:highlight w:val="none"/>
                <w:lang w:val="en-US" w:eastAsia="zh-CN"/>
              </w:rPr>
              <w:t>H</w:t>
            </w:r>
            <w:r>
              <w:rPr>
                <w:rFonts w:hint="eastAsia" w:cs="Times New Roman"/>
                <w:i w:val="0"/>
                <w:iCs w:val="0"/>
                <w:sz w:val="21"/>
                <w:szCs w:val="21"/>
                <w:highlight w:val="none"/>
                <w:vertAlign w:val="subscript"/>
                <w:lang w:val="en-US" w:eastAsia="zh-CN"/>
              </w:rPr>
              <w:t>2</w:t>
            </w:r>
            <w:r>
              <w:rPr>
                <w:rFonts w:hint="eastAsia" w:cs="Times New Roman"/>
                <w:i w:val="0"/>
                <w:iCs w:val="0"/>
                <w:sz w:val="21"/>
                <w:szCs w:val="21"/>
                <w:highlight w:val="none"/>
                <w:lang w:val="en-US" w:eastAsia="zh-CN"/>
              </w:rPr>
              <w:t>S</w:t>
            </w:r>
          </w:p>
        </w:tc>
        <w:tc>
          <w:tcPr>
            <w:tcW w:w="2182" w:type="dxa"/>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color w:val="000000" w:themeColor="text1"/>
                <w:sz w:val="21"/>
                <w:szCs w:val="21"/>
                <w:highlight w:val="none"/>
                <w:lang w:val="en-US" w:eastAsia="zh-CN"/>
                <w14:textFill>
                  <w14:solidFill>
                    <w14:schemeClr w14:val="tx1"/>
                  </w14:solidFill>
                </w14:textFill>
              </w:rPr>
              <w:t>少量，无组织排放</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491" w:type="dxa"/>
            <w:vMerge w:val="continue"/>
            <w:tcBorders>
              <w:left w:val="single" w:color="auto" w:sz="12" w:space="0"/>
            </w:tcBorders>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p>
        </w:tc>
        <w:tc>
          <w:tcPr>
            <w:tcW w:w="1111" w:type="dxa"/>
            <w:vMerge w:val="continue"/>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p>
        </w:tc>
        <w:tc>
          <w:tcPr>
            <w:tcW w:w="1848" w:type="dxa"/>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餐厅</w:t>
            </w:r>
          </w:p>
        </w:tc>
        <w:tc>
          <w:tcPr>
            <w:tcW w:w="1392" w:type="dxa"/>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油烟</w:t>
            </w:r>
          </w:p>
        </w:tc>
        <w:tc>
          <w:tcPr>
            <w:tcW w:w="2182" w:type="dxa"/>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vertAlign w:val="baseline"/>
                <w:lang w:val="en-US" w:eastAsia="zh-CN"/>
              </w:rPr>
            </w:pPr>
            <w:r>
              <w:rPr>
                <w:rFonts w:hint="eastAsia" w:cs="Times New Roman"/>
                <w:i w:val="0"/>
                <w:iCs w:val="0"/>
                <w:sz w:val="21"/>
                <w:szCs w:val="21"/>
                <w:highlight w:val="none"/>
                <w:lang w:val="en-US" w:eastAsia="zh-CN"/>
              </w:rPr>
              <w:t>9.55mg/m</w:t>
            </w:r>
            <w:r>
              <w:rPr>
                <w:rFonts w:hint="eastAsia" w:cs="Times New Roman"/>
                <w:i w:val="0"/>
                <w:iCs w:val="0"/>
                <w:sz w:val="21"/>
                <w:szCs w:val="21"/>
                <w:highlight w:val="none"/>
                <w:vertAlign w:val="superscript"/>
                <w:lang w:val="en-US" w:eastAsia="zh-CN"/>
              </w:rPr>
              <w:t>3</w:t>
            </w:r>
            <w:r>
              <w:rPr>
                <w:rFonts w:hint="eastAsia" w:cs="Times New Roman"/>
                <w:i w:val="0"/>
                <w:iCs w:val="0"/>
                <w:sz w:val="21"/>
                <w:szCs w:val="21"/>
                <w:highlight w:val="none"/>
                <w:vertAlign w:val="baseline"/>
                <w:lang w:val="en-US" w:eastAsia="zh-CN"/>
              </w:rPr>
              <w:t>；557.8kg/a</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vertAlign w:val="baseline"/>
                <w:lang w:val="en-US" w:eastAsia="zh-CN"/>
              </w:rPr>
            </w:pPr>
            <w:r>
              <w:rPr>
                <w:rFonts w:hint="eastAsia" w:cs="Times New Roman"/>
                <w:i w:val="0"/>
                <w:iCs w:val="0"/>
                <w:sz w:val="21"/>
                <w:szCs w:val="21"/>
                <w:highlight w:val="none"/>
                <w:lang w:val="en-US" w:eastAsia="zh-CN"/>
              </w:rPr>
              <w:t>1.43mg/m</w:t>
            </w:r>
            <w:r>
              <w:rPr>
                <w:rFonts w:hint="eastAsia" w:cs="Times New Roman"/>
                <w:i w:val="0"/>
                <w:iCs w:val="0"/>
                <w:sz w:val="21"/>
                <w:szCs w:val="21"/>
                <w:highlight w:val="none"/>
                <w:vertAlign w:val="superscript"/>
                <w:lang w:val="en-US" w:eastAsia="zh-CN"/>
              </w:rPr>
              <w:t>3</w:t>
            </w:r>
            <w:r>
              <w:rPr>
                <w:rFonts w:hint="eastAsia" w:cs="Times New Roman"/>
                <w:i w:val="0"/>
                <w:iCs w:val="0"/>
                <w:sz w:val="21"/>
                <w:szCs w:val="21"/>
                <w:highlight w:val="none"/>
                <w:vertAlign w:val="baseline"/>
                <w:lang w:val="en-US" w:eastAsia="zh-CN"/>
              </w:rPr>
              <w:t>；83.7kg/a</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dxa"/>
            <w:vMerge w:val="restart"/>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水</w:t>
            </w:r>
          </w:p>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污</w:t>
            </w:r>
          </w:p>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染</w:t>
            </w:r>
          </w:p>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物</w:t>
            </w:r>
          </w:p>
        </w:tc>
        <w:tc>
          <w:tcPr>
            <w:tcW w:w="1111" w:type="dxa"/>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施工期</w:t>
            </w:r>
          </w:p>
        </w:tc>
        <w:tc>
          <w:tcPr>
            <w:tcW w:w="3240" w:type="dxa"/>
            <w:gridSpan w:val="2"/>
            <w:noWrap w:val="0"/>
            <w:vAlign w:val="center"/>
          </w:tcPr>
          <w:p>
            <w:pPr>
              <w:spacing w:line="240" w:lineRule="auto"/>
              <w:ind w:right="94" w:rightChars="39"/>
              <w:jc w:val="center"/>
              <w:rPr>
                <w:rFonts w:hint="eastAsia"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生活污水</w:t>
            </w:r>
          </w:p>
        </w:tc>
        <w:tc>
          <w:tcPr>
            <w:tcW w:w="2182" w:type="dxa"/>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vertAlign w:val="superscript"/>
                <w:lang w:val="en-US" w:eastAsia="zh-CN"/>
              </w:rPr>
            </w:pPr>
            <w:r>
              <w:rPr>
                <w:rFonts w:hint="eastAsia" w:cs="Times New Roman"/>
                <w:i w:val="0"/>
                <w:iCs w:val="0"/>
                <w:sz w:val="21"/>
                <w:szCs w:val="21"/>
                <w:highlight w:val="none"/>
                <w:lang w:val="en-US" w:eastAsia="zh-CN"/>
              </w:rPr>
              <w:t>3.5m</w:t>
            </w:r>
            <w:r>
              <w:rPr>
                <w:rFonts w:hint="eastAsia" w:cs="Times New Roman"/>
                <w:i w:val="0"/>
                <w:iCs w:val="0"/>
                <w:sz w:val="21"/>
                <w:szCs w:val="21"/>
                <w:highlight w:val="none"/>
                <w:vertAlign w:val="superscript"/>
                <w:lang w:val="en-US" w:eastAsia="zh-CN"/>
              </w:rPr>
              <w:t>3</w:t>
            </w:r>
            <w:r>
              <w:rPr>
                <w:rFonts w:hint="eastAsia" w:cs="Times New Roman"/>
                <w:i w:val="0"/>
                <w:iCs w:val="0"/>
                <w:sz w:val="21"/>
                <w:szCs w:val="21"/>
                <w:highlight w:val="none"/>
                <w:lang w:val="en-US" w:eastAsia="zh-CN"/>
              </w:rPr>
              <w:t>/d</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eastAsia="宋体" w:cs="Times New Roman"/>
                <w:i w:val="0"/>
                <w:iCs w:val="0"/>
                <w:sz w:val="21"/>
                <w:szCs w:val="21"/>
                <w:highlight w:val="none"/>
                <w:lang w:val="en-US" w:eastAsia="zh-CN"/>
              </w:rPr>
            </w:pPr>
            <w:r>
              <w:rPr>
                <w:rFonts w:hint="eastAsia" w:cs="Times New Roman"/>
                <w:i w:val="0"/>
                <w:iCs w:val="0"/>
                <w:sz w:val="21"/>
                <w:szCs w:val="21"/>
                <w:highlight w:val="none"/>
                <w:lang w:val="en-US" w:eastAsia="zh-CN"/>
              </w:rPr>
              <w:t>3.5m</w:t>
            </w:r>
            <w:r>
              <w:rPr>
                <w:rFonts w:hint="eastAsia" w:cs="Times New Roman"/>
                <w:i w:val="0"/>
                <w:iCs w:val="0"/>
                <w:sz w:val="21"/>
                <w:szCs w:val="21"/>
                <w:highlight w:val="none"/>
                <w:vertAlign w:val="superscript"/>
                <w:lang w:val="en-US" w:eastAsia="zh-CN"/>
              </w:rPr>
              <w:t>3</w:t>
            </w:r>
            <w:r>
              <w:rPr>
                <w:rFonts w:hint="eastAsia" w:cs="Times New Roman"/>
                <w:i w:val="0"/>
                <w:iCs w:val="0"/>
                <w:sz w:val="21"/>
                <w:szCs w:val="21"/>
                <w:highlight w:val="none"/>
                <w:lang w:val="en-US" w:eastAsia="zh-CN"/>
              </w:rPr>
              <w:t>/d</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1" w:type="dxa"/>
            <w:vMerge w:val="continue"/>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111" w:type="dxa"/>
            <w:vMerge w:val="restart"/>
            <w:noWrap w:val="0"/>
            <w:vAlign w:val="center"/>
          </w:tcPr>
          <w:p>
            <w:pPr>
              <w:pStyle w:val="16"/>
              <w:adjustRightInd/>
              <w:snapToGrid/>
              <w:spacing w:line="240" w:lineRule="auto"/>
              <w:ind w:left="12" w:leftChars="5" w:right="94" w:rightChars="39"/>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营运期</w:t>
            </w:r>
          </w:p>
        </w:tc>
        <w:tc>
          <w:tcPr>
            <w:tcW w:w="1848" w:type="dxa"/>
            <w:vMerge w:val="restart"/>
            <w:noWrap w:val="0"/>
            <w:vAlign w:val="center"/>
          </w:tcPr>
          <w:p>
            <w:pPr>
              <w:pStyle w:val="16"/>
              <w:adjustRightInd/>
              <w:snapToGrid/>
              <w:spacing w:line="240" w:lineRule="auto"/>
              <w:ind w:left="12" w:leftChars="5" w:right="94" w:rightChars="39"/>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生活污水（</w:t>
            </w:r>
            <w:r>
              <w:rPr>
                <w:rFonts w:hint="eastAsia" w:ascii="Times New Roman" w:hAnsi="Times New Roman" w:cs="Times New Roman"/>
                <w:sz w:val="21"/>
                <w:szCs w:val="21"/>
                <w:lang w:val="en-US" w:eastAsia="zh-CN"/>
              </w:rPr>
              <w:t>104536t/a</w:t>
            </w:r>
            <w:r>
              <w:rPr>
                <w:rFonts w:hint="eastAsia" w:ascii="Times New Roman" w:hAnsi="Times New Roman" w:cs="Times New Roman"/>
                <w:sz w:val="21"/>
                <w:szCs w:val="21"/>
                <w:lang w:eastAsia="zh-CN"/>
              </w:rPr>
              <w:t>）</w:t>
            </w:r>
          </w:p>
        </w:tc>
        <w:tc>
          <w:tcPr>
            <w:tcW w:w="1392" w:type="dxa"/>
            <w:noWrap w:val="0"/>
            <w:vAlign w:val="center"/>
          </w:tcPr>
          <w:p>
            <w:pPr>
              <w:spacing w:line="240" w:lineRule="auto"/>
              <w:ind w:right="94" w:rightChars="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COD</w:t>
            </w:r>
          </w:p>
        </w:tc>
        <w:tc>
          <w:tcPr>
            <w:tcW w:w="2182" w:type="dxa"/>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29.27</w:t>
            </w:r>
            <w:r>
              <w:rPr>
                <w:rFonts w:hint="default" w:ascii="Times New Roman" w:hAnsi="Times New Roman" w:cs="Times New Roman"/>
                <w:color w:val="000000" w:themeColor="text1"/>
                <w:sz w:val="21"/>
                <w:szCs w:val="21"/>
                <w14:textFill>
                  <w14:solidFill>
                    <w14:schemeClr w14:val="tx1"/>
                  </w14:solidFill>
                </w14:textFill>
              </w:rPr>
              <w:t>t/a；280mg/L</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cs="Times New Roman"/>
                <w:color w:val="auto"/>
                <w:sz w:val="21"/>
                <w:szCs w:val="21"/>
              </w:rPr>
            </w:pPr>
            <w:r>
              <w:rPr>
                <w:rFonts w:hint="eastAsia" w:cs="Times New Roman"/>
                <w:color w:val="000000" w:themeColor="text1"/>
                <w:sz w:val="21"/>
                <w:szCs w:val="21"/>
                <w:lang w:val="en-US" w:eastAsia="zh-CN"/>
                <w14:textFill>
                  <w14:solidFill>
                    <w14:schemeClr w14:val="tx1"/>
                  </w14:solidFill>
                </w14:textFill>
              </w:rPr>
              <w:t>24.88t</w:t>
            </w:r>
            <w:r>
              <w:rPr>
                <w:rFonts w:hint="default" w:ascii="Times New Roman" w:hAnsi="Times New Roman" w:cs="Times New Roman"/>
                <w:color w:val="auto"/>
                <w:sz w:val="21"/>
                <w:szCs w:val="21"/>
              </w:rPr>
              <w:t>/a；</w:t>
            </w:r>
            <w:r>
              <w:rPr>
                <w:rFonts w:hint="eastAsia" w:cs="Times New Roman"/>
                <w:color w:val="auto"/>
                <w:sz w:val="21"/>
                <w:szCs w:val="21"/>
                <w:lang w:val="en-US" w:eastAsia="zh-CN"/>
              </w:rPr>
              <w:t>238</w:t>
            </w:r>
            <w:r>
              <w:rPr>
                <w:rFonts w:hint="default" w:ascii="Times New Roman" w:hAnsi="Times New Roman" w:cs="Times New Roman"/>
                <w:color w:val="auto"/>
                <w:sz w:val="21"/>
                <w:szCs w:val="21"/>
              </w:rPr>
              <w:t>mg/L</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1" w:type="dxa"/>
            <w:vMerge w:val="continue"/>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111" w:type="dxa"/>
            <w:vMerge w:val="continue"/>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848" w:type="dxa"/>
            <w:vMerge w:val="continue"/>
            <w:noWrap w:val="0"/>
            <w:vAlign w:val="center"/>
          </w:tcPr>
          <w:p>
            <w:pPr>
              <w:pStyle w:val="16"/>
              <w:adjustRightInd/>
              <w:snapToGrid/>
              <w:spacing w:line="240" w:lineRule="auto"/>
              <w:ind w:left="12" w:leftChars="5" w:right="94" w:rightChars="39"/>
              <w:jc w:val="center"/>
              <w:rPr>
                <w:rFonts w:hint="default" w:ascii="Times New Roman" w:hAnsi="Times New Roman" w:cs="Times New Roman"/>
                <w:sz w:val="21"/>
                <w:szCs w:val="21"/>
              </w:rPr>
            </w:pPr>
          </w:p>
        </w:tc>
        <w:tc>
          <w:tcPr>
            <w:tcW w:w="1392" w:type="dxa"/>
            <w:noWrap w:val="0"/>
            <w:vAlign w:val="center"/>
          </w:tcPr>
          <w:p>
            <w:pPr>
              <w:spacing w:line="240" w:lineRule="auto"/>
              <w:ind w:right="94" w:rightChars="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BOD</w:t>
            </w:r>
            <w:r>
              <w:rPr>
                <w:rFonts w:hint="default" w:ascii="Times New Roman" w:hAnsi="Times New Roman" w:cs="Times New Roman"/>
                <w:color w:val="000000"/>
                <w:sz w:val="21"/>
                <w:szCs w:val="21"/>
                <w:vertAlign w:val="subscript"/>
              </w:rPr>
              <w:t>5</w:t>
            </w:r>
          </w:p>
        </w:tc>
        <w:tc>
          <w:tcPr>
            <w:tcW w:w="2182" w:type="dxa"/>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17.77</w:t>
            </w:r>
            <w:r>
              <w:rPr>
                <w:rFonts w:hint="default" w:ascii="Times New Roman" w:hAnsi="Times New Roman" w:cs="Times New Roman"/>
                <w:color w:val="000000" w:themeColor="text1"/>
                <w:sz w:val="21"/>
                <w:szCs w:val="21"/>
                <w14:textFill>
                  <w14:solidFill>
                    <w14:schemeClr w14:val="tx1"/>
                  </w14:solidFill>
                </w14:textFill>
              </w:rPr>
              <w:t>t/a；170mg/L</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14.22</w:t>
            </w:r>
            <w:r>
              <w:rPr>
                <w:rFonts w:hint="default" w:ascii="Times New Roman" w:hAnsi="Times New Roman" w:cs="Times New Roman"/>
                <w:color w:val="auto"/>
                <w:sz w:val="21"/>
                <w:szCs w:val="21"/>
              </w:rPr>
              <w:t>t/a；</w:t>
            </w:r>
            <w:r>
              <w:rPr>
                <w:rFonts w:hint="eastAsia" w:cs="Times New Roman"/>
                <w:color w:val="auto"/>
                <w:sz w:val="21"/>
                <w:szCs w:val="21"/>
                <w:lang w:val="en-US" w:eastAsia="zh-CN"/>
              </w:rPr>
              <w:t>136</w:t>
            </w:r>
            <w:r>
              <w:rPr>
                <w:rFonts w:hint="default" w:ascii="Times New Roman" w:hAnsi="Times New Roman" w:cs="Times New Roman"/>
                <w:color w:val="auto"/>
                <w:sz w:val="21"/>
                <w:szCs w:val="21"/>
              </w:rPr>
              <w:t>mg/L</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dxa"/>
            <w:vMerge w:val="continue"/>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111" w:type="dxa"/>
            <w:vMerge w:val="continue"/>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848" w:type="dxa"/>
            <w:vMerge w:val="continue"/>
            <w:noWrap w:val="0"/>
            <w:vAlign w:val="center"/>
          </w:tcPr>
          <w:p>
            <w:pPr>
              <w:pStyle w:val="16"/>
              <w:adjustRightInd/>
              <w:snapToGrid/>
              <w:spacing w:line="240" w:lineRule="auto"/>
              <w:ind w:left="12" w:leftChars="5" w:right="94" w:rightChars="39"/>
              <w:jc w:val="center"/>
              <w:rPr>
                <w:rFonts w:hint="default" w:ascii="Times New Roman" w:hAnsi="Times New Roman" w:cs="Times New Roman"/>
                <w:sz w:val="21"/>
                <w:szCs w:val="21"/>
              </w:rPr>
            </w:pPr>
          </w:p>
        </w:tc>
        <w:tc>
          <w:tcPr>
            <w:tcW w:w="1392" w:type="dxa"/>
            <w:noWrap w:val="0"/>
            <w:vAlign w:val="center"/>
          </w:tcPr>
          <w:p>
            <w:pPr>
              <w:spacing w:line="240" w:lineRule="auto"/>
              <w:ind w:right="94" w:rightChars="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SS</w:t>
            </w:r>
          </w:p>
        </w:tc>
        <w:tc>
          <w:tcPr>
            <w:tcW w:w="2182" w:type="dxa"/>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20.90</w:t>
            </w:r>
            <w:r>
              <w:rPr>
                <w:rFonts w:hint="default" w:ascii="Times New Roman" w:hAnsi="Times New Roman" w:cs="Times New Roman"/>
                <w:color w:val="000000" w:themeColor="text1"/>
                <w:sz w:val="21"/>
                <w:szCs w:val="21"/>
                <w14:textFill>
                  <w14:solidFill>
                    <w14:schemeClr w14:val="tx1"/>
                  </w14:solidFill>
                </w14:textFill>
              </w:rPr>
              <w:t>t/a；200mg/L</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10.45</w:t>
            </w:r>
            <w:r>
              <w:rPr>
                <w:rFonts w:hint="default" w:ascii="Times New Roman" w:hAnsi="Times New Roman" w:cs="Times New Roman"/>
                <w:color w:val="000000" w:themeColor="text1"/>
                <w:sz w:val="21"/>
                <w:szCs w:val="21"/>
                <w14:textFill>
                  <w14:solidFill>
                    <w14:schemeClr w14:val="tx1"/>
                  </w14:solidFill>
                </w14:textFill>
              </w:rPr>
              <w:t>t/a；100mg/L</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1" w:type="dxa"/>
            <w:vMerge w:val="continue"/>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111" w:type="dxa"/>
            <w:vMerge w:val="continue"/>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848" w:type="dxa"/>
            <w:vMerge w:val="continue"/>
            <w:noWrap w:val="0"/>
            <w:vAlign w:val="center"/>
          </w:tcPr>
          <w:p>
            <w:pPr>
              <w:pStyle w:val="16"/>
              <w:adjustRightInd/>
              <w:snapToGrid/>
              <w:spacing w:line="240" w:lineRule="auto"/>
              <w:ind w:left="12" w:leftChars="5" w:right="94" w:rightChars="39"/>
              <w:jc w:val="center"/>
              <w:rPr>
                <w:rFonts w:hint="default" w:ascii="Times New Roman" w:hAnsi="Times New Roman" w:cs="Times New Roman"/>
                <w:sz w:val="21"/>
                <w:szCs w:val="21"/>
              </w:rPr>
            </w:pPr>
          </w:p>
        </w:tc>
        <w:tc>
          <w:tcPr>
            <w:tcW w:w="1392" w:type="dxa"/>
            <w:noWrap w:val="0"/>
            <w:vAlign w:val="center"/>
          </w:tcPr>
          <w:p>
            <w:pPr>
              <w:spacing w:line="240" w:lineRule="auto"/>
              <w:ind w:right="94" w:rightChars="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氨氮</w:t>
            </w:r>
          </w:p>
        </w:tc>
        <w:tc>
          <w:tcPr>
            <w:tcW w:w="2182" w:type="dxa"/>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2.61</w:t>
            </w:r>
            <w:r>
              <w:rPr>
                <w:rFonts w:hint="default" w:ascii="Times New Roman" w:hAnsi="Times New Roman" w:cs="Times New Roman"/>
                <w:color w:val="000000" w:themeColor="text1"/>
                <w:sz w:val="21"/>
                <w:szCs w:val="21"/>
                <w14:textFill>
                  <w14:solidFill>
                    <w14:schemeClr w14:val="tx1"/>
                  </w14:solidFill>
                </w14:textFill>
              </w:rPr>
              <w:t>t/a；25mg/L</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2.61</w:t>
            </w:r>
            <w:r>
              <w:rPr>
                <w:rFonts w:hint="default" w:ascii="Times New Roman" w:hAnsi="Times New Roman" w:cs="Times New Roman"/>
                <w:color w:val="000000" w:themeColor="text1"/>
                <w:sz w:val="21"/>
                <w:szCs w:val="21"/>
                <w14:textFill>
                  <w14:solidFill>
                    <w14:schemeClr w14:val="tx1"/>
                  </w14:solidFill>
                </w14:textFill>
              </w:rPr>
              <w:t>t/a；25mg/L</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1" w:type="dxa"/>
            <w:vMerge w:val="continue"/>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111" w:type="dxa"/>
            <w:vMerge w:val="continue"/>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848" w:type="dxa"/>
            <w:vMerge w:val="continue"/>
            <w:noWrap w:val="0"/>
            <w:vAlign w:val="center"/>
          </w:tcPr>
          <w:p>
            <w:pPr>
              <w:pStyle w:val="16"/>
              <w:adjustRightInd/>
              <w:snapToGrid/>
              <w:spacing w:line="240" w:lineRule="auto"/>
              <w:ind w:left="12" w:leftChars="5" w:right="94" w:rightChars="39"/>
              <w:jc w:val="center"/>
              <w:rPr>
                <w:rFonts w:hint="default" w:ascii="Times New Roman" w:hAnsi="Times New Roman" w:cs="Times New Roman"/>
                <w:sz w:val="21"/>
                <w:szCs w:val="21"/>
              </w:rPr>
            </w:pPr>
          </w:p>
        </w:tc>
        <w:tc>
          <w:tcPr>
            <w:tcW w:w="1392" w:type="dxa"/>
            <w:noWrap w:val="0"/>
            <w:vAlign w:val="center"/>
          </w:tcPr>
          <w:p>
            <w:pPr>
              <w:spacing w:line="240" w:lineRule="auto"/>
              <w:ind w:right="94" w:rightChars="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总氮</w:t>
            </w:r>
          </w:p>
        </w:tc>
        <w:tc>
          <w:tcPr>
            <w:tcW w:w="2182" w:type="dxa"/>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7.00</w:t>
            </w:r>
            <w:r>
              <w:rPr>
                <w:rFonts w:hint="default" w:ascii="Times New Roman" w:hAnsi="Times New Roman" w:cs="Times New Roman"/>
                <w:color w:val="000000" w:themeColor="text1"/>
                <w:sz w:val="21"/>
                <w:szCs w:val="21"/>
                <w14:textFill>
                  <w14:solidFill>
                    <w14:schemeClr w14:val="tx1"/>
                  </w14:solidFill>
                </w14:textFill>
              </w:rPr>
              <w:t>t/a；67mg/L</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7.00</w:t>
            </w:r>
            <w:r>
              <w:rPr>
                <w:rFonts w:hint="default" w:ascii="Times New Roman" w:hAnsi="Times New Roman" w:cs="Times New Roman"/>
                <w:color w:val="000000" w:themeColor="text1"/>
                <w:sz w:val="21"/>
                <w:szCs w:val="21"/>
                <w14:textFill>
                  <w14:solidFill>
                    <w14:schemeClr w14:val="tx1"/>
                  </w14:solidFill>
                </w14:textFill>
              </w:rPr>
              <w:t>t/a；67mg/L</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1" w:type="dxa"/>
            <w:vMerge w:val="continue"/>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111" w:type="dxa"/>
            <w:vMerge w:val="continue"/>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848" w:type="dxa"/>
            <w:vMerge w:val="continue"/>
            <w:noWrap w:val="0"/>
            <w:vAlign w:val="center"/>
          </w:tcPr>
          <w:p>
            <w:pPr>
              <w:pStyle w:val="16"/>
              <w:adjustRightInd/>
              <w:snapToGrid/>
              <w:spacing w:line="240" w:lineRule="auto"/>
              <w:ind w:left="12" w:leftChars="5" w:right="94" w:rightChars="39"/>
              <w:jc w:val="center"/>
              <w:rPr>
                <w:rFonts w:hint="default" w:ascii="Times New Roman" w:hAnsi="Times New Roman" w:cs="Times New Roman"/>
                <w:sz w:val="21"/>
                <w:szCs w:val="21"/>
              </w:rPr>
            </w:pPr>
          </w:p>
        </w:tc>
        <w:tc>
          <w:tcPr>
            <w:tcW w:w="1392" w:type="dxa"/>
            <w:noWrap w:val="0"/>
            <w:vAlign w:val="center"/>
          </w:tcPr>
          <w:p>
            <w:pPr>
              <w:spacing w:line="240" w:lineRule="auto"/>
              <w:ind w:right="94" w:rightChars="39"/>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总磷</w:t>
            </w:r>
          </w:p>
        </w:tc>
        <w:tc>
          <w:tcPr>
            <w:tcW w:w="2182" w:type="dxa"/>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0.83</w:t>
            </w:r>
            <w:r>
              <w:rPr>
                <w:rFonts w:hint="default" w:ascii="Times New Roman" w:hAnsi="Times New Roman" w:cs="Times New Roman"/>
                <w:color w:val="000000" w:themeColor="text1"/>
                <w:sz w:val="21"/>
                <w:szCs w:val="21"/>
                <w14:textFill>
                  <w14:solidFill>
                    <w14:schemeClr w14:val="tx1"/>
                  </w14:solidFill>
                </w14:textFill>
              </w:rPr>
              <w:t>t/a；8mg/L</w:t>
            </w:r>
          </w:p>
        </w:tc>
        <w:tc>
          <w:tcPr>
            <w:tcW w:w="2161" w:type="dxa"/>
            <w:tcBorders>
              <w:right w:val="single" w:color="auto" w:sz="12" w:space="0"/>
            </w:tcBorders>
            <w:noWrap w:val="0"/>
            <w:vAlign w:val="center"/>
          </w:tcPr>
          <w:p>
            <w:pPr>
              <w:spacing w:line="240" w:lineRule="auto"/>
              <w:ind w:right="94" w:rightChars="39"/>
              <w:jc w:val="center"/>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0.83</w:t>
            </w:r>
            <w:r>
              <w:rPr>
                <w:rFonts w:hint="default" w:ascii="Times New Roman" w:hAnsi="Times New Roman" w:cs="Times New Roman"/>
                <w:color w:val="000000" w:themeColor="text1"/>
                <w:sz w:val="21"/>
                <w:szCs w:val="21"/>
                <w14:textFill>
                  <w14:solidFill>
                    <w14:schemeClr w14:val="tx1"/>
                  </w14:solidFill>
                </w14:textFill>
              </w:rPr>
              <w:t>t/a；8mg/L</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491" w:type="dxa"/>
            <w:vMerge w:val="restart"/>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固</w:t>
            </w:r>
          </w:p>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体</w:t>
            </w:r>
          </w:p>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废</w:t>
            </w:r>
          </w:p>
          <w:p>
            <w:pPr>
              <w:spacing w:line="240" w:lineRule="auto"/>
              <w:ind w:left="12" w:leftChars="5" w:right="94" w:rightChars="39"/>
              <w:jc w:val="center"/>
              <w:rPr>
                <w:rFonts w:hint="default" w:ascii="Times New Roman" w:hAnsi="Times New Roman" w:cs="Times New Roman"/>
                <w:b/>
                <w:bCs/>
                <w:sz w:val="21"/>
                <w:szCs w:val="21"/>
              </w:rPr>
            </w:pPr>
            <w:r>
              <w:rPr>
                <w:rFonts w:hint="default" w:ascii="Times New Roman" w:hAnsi="Times New Roman" w:cs="Times New Roman"/>
                <w:b/>
                <w:bCs/>
                <w:sz w:val="21"/>
                <w:szCs w:val="21"/>
              </w:rPr>
              <w:t>物</w:t>
            </w:r>
          </w:p>
        </w:tc>
        <w:tc>
          <w:tcPr>
            <w:tcW w:w="1111" w:type="dxa"/>
            <w:vMerge w:val="restart"/>
            <w:noWrap w:val="0"/>
            <w:vAlign w:val="center"/>
          </w:tcPr>
          <w:p>
            <w:pPr>
              <w:spacing w:line="240" w:lineRule="auto"/>
              <w:ind w:left="24"/>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施工期</w:t>
            </w:r>
          </w:p>
        </w:tc>
        <w:tc>
          <w:tcPr>
            <w:tcW w:w="1848" w:type="dxa"/>
            <w:noWrap w:val="0"/>
            <w:vAlign w:val="center"/>
          </w:tcPr>
          <w:p>
            <w:pPr>
              <w:spacing w:line="240" w:lineRule="auto"/>
              <w:ind w:left="24"/>
              <w:jc w:val="center"/>
              <w:rPr>
                <w:rFonts w:hint="eastAsia" w:ascii="Times New Roman" w:hAnsi="Times New Roman" w:eastAsia="宋体" w:cs="Times New Roman"/>
                <w:sz w:val="21"/>
                <w:szCs w:val="21"/>
                <w:lang w:eastAsia="zh-CN"/>
              </w:rPr>
            </w:pPr>
            <w:r>
              <w:rPr>
                <w:rFonts w:hint="eastAsia" w:cs="Times New Roman"/>
                <w:sz w:val="21"/>
                <w:szCs w:val="21"/>
                <w:lang w:eastAsia="zh-CN"/>
              </w:rPr>
              <w:t>施工场地</w:t>
            </w:r>
          </w:p>
        </w:tc>
        <w:tc>
          <w:tcPr>
            <w:tcW w:w="1392" w:type="dxa"/>
            <w:noWrap w:val="0"/>
            <w:vAlign w:val="center"/>
          </w:tcPr>
          <w:p>
            <w:pPr>
              <w:spacing w:line="240" w:lineRule="auto"/>
              <w:jc w:val="center"/>
              <w:rPr>
                <w:rFonts w:hint="default" w:ascii="Times New Roman" w:hAnsi="Times New Roman" w:cs="Times New Roman"/>
                <w:sz w:val="21"/>
                <w:szCs w:val="21"/>
              </w:rPr>
            </w:pPr>
            <w:r>
              <w:rPr>
                <w:rFonts w:hint="eastAsia" w:cs="Times New Roman"/>
                <w:sz w:val="21"/>
                <w:szCs w:val="21"/>
                <w:lang w:eastAsia="zh-CN"/>
              </w:rPr>
              <w:t>生活垃圾</w:t>
            </w:r>
          </w:p>
        </w:tc>
        <w:tc>
          <w:tcPr>
            <w:tcW w:w="2182" w:type="dxa"/>
            <w:noWrap w:val="0"/>
            <w:vAlign w:val="center"/>
          </w:tcPr>
          <w:p>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50kg/d</w:t>
            </w:r>
          </w:p>
        </w:tc>
        <w:tc>
          <w:tcPr>
            <w:tcW w:w="2161" w:type="dxa"/>
            <w:tcBorders>
              <w:right w:val="single" w:color="auto" w:sz="12" w:space="0"/>
            </w:tcBorders>
            <w:noWrap w:val="0"/>
            <w:vAlign w:val="center"/>
          </w:tcPr>
          <w:p>
            <w:pPr>
              <w:spacing w:line="24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0</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1" w:type="dxa"/>
            <w:vMerge w:val="continue"/>
            <w:tcBorders>
              <w:left w:val="single" w:color="auto" w:sz="12" w:space="0"/>
            </w:tcBorders>
            <w:noWrap w:val="0"/>
            <w:vAlign w:val="center"/>
          </w:tcPr>
          <w:p>
            <w:pPr>
              <w:spacing w:line="240" w:lineRule="auto"/>
              <w:ind w:left="12" w:leftChars="5" w:right="94" w:rightChars="39"/>
              <w:jc w:val="center"/>
              <w:rPr>
                <w:rFonts w:hint="default" w:ascii="Times New Roman" w:hAnsi="Times New Roman" w:cs="Times New Roman"/>
                <w:b/>
                <w:bCs/>
                <w:sz w:val="21"/>
                <w:szCs w:val="21"/>
              </w:rPr>
            </w:pPr>
          </w:p>
        </w:tc>
        <w:tc>
          <w:tcPr>
            <w:tcW w:w="1111" w:type="dxa"/>
            <w:vMerge w:val="continue"/>
            <w:noWrap w:val="0"/>
            <w:vAlign w:val="center"/>
          </w:tcPr>
          <w:p>
            <w:pPr>
              <w:spacing w:line="240" w:lineRule="auto"/>
              <w:ind w:left="24"/>
              <w:jc w:val="center"/>
              <w:rPr>
                <w:rFonts w:hint="default" w:ascii="Times New Roman" w:hAnsi="Times New Roman" w:cs="Times New Roman"/>
                <w:kern w:val="0"/>
                <w:sz w:val="21"/>
                <w:szCs w:val="21"/>
              </w:rPr>
            </w:pPr>
          </w:p>
        </w:tc>
        <w:tc>
          <w:tcPr>
            <w:tcW w:w="1848" w:type="dxa"/>
            <w:noWrap w:val="0"/>
            <w:vAlign w:val="center"/>
          </w:tcPr>
          <w:p>
            <w:pPr>
              <w:spacing w:line="240" w:lineRule="auto"/>
              <w:ind w:left="24"/>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施工场地</w:t>
            </w:r>
          </w:p>
        </w:tc>
        <w:tc>
          <w:tcPr>
            <w:tcW w:w="1392" w:type="dxa"/>
            <w:noWrap w:val="0"/>
            <w:vAlign w:val="center"/>
          </w:tcPr>
          <w:p>
            <w:pPr>
              <w:spacing w:line="240" w:lineRule="auto"/>
              <w:jc w:val="center"/>
              <w:rPr>
                <w:rFonts w:hint="default" w:ascii="Times New Roman" w:hAnsi="Times New Roman" w:cs="Times New Roman"/>
                <w:sz w:val="21"/>
                <w:szCs w:val="21"/>
              </w:rPr>
            </w:pPr>
            <w:r>
              <w:rPr>
                <w:rFonts w:hint="eastAsia" w:cs="Times New Roman"/>
                <w:kern w:val="0"/>
                <w:sz w:val="21"/>
                <w:szCs w:val="21"/>
                <w:lang w:eastAsia="zh-CN"/>
              </w:rPr>
              <w:t>建筑垃圾</w:t>
            </w:r>
          </w:p>
        </w:tc>
        <w:tc>
          <w:tcPr>
            <w:tcW w:w="2182" w:type="dxa"/>
            <w:noWrap w:val="0"/>
            <w:vAlign w:val="center"/>
          </w:tcPr>
          <w:p>
            <w:pPr>
              <w:spacing w:line="240" w:lineRule="auto"/>
              <w:jc w:val="center"/>
              <w:rPr>
                <w:rFonts w:hint="default" w:cs="Times New Roman"/>
                <w:kern w:val="0"/>
                <w:sz w:val="21"/>
                <w:szCs w:val="21"/>
                <w:lang w:val="en-US" w:eastAsia="zh-CN"/>
              </w:rPr>
            </w:pPr>
            <w:r>
              <w:rPr>
                <w:rFonts w:hint="eastAsia" w:cs="Times New Roman"/>
                <w:kern w:val="0"/>
                <w:sz w:val="21"/>
                <w:szCs w:val="21"/>
                <w:lang w:val="en-US" w:eastAsia="zh-CN"/>
              </w:rPr>
              <w:t>15138.695t</w:t>
            </w:r>
          </w:p>
        </w:tc>
        <w:tc>
          <w:tcPr>
            <w:tcW w:w="2161" w:type="dxa"/>
            <w:tcBorders>
              <w:right w:val="single" w:color="auto" w:sz="12" w:space="0"/>
            </w:tcBorders>
            <w:noWrap w:val="0"/>
            <w:vAlign w:val="center"/>
          </w:tcPr>
          <w:p>
            <w:pPr>
              <w:spacing w:line="240" w:lineRule="auto"/>
              <w:jc w:val="center"/>
              <w:rPr>
                <w:rFonts w:hint="default" w:cs="Times New Roman"/>
                <w:kern w:val="0"/>
                <w:sz w:val="21"/>
                <w:szCs w:val="21"/>
                <w:lang w:val="en-US" w:eastAsia="zh-CN"/>
              </w:rPr>
            </w:pPr>
            <w:r>
              <w:rPr>
                <w:rFonts w:hint="eastAsia" w:cs="Times New Roman"/>
                <w:kern w:val="0"/>
                <w:sz w:val="21"/>
                <w:szCs w:val="21"/>
                <w:lang w:val="en-US" w:eastAsia="zh-CN"/>
              </w:rPr>
              <w:t>0</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491" w:type="dxa"/>
            <w:vMerge w:val="continue"/>
            <w:tcBorders>
              <w:left w:val="single" w:color="auto" w:sz="12" w:space="0"/>
            </w:tcBorders>
            <w:noWrap w:val="0"/>
            <w:vAlign w:val="center"/>
          </w:tcPr>
          <w:p>
            <w:pPr>
              <w:spacing w:line="240" w:lineRule="auto"/>
              <w:jc w:val="center"/>
              <w:rPr>
                <w:sz w:val="21"/>
                <w:szCs w:val="21"/>
              </w:rPr>
            </w:pPr>
          </w:p>
        </w:tc>
        <w:tc>
          <w:tcPr>
            <w:tcW w:w="1111" w:type="dxa"/>
            <w:vMerge w:val="restart"/>
            <w:noWrap w:val="0"/>
            <w:vAlign w:val="center"/>
          </w:tcPr>
          <w:p>
            <w:pPr>
              <w:spacing w:line="240" w:lineRule="auto"/>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营运期</w:t>
            </w:r>
          </w:p>
        </w:tc>
        <w:tc>
          <w:tcPr>
            <w:tcW w:w="1848" w:type="dxa"/>
            <w:noWrap w:val="0"/>
            <w:vAlign w:val="center"/>
          </w:tcPr>
          <w:p>
            <w:pPr>
              <w:spacing w:line="240" w:lineRule="auto"/>
              <w:jc w:val="center"/>
              <w:rPr>
                <w:rFonts w:hint="eastAsia" w:ascii="Times New Roman" w:hAnsi="Times New Roman" w:eastAsia="宋体" w:cs="Times New Roman"/>
                <w:kern w:val="0"/>
                <w:sz w:val="21"/>
                <w:szCs w:val="21"/>
                <w:lang w:eastAsia="zh-CN"/>
              </w:rPr>
            </w:pPr>
            <w:r>
              <w:rPr>
                <w:rFonts w:hint="eastAsia" w:cs="Times New Roman"/>
                <w:kern w:val="0"/>
                <w:sz w:val="21"/>
                <w:szCs w:val="21"/>
                <w:lang w:eastAsia="zh-CN"/>
              </w:rPr>
              <w:t>景区内</w:t>
            </w:r>
          </w:p>
        </w:tc>
        <w:tc>
          <w:tcPr>
            <w:tcW w:w="1392" w:type="dxa"/>
            <w:noWrap w:val="0"/>
            <w:vAlign w:val="center"/>
          </w:tcPr>
          <w:p>
            <w:pPr>
              <w:spacing w:line="240" w:lineRule="auto"/>
              <w:jc w:val="center"/>
              <w:rPr>
                <w:rFonts w:hint="default" w:ascii="Times New Roman" w:hAnsi="Times New Roman" w:cs="Times New Roman"/>
                <w:kern w:val="0"/>
                <w:sz w:val="21"/>
                <w:szCs w:val="21"/>
              </w:rPr>
            </w:pPr>
            <w:r>
              <w:rPr>
                <w:rFonts w:hint="eastAsia" w:cs="Times New Roman"/>
                <w:kern w:val="0"/>
                <w:sz w:val="21"/>
                <w:szCs w:val="21"/>
                <w:lang w:eastAsia="zh-CN"/>
              </w:rPr>
              <w:t>生活垃圾</w:t>
            </w:r>
          </w:p>
        </w:tc>
        <w:tc>
          <w:tcPr>
            <w:tcW w:w="2182" w:type="dxa"/>
            <w:noWrap w:val="0"/>
            <w:vAlign w:val="center"/>
          </w:tcPr>
          <w:p>
            <w:pPr>
              <w:spacing w:line="24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784.75t/a</w:t>
            </w:r>
          </w:p>
        </w:tc>
        <w:tc>
          <w:tcPr>
            <w:tcW w:w="2161" w:type="dxa"/>
            <w:tcBorders>
              <w:right w:val="single" w:color="auto" w:sz="12" w:space="0"/>
            </w:tcBorders>
            <w:noWrap w:val="0"/>
            <w:vAlign w:val="center"/>
          </w:tcPr>
          <w:p>
            <w:pPr>
              <w:spacing w:line="24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0</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dxa"/>
            <w:vMerge w:val="continue"/>
            <w:tcBorders>
              <w:left w:val="single" w:color="auto" w:sz="12" w:space="0"/>
            </w:tcBorders>
            <w:noWrap w:val="0"/>
            <w:vAlign w:val="center"/>
          </w:tcPr>
          <w:p>
            <w:pPr>
              <w:spacing w:line="240" w:lineRule="auto"/>
              <w:jc w:val="center"/>
              <w:rPr>
                <w:sz w:val="21"/>
                <w:szCs w:val="21"/>
              </w:rPr>
            </w:pPr>
          </w:p>
        </w:tc>
        <w:tc>
          <w:tcPr>
            <w:tcW w:w="1111" w:type="dxa"/>
            <w:vMerge w:val="continue"/>
            <w:noWrap w:val="0"/>
            <w:vAlign w:val="center"/>
          </w:tcPr>
          <w:p>
            <w:pPr>
              <w:spacing w:line="240" w:lineRule="auto"/>
              <w:jc w:val="center"/>
              <w:rPr>
                <w:rFonts w:hint="eastAsia" w:cs="Times New Roman"/>
                <w:kern w:val="0"/>
                <w:sz w:val="21"/>
                <w:szCs w:val="21"/>
                <w:lang w:eastAsia="zh-CN"/>
              </w:rPr>
            </w:pPr>
          </w:p>
        </w:tc>
        <w:tc>
          <w:tcPr>
            <w:tcW w:w="1848" w:type="dxa"/>
            <w:noWrap w:val="0"/>
            <w:vAlign w:val="center"/>
          </w:tcPr>
          <w:p>
            <w:pPr>
              <w:spacing w:line="240" w:lineRule="auto"/>
              <w:jc w:val="center"/>
              <w:rPr>
                <w:rFonts w:hint="eastAsia" w:cs="Times New Roman"/>
                <w:kern w:val="0"/>
                <w:sz w:val="21"/>
                <w:szCs w:val="21"/>
                <w:lang w:eastAsia="zh-CN"/>
              </w:rPr>
            </w:pPr>
            <w:r>
              <w:rPr>
                <w:rFonts w:hint="eastAsia" w:cs="Times New Roman"/>
                <w:kern w:val="0"/>
                <w:sz w:val="21"/>
                <w:szCs w:val="21"/>
                <w:lang w:eastAsia="zh-CN"/>
              </w:rPr>
              <w:t>餐厅</w:t>
            </w:r>
          </w:p>
        </w:tc>
        <w:tc>
          <w:tcPr>
            <w:tcW w:w="1392" w:type="dxa"/>
            <w:noWrap w:val="0"/>
            <w:vAlign w:val="center"/>
          </w:tcPr>
          <w:p>
            <w:pPr>
              <w:spacing w:line="240" w:lineRule="auto"/>
              <w:jc w:val="center"/>
              <w:rPr>
                <w:rFonts w:hint="eastAsia" w:cs="Times New Roman"/>
                <w:kern w:val="0"/>
                <w:sz w:val="21"/>
                <w:szCs w:val="21"/>
                <w:lang w:eastAsia="zh-CN"/>
              </w:rPr>
            </w:pPr>
            <w:r>
              <w:rPr>
                <w:rFonts w:hint="eastAsia" w:cs="Times New Roman"/>
                <w:kern w:val="0"/>
                <w:sz w:val="21"/>
                <w:szCs w:val="21"/>
                <w:lang w:eastAsia="zh-CN"/>
              </w:rPr>
              <w:t>餐厨垃圾</w:t>
            </w:r>
          </w:p>
        </w:tc>
        <w:tc>
          <w:tcPr>
            <w:tcW w:w="2182" w:type="dxa"/>
            <w:noWrap w:val="0"/>
            <w:vAlign w:val="center"/>
          </w:tcPr>
          <w:p>
            <w:pPr>
              <w:spacing w:line="240" w:lineRule="auto"/>
              <w:jc w:val="center"/>
              <w:rPr>
                <w:rFonts w:hint="default" w:ascii="Times New Roman" w:hAnsi="Times New Roman" w:eastAsia="宋体" w:cs="Times New Roman"/>
                <w:kern w:val="0"/>
                <w:sz w:val="21"/>
                <w:szCs w:val="21"/>
                <w:lang w:val="en-US" w:eastAsia="zh-CN"/>
              </w:rPr>
            </w:pPr>
            <w:r>
              <w:rPr>
                <w:rFonts w:hint="eastAsia" w:cs="Times New Roman"/>
                <w:kern w:val="0"/>
                <w:sz w:val="21"/>
                <w:szCs w:val="21"/>
                <w:lang w:val="en-US" w:eastAsia="zh-CN"/>
              </w:rPr>
              <w:t>394.2t/a</w:t>
            </w:r>
          </w:p>
        </w:tc>
        <w:tc>
          <w:tcPr>
            <w:tcW w:w="2161" w:type="dxa"/>
            <w:tcBorders>
              <w:right w:val="single" w:color="auto" w:sz="12" w:space="0"/>
            </w:tcBorders>
            <w:noWrap w:val="0"/>
            <w:vAlign w:val="center"/>
          </w:tcPr>
          <w:p>
            <w:pPr>
              <w:spacing w:line="240" w:lineRule="auto"/>
              <w:jc w:val="center"/>
              <w:rPr>
                <w:rFonts w:hint="eastAsia" w:ascii="Times New Roman" w:hAnsi="Times New Roman" w:eastAsia="宋体" w:cs="Times New Roman"/>
                <w:kern w:val="0"/>
                <w:sz w:val="21"/>
                <w:szCs w:val="21"/>
                <w:lang w:val="en-US" w:eastAsia="zh-CN"/>
              </w:rPr>
            </w:pPr>
            <w:r>
              <w:rPr>
                <w:rFonts w:hint="eastAsia" w:cs="Times New Roman"/>
                <w:kern w:val="0"/>
                <w:sz w:val="21"/>
                <w:szCs w:val="21"/>
                <w:lang w:val="en-US" w:eastAsia="zh-CN"/>
              </w:rPr>
              <w:t>0</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1" w:type="dxa"/>
            <w:vMerge w:val="restart"/>
            <w:tcBorders>
              <w:left w:val="single" w:color="auto" w:sz="12" w:space="0"/>
            </w:tcBorders>
            <w:noWrap w:val="0"/>
            <w:vAlign w:val="center"/>
          </w:tcPr>
          <w:p>
            <w:pPr>
              <w:spacing w:line="240" w:lineRule="auto"/>
              <w:jc w:val="center"/>
              <w:rPr>
                <w:rFonts w:hint="eastAsia" w:eastAsia="宋体"/>
                <w:sz w:val="21"/>
                <w:szCs w:val="21"/>
                <w:lang w:eastAsia="zh-CN"/>
              </w:rPr>
            </w:pPr>
            <w:r>
              <w:rPr>
                <w:rFonts w:hint="eastAsia"/>
                <w:b/>
                <w:bCs/>
                <w:sz w:val="21"/>
                <w:szCs w:val="21"/>
                <w:lang w:eastAsia="zh-CN"/>
              </w:rPr>
              <w:t>噪声</w:t>
            </w:r>
          </w:p>
        </w:tc>
        <w:tc>
          <w:tcPr>
            <w:tcW w:w="1111" w:type="dxa"/>
            <w:noWrap w:val="0"/>
            <w:vAlign w:val="center"/>
          </w:tcPr>
          <w:p>
            <w:pPr>
              <w:spacing w:line="240" w:lineRule="auto"/>
              <w:jc w:val="center"/>
              <w:rPr>
                <w:rFonts w:hint="eastAsia" w:cs="Times New Roman"/>
                <w:kern w:val="0"/>
                <w:sz w:val="21"/>
                <w:szCs w:val="21"/>
                <w:lang w:eastAsia="zh-CN"/>
              </w:rPr>
            </w:pPr>
            <w:r>
              <w:rPr>
                <w:rFonts w:hint="eastAsia" w:cs="Times New Roman"/>
                <w:kern w:val="0"/>
                <w:sz w:val="21"/>
                <w:szCs w:val="21"/>
                <w:lang w:eastAsia="zh-CN"/>
              </w:rPr>
              <w:t>施工期</w:t>
            </w:r>
          </w:p>
        </w:tc>
        <w:tc>
          <w:tcPr>
            <w:tcW w:w="1848" w:type="dxa"/>
            <w:noWrap w:val="0"/>
            <w:vAlign w:val="center"/>
          </w:tcPr>
          <w:p>
            <w:pPr>
              <w:spacing w:line="240" w:lineRule="auto"/>
              <w:jc w:val="center"/>
              <w:rPr>
                <w:rFonts w:hint="eastAsia" w:cs="Times New Roman"/>
                <w:kern w:val="0"/>
                <w:sz w:val="21"/>
                <w:szCs w:val="21"/>
                <w:lang w:eastAsia="zh-CN"/>
              </w:rPr>
            </w:pPr>
            <w:r>
              <w:rPr>
                <w:rFonts w:hint="eastAsia" w:cs="Times New Roman"/>
                <w:kern w:val="0"/>
                <w:sz w:val="21"/>
                <w:szCs w:val="21"/>
                <w:lang w:eastAsia="zh-CN"/>
              </w:rPr>
              <w:t>施工场地</w:t>
            </w:r>
          </w:p>
        </w:tc>
        <w:tc>
          <w:tcPr>
            <w:tcW w:w="1392" w:type="dxa"/>
            <w:noWrap w:val="0"/>
            <w:vAlign w:val="center"/>
          </w:tcPr>
          <w:p>
            <w:pPr>
              <w:spacing w:line="240" w:lineRule="auto"/>
              <w:jc w:val="center"/>
              <w:rPr>
                <w:rFonts w:hint="eastAsia" w:cs="Times New Roman"/>
                <w:kern w:val="0"/>
                <w:sz w:val="21"/>
                <w:szCs w:val="21"/>
                <w:lang w:eastAsia="zh-CN"/>
              </w:rPr>
            </w:pPr>
            <w:r>
              <w:rPr>
                <w:rFonts w:hint="eastAsia" w:cs="Times New Roman"/>
                <w:kern w:val="0"/>
                <w:sz w:val="21"/>
                <w:szCs w:val="21"/>
                <w:lang w:eastAsia="zh-CN"/>
              </w:rPr>
              <w:t>机械噪声</w:t>
            </w:r>
          </w:p>
        </w:tc>
        <w:tc>
          <w:tcPr>
            <w:tcW w:w="2182" w:type="dxa"/>
            <w:noWrap w:val="0"/>
            <w:vAlign w:val="center"/>
          </w:tcPr>
          <w:p>
            <w:pPr>
              <w:spacing w:line="240" w:lineRule="auto"/>
              <w:jc w:val="center"/>
              <w:rPr>
                <w:rFonts w:hint="default" w:cs="Times New Roman"/>
                <w:kern w:val="0"/>
                <w:sz w:val="21"/>
                <w:szCs w:val="21"/>
                <w:lang w:val="en-US" w:eastAsia="zh-CN"/>
              </w:rPr>
            </w:pPr>
            <w:r>
              <w:rPr>
                <w:rFonts w:hint="eastAsia" w:cs="Times New Roman"/>
                <w:kern w:val="0"/>
                <w:sz w:val="21"/>
                <w:szCs w:val="21"/>
                <w:lang w:val="en-US" w:eastAsia="zh-CN"/>
              </w:rPr>
              <w:t>80-100dB（A）</w:t>
            </w:r>
          </w:p>
        </w:tc>
        <w:tc>
          <w:tcPr>
            <w:tcW w:w="2161" w:type="dxa"/>
            <w:tcBorders>
              <w:right w:val="single" w:color="auto" w:sz="12" w:space="0"/>
            </w:tcBorders>
            <w:noWrap w:val="0"/>
            <w:vAlign w:val="center"/>
          </w:tcPr>
          <w:p>
            <w:pPr>
              <w:spacing w:line="240" w:lineRule="auto"/>
              <w:jc w:val="center"/>
              <w:rPr>
                <w:rFonts w:hint="default" w:ascii="Times New Roman" w:hAnsi="Times New Roman" w:cs="Times New Roman"/>
                <w:kern w:val="0"/>
                <w:sz w:val="21"/>
                <w:szCs w:val="21"/>
                <w:lang w:val="en-US" w:eastAsia="zh-CN"/>
              </w:rPr>
            </w:pPr>
            <w:r>
              <w:rPr>
                <w:rFonts w:hint="default" w:ascii="Times New Roman" w:hAnsi="Times New Roman" w:cs="Times New Roman"/>
                <w:kern w:val="0"/>
                <w:sz w:val="21"/>
                <w:szCs w:val="21"/>
                <w:lang w:val="en-US" w:eastAsia="zh-CN"/>
              </w:rPr>
              <w:t>场界噪声</w:t>
            </w:r>
            <w:r>
              <w:rPr>
                <w:rFonts w:hint="eastAsia" w:ascii="Times New Roman" w:hAnsi="Times New Roman" w:cs="Times New Roman"/>
                <w:kern w:val="0"/>
                <w:sz w:val="21"/>
                <w:szCs w:val="21"/>
                <w:lang w:val="en-US" w:eastAsia="zh-CN"/>
              </w:rPr>
              <w:t>（</w:t>
            </w:r>
            <w:r>
              <w:rPr>
                <w:rFonts w:hint="eastAsia" w:cs="Times New Roman"/>
                <w:kern w:val="0"/>
                <w:sz w:val="21"/>
                <w:szCs w:val="21"/>
                <w:lang w:val="en-US" w:eastAsia="zh-CN"/>
              </w:rPr>
              <w:t>dB（A））</w:t>
            </w:r>
          </w:p>
          <w:p>
            <w:pPr>
              <w:spacing w:line="240" w:lineRule="auto"/>
              <w:jc w:val="center"/>
              <w:rPr>
                <w:rFonts w:hint="default" w:cs="Times New Roman"/>
                <w:kern w:val="0"/>
                <w:sz w:val="21"/>
                <w:szCs w:val="21"/>
                <w:lang w:val="en-US" w:eastAsia="zh-CN"/>
              </w:rPr>
            </w:pPr>
            <w:r>
              <w:rPr>
                <w:rFonts w:hint="default" w:ascii="Times New Roman" w:hAnsi="Times New Roman" w:cs="Times New Roman"/>
                <w:kern w:val="0"/>
                <w:sz w:val="21"/>
                <w:szCs w:val="21"/>
                <w:lang w:val="en-US" w:eastAsia="zh-CN"/>
              </w:rPr>
              <w:t>昼间</w:t>
            </w:r>
            <w:r>
              <w:rPr>
                <w:rFonts w:hint="default" w:ascii="Times New Roman" w:hAnsi="Times New Roman" w:eastAsia="宋体" w:cs="Times New Roman"/>
                <w:kern w:val="0"/>
                <w:sz w:val="21"/>
                <w:szCs w:val="21"/>
                <w:lang w:val="en-US" w:eastAsia="zh-CN"/>
              </w:rPr>
              <w:t>≦70；</w:t>
            </w:r>
            <w:r>
              <w:rPr>
                <w:rFonts w:hint="default" w:ascii="Times New Roman" w:hAnsi="Times New Roman" w:cs="Times New Roman"/>
                <w:kern w:val="0"/>
                <w:sz w:val="21"/>
                <w:szCs w:val="21"/>
                <w:lang w:val="en-US" w:eastAsia="zh-CN"/>
              </w:rPr>
              <w:t>夜间</w:t>
            </w:r>
            <w:r>
              <w:rPr>
                <w:rFonts w:hint="default" w:ascii="Times New Roman" w:hAnsi="Times New Roman" w:eastAsia="宋体" w:cs="Times New Roman"/>
                <w:kern w:val="0"/>
                <w:sz w:val="21"/>
                <w:szCs w:val="21"/>
                <w:lang w:val="en-US" w:eastAsia="zh-CN"/>
              </w:rPr>
              <w:t>≦</w:t>
            </w:r>
            <w:r>
              <w:rPr>
                <w:rFonts w:hint="default" w:ascii="Times New Roman" w:hAnsi="Times New Roman" w:cs="Times New Roman"/>
                <w:kern w:val="0"/>
                <w:sz w:val="21"/>
                <w:szCs w:val="21"/>
                <w:lang w:val="en-US" w:eastAsia="zh-CN"/>
              </w:rPr>
              <w:t>55</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491" w:type="dxa"/>
            <w:vMerge w:val="continue"/>
            <w:tcBorders>
              <w:left w:val="single" w:color="auto" w:sz="12" w:space="0"/>
            </w:tcBorders>
            <w:noWrap w:val="0"/>
            <w:vAlign w:val="center"/>
          </w:tcPr>
          <w:p>
            <w:pPr>
              <w:spacing w:line="240" w:lineRule="auto"/>
              <w:jc w:val="center"/>
              <w:rPr>
                <w:sz w:val="21"/>
                <w:szCs w:val="21"/>
              </w:rPr>
            </w:pPr>
          </w:p>
        </w:tc>
        <w:tc>
          <w:tcPr>
            <w:tcW w:w="1111" w:type="dxa"/>
            <w:noWrap w:val="0"/>
            <w:vAlign w:val="center"/>
          </w:tcPr>
          <w:p>
            <w:pPr>
              <w:spacing w:line="240" w:lineRule="auto"/>
              <w:jc w:val="center"/>
              <w:rPr>
                <w:rFonts w:hint="eastAsia" w:cs="Times New Roman"/>
                <w:kern w:val="0"/>
                <w:sz w:val="21"/>
                <w:szCs w:val="21"/>
                <w:lang w:eastAsia="zh-CN"/>
              </w:rPr>
            </w:pPr>
            <w:r>
              <w:rPr>
                <w:rFonts w:hint="eastAsia" w:cs="Times New Roman"/>
                <w:kern w:val="0"/>
                <w:sz w:val="21"/>
                <w:szCs w:val="21"/>
                <w:lang w:eastAsia="zh-CN"/>
              </w:rPr>
              <w:t>营运期</w:t>
            </w:r>
          </w:p>
        </w:tc>
        <w:tc>
          <w:tcPr>
            <w:tcW w:w="7583" w:type="dxa"/>
            <w:gridSpan w:val="4"/>
            <w:tcBorders>
              <w:right w:val="single" w:color="auto" w:sz="12" w:space="0"/>
            </w:tcBorders>
            <w:noWrap w:val="0"/>
            <w:vAlign w:val="center"/>
          </w:tcPr>
          <w:p>
            <w:pPr>
              <w:spacing w:line="240" w:lineRule="auto"/>
              <w:jc w:val="center"/>
              <w:rPr>
                <w:rFonts w:hint="eastAsia" w:cs="Times New Roman"/>
                <w:kern w:val="0"/>
                <w:sz w:val="21"/>
                <w:szCs w:val="21"/>
                <w:lang w:val="en-US" w:eastAsia="zh-CN"/>
              </w:rPr>
            </w:pPr>
            <w:r>
              <w:rPr>
                <w:rFonts w:hint="eastAsia" w:cs="Times New Roman"/>
                <w:kern w:val="0"/>
                <w:sz w:val="24"/>
                <w:szCs w:val="24"/>
                <w:lang w:val="en-US" w:eastAsia="zh-CN"/>
              </w:rPr>
              <w:t>噪声源主要为交通车辆噪声以及日常活动噪声等，通过采取限制车辆鸣笛等措施后可满足场界声环境质量标准。</w:t>
            </w:r>
          </w:p>
        </w:tc>
      </w:tr>
      <w:tr>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jc w:val="center"/>
        </w:trPr>
        <w:tc>
          <w:tcPr>
            <w:tcW w:w="9185" w:type="dxa"/>
            <w:gridSpan w:val="6"/>
            <w:tcBorders>
              <w:left w:val="single" w:color="auto" w:sz="12" w:space="0"/>
              <w:bottom w:val="single" w:color="auto" w:sz="12" w:space="0"/>
              <w:right w:val="single" w:color="auto" w:sz="12" w:space="0"/>
            </w:tcBorders>
            <w:noWrap w:val="0"/>
            <w:vAlign w:val="top"/>
          </w:tcPr>
          <w:p>
            <w:pPr>
              <w:spacing w:line="360" w:lineRule="auto"/>
              <w:ind w:firstLine="413" w:firstLineChars="196"/>
              <w:contextualSpacing/>
              <w:rPr>
                <w:rFonts w:hint="default" w:ascii="Times New Roman" w:hAnsi="Times New Roman" w:cs="Times New Roman"/>
                <w:b/>
                <w:bCs/>
                <w:kern w:val="24"/>
                <w:sz w:val="21"/>
                <w:szCs w:val="21"/>
              </w:rPr>
            </w:pPr>
            <w:r>
              <w:rPr>
                <w:rFonts w:hint="default" w:ascii="Times New Roman" w:hAnsi="Times New Roman" w:cs="Times New Roman"/>
                <w:b/>
                <w:bCs/>
                <w:kern w:val="24"/>
                <w:sz w:val="21"/>
                <w:szCs w:val="21"/>
              </w:rPr>
              <w:t>主要生态影响：</w:t>
            </w:r>
          </w:p>
          <w:p>
            <w:pPr>
              <w:pageBreakBefore w:val="0"/>
              <w:kinsoku/>
              <w:wordWrap/>
              <w:overflowPunct/>
              <w:topLinePunct w:val="0"/>
              <w:bidi w:val="0"/>
              <w:spacing w:line="240" w:lineRule="auto"/>
              <w:ind w:left="0" w:leftChars="0" w:right="0" w:rightChars="0" w:firstLine="480"/>
              <w:rPr>
                <w:rFonts w:hint="eastAsia"/>
                <w:sz w:val="21"/>
                <w:szCs w:val="21"/>
                <w:lang w:val="en-US" w:eastAsia="zh-CN"/>
              </w:rPr>
            </w:pPr>
            <w:bookmarkStart w:id="17" w:name="OLE_LINK22"/>
            <w:bookmarkStart w:id="18" w:name="OLE_LINK28"/>
            <w:r>
              <w:rPr>
                <w:sz w:val="21"/>
                <w:szCs w:val="21"/>
              </w:rPr>
              <w:t>项目规划用地面积为</w:t>
            </w:r>
            <w:r>
              <w:rPr>
                <w:rFonts w:hint="eastAsia"/>
                <w:kern w:val="0"/>
                <w:sz w:val="21"/>
                <w:szCs w:val="21"/>
                <w:lang w:val="en-US" w:eastAsia="zh-CN"/>
              </w:rPr>
              <w:t>1.38平方公里</w:t>
            </w:r>
            <w:r>
              <w:rPr>
                <w:sz w:val="21"/>
                <w:szCs w:val="21"/>
              </w:rPr>
              <w:t>，生态影响主要在施工期，</w:t>
            </w:r>
            <w:r>
              <w:rPr>
                <w:rFonts w:hint="eastAsia"/>
                <w:sz w:val="21"/>
                <w:szCs w:val="21"/>
                <w:lang w:val="en-US" w:eastAsia="zh-CN"/>
              </w:rPr>
              <w:t>项目施工期的生态影响主要为以下几点：</w:t>
            </w:r>
          </w:p>
          <w:p>
            <w:pPr>
              <w:pageBreakBefore w:val="0"/>
              <w:kinsoku/>
              <w:wordWrap/>
              <w:overflowPunct/>
              <w:topLinePunct w:val="0"/>
              <w:bidi w:val="0"/>
              <w:spacing w:line="240" w:lineRule="auto"/>
              <w:ind w:left="0" w:leftChars="0" w:right="0" w:rightChars="0" w:firstLine="480"/>
              <w:rPr>
                <w:sz w:val="21"/>
                <w:szCs w:val="21"/>
              </w:rPr>
            </w:pPr>
            <w:r>
              <w:rPr>
                <w:rFonts w:hint="eastAsia" w:ascii="宋体" w:hAnsi="宋体" w:cs="宋体"/>
                <w:sz w:val="21"/>
                <w:szCs w:val="21"/>
              </w:rPr>
              <w:t>①</w:t>
            </w:r>
            <w:r>
              <w:rPr>
                <w:sz w:val="21"/>
                <w:szCs w:val="21"/>
              </w:rPr>
              <w:t>临时用地会压占植被，剥离表土，但表土后期会回填。</w:t>
            </w:r>
          </w:p>
          <w:p>
            <w:pPr>
              <w:pageBreakBefore w:val="0"/>
              <w:kinsoku/>
              <w:wordWrap/>
              <w:overflowPunct/>
              <w:topLinePunct w:val="0"/>
              <w:bidi w:val="0"/>
              <w:spacing w:line="240" w:lineRule="auto"/>
              <w:ind w:left="0" w:leftChars="0" w:right="0" w:rightChars="0" w:firstLine="480"/>
              <w:rPr>
                <w:rFonts w:hint="eastAsia"/>
                <w:sz w:val="21"/>
                <w:szCs w:val="21"/>
                <w:lang w:val="en-US" w:eastAsia="zh-CN"/>
              </w:rPr>
            </w:pPr>
            <w:r>
              <w:rPr>
                <w:rFonts w:hint="eastAsia" w:ascii="宋体" w:hAnsi="宋体" w:cs="宋体"/>
                <w:sz w:val="21"/>
                <w:szCs w:val="21"/>
              </w:rPr>
              <w:t>②</w:t>
            </w:r>
            <w:r>
              <w:rPr>
                <w:sz w:val="21"/>
                <w:szCs w:val="21"/>
              </w:rPr>
              <w:t>植被剥离及占用土地，改变区域的地形、地貌状况，短期内加剧局部区域的水土流失，进而降低土壤的肥力，影响局部水文条件和生态系统的稳定性。</w:t>
            </w:r>
          </w:p>
          <w:p>
            <w:pPr>
              <w:spacing w:line="240" w:lineRule="auto"/>
              <w:ind w:firstLine="411" w:firstLineChars="196"/>
              <w:contextualSpacing/>
              <w:rPr>
                <w:rFonts w:hint="default" w:ascii="Times New Roman" w:hAnsi="Times New Roman" w:cs="Times New Roman"/>
                <w:kern w:val="0"/>
                <w:sz w:val="21"/>
                <w:szCs w:val="21"/>
              </w:rPr>
            </w:pPr>
            <w:r>
              <w:rPr>
                <w:rFonts w:hint="eastAsia"/>
                <w:sz w:val="21"/>
                <w:szCs w:val="21"/>
                <w:lang w:val="en-US" w:eastAsia="zh-CN"/>
              </w:rPr>
              <w:t>但本项目建成，随着项目绿化措施的实施，绿化面积</w:t>
            </w:r>
            <w:r>
              <w:rPr>
                <w:rFonts w:hint="eastAsia" w:cs="Times New Roman"/>
                <w:color w:val="auto"/>
                <w:sz w:val="21"/>
                <w:szCs w:val="21"/>
                <w:lang w:val="en-US" w:eastAsia="zh-CN"/>
              </w:rPr>
              <w:t>338884.55</w:t>
            </w:r>
            <w:r>
              <w:rPr>
                <w:rFonts w:hint="eastAsia"/>
                <w:sz w:val="21"/>
                <w:szCs w:val="21"/>
                <w:highlight w:val="none"/>
                <w:lang w:val="en-US" w:eastAsia="zh-CN"/>
              </w:rPr>
              <w:t>m</w:t>
            </w:r>
            <w:r>
              <w:rPr>
                <w:rFonts w:hint="eastAsia"/>
                <w:sz w:val="21"/>
                <w:szCs w:val="21"/>
                <w:highlight w:val="none"/>
                <w:vertAlign w:val="superscript"/>
                <w:lang w:val="en-US" w:eastAsia="zh-CN"/>
              </w:rPr>
              <w:t>2</w:t>
            </w:r>
            <w:r>
              <w:rPr>
                <w:rFonts w:hint="eastAsia"/>
                <w:sz w:val="21"/>
                <w:szCs w:val="21"/>
                <w:vertAlign w:val="baseline"/>
                <w:lang w:val="en-US" w:eastAsia="zh-CN"/>
              </w:rPr>
              <w:t>，对周围的生态环境将起到一定的恢复作用。</w:t>
            </w:r>
            <w:bookmarkEnd w:id="17"/>
            <w:bookmarkEnd w:id="18"/>
          </w:p>
        </w:tc>
      </w:tr>
    </w:tbl>
    <w:p>
      <w:pPr>
        <w:spacing w:line="360" w:lineRule="auto"/>
        <w:ind w:right="94" w:rightChars="39"/>
        <w:outlineLvl w:val="0"/>
        <w:rPr>
          <w:b/>
          <w:bCs/>
          <w:sz w:val="30"/>
          <w:szCs w:val="30"/>
        </w:rPr>
      </w:pPr>
      <w:bookmarkStart w:id="19" w:name="_Toc3025"/>
    </w:p>
    <w:p>
      <w:pPr>
        <w:spacing w:line="360" w:lineRule="auto"/>
        <w:ind w:right="94" w:rightChars="39"/>
        <w:outlineLvl w:val="0"/>
        <w:rPr>
          <w:b/>
          <w:bCs/>
          <w:sz w:val="30"/>
          <w:szCs w:val="30"/>
        </w:rPr>
      </w:pPr>
      <w:r>
        <w:rPr>
          <w:b/>
          <w:bCs/>
          <w:sz w:val="30"/>
          <w:szCs w:val="30"/>
        </w:rPr>
        <w:t>环境影响分析</w:t>
      </w:r>
      <w:bookmarkEnd w:id="19"/>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91" w:hRule="atLeast"/>
          <w:jc w:val="center"/>
        </w:trPr>
        <w:tc>
          <w:tcPr>
            <w:tcW w:w="9071" w:type="dxa"/>
            <w:noWrap w:val="0"/>
            <w:vAlign w:val="top"/>
          </w:tcPr>
          <w:p>
            <w:pPr>
              <w:spacing w:line="360" w:lineRule="auto"/>
              <w:contextualSpacing/>
            </w:pPr>
            <w:r>
              <w:t>施工期环境影响分析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lang w:eastAsia="zh-CN"/>
              </w:rPr>
            </w:pPr>
            <w:r>
              <w:rPr>
                <w:rFonts w:hint="default"/>
                <w:lang w:eastAsia="zh-CN"/>
              </w:rPr>
              <w:t>施工期主要影响因素是施工噪声、扬尘、施工废水、固体废物和生态环境等。</w:t>
            </w:r>
          </w:p>
          <w:p>
            <w:pPr>
              <w:spacing w:line="360" w:lineRule="auto"/>
              <w:ind w:firstLine="480" w:firstLineChars="200"/>
              <w:contextualSpacing/>
              <w:rPr>
                <w:rFonts w:hint="default"/>
                <w:lang w:eastAsia="zh-CN"/>
              </w:rPr>
            </w:pPr>
            <w:bookmarkStart w:id="20" w:name="_Toc8554"/>
            <w:r>
              <w:rPr>
                <w:rFonts w:hint="default"/>
                <w:lang w:eastAsia="zh-CN"/>
              </w:rPr>
              <w:t>施工期环境空气影响分析</w:t>
            </w:r>
            <w:bookmarkEnd w:id="20"/>
          </w:p>
          <w:p>
            <w:pPr>
              <w:pageBreakBefore w:val="0"/>
              <w:kinsoku/>
              <w:wordWrap/>
              <w:overflowPunct/>
              <w:topLinePunct w:val="0"/>
              <w:bidi w:val="0"/>
              <w:spacing w:line="360" w:lineRule="auto"/>
              <w:ind w:left="0" w:leftChars="0" w:right="0" w:rightChars="0" w:firstLine="480"/>
              <w:textAlignment w:val="auto"/>
            </w:pPr>
            <w:r>
              <w:t>1、施工期大气环境影响分析及防治</w:t>
            </w:r>
          </w:p>
          <w:p>
            <w:pPr>
              <w:pageBreakBefore w:val="0"/>
              <w:kinsoku/>
              <w:wordWrap/>
              <w:overflowPunct/>
              <w:topLinePunct w:val="0"/>
              <w:bidi w:val="0"/>
              <w:spacing w:line="360" w:lineRule="auto"/>
              <w:ind w:left="0" w:leftChars="0" w:right="0" w:rightChars="0" w:firstLine="480"/>
              <w:textAlignment w:val="auto"/>
              <w:rPr>
                <w:rFonts w:hint="eastAsia"/>
                <w:lang w:eastAsia="zh-CN"/>
              </w:rPr>
            </w:pPr>
            <w:r>
              <w:rPr>
                <w:rFonts w:hint="eastAsia"/>
                <w:lang w:eastAsia="zh-CN"/>
              </w:rPr>
              <w:t>施工过程中的空气污染主要源自车辆运输中产生的地表扬尘，运输车辆、施工机械产生的尾气、各建筑物装修过程中产生的装修废气。</w:t>
            </w:r>
          </w:p>
          <w:p>
            <w:pPr>
              <w:pageBreakBefore w:val="0"/>
              <w:kinsoku/>
              <w:wordWrap/>
              <w:overflowPunct/>
              <w:topLinePunct w:val="0"/>
              <w:bidi w:val="0"/>
              <w:spacing w:line="360" w:lineRule="auto"/>
              <w:ind w:left="0" w:leftChars="0" w:right="0" w:rightChars="0" w:firstLine="480"/>
              <w:textAlignment w:val="auto"/>
            </w:pPr>
            <w:r>
              <w:t>（1）施工扬尘影响分析</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outlineLvl w:val="9"/>
              <w:rPr>
                <w:rFonts w:hint="default"/>
              </w:rPr>
            </w:pPr>
            <w:r>
              <w:rPr>
                <w:rFonts w:hint="default"/>
              </w:rPr>
              <w:t>物料运输过程中车辆沿途洒落于道路上的沙、土、灰、渣和建筑垃圾，以及沉积在道路上其它排放源排放的颗粒物，经来往车辆碾压后也会导致粒径较小的颗粒物进入空气，形成二次扬尘。据调查，一般施工场地内部道路往往为临时道路，如不及时采取路面硬化等措施，在施工物料、土</w:t>
            </w:r>
            <w:bookmarkStart w:id="27" w:name="_GoBack"/>
            <w:bookmarkEnd w:id="27"/>
            <w:r>
              <w:rPr>
                <w:rFonts w:hint="default"/>
              </w:rPr>
              <w:t>石方运输过程会造成路面沉积颗粒物反复扬起、沉降，极易造成新的污染。</w:t>
            </w:r>
          </w:p>
          <w:p>
            <w:pPr>
              <w:keepNext w:val="0"/>
              <w:keepLines w:val="0"/>
              <w:pageBreakBefore w:val="0"/>
              <w:widowControl/>
              <w:kinsoku/>
              <w:wordWrap/>
              <w:overflowPunct/>
              <w:topLinePunct w:val="0"/>
              <w:autoSpaceDE/>
              <w:autoSpaceDN/>
              <w:bidi w:val="0"/>
              <w:adjustRightInd w:val="0"/>
              <w:snapToGrid w:val="0"/>
              <w:spacing w:line="360" w:lineRule="auto"/>
              <w:ind w:firstLine="482"/>
              <w:textAlignment w:val="auto"/>
              <w:outlineLvl w:val="9"/>
              <w:rPr>
                <w:rFonts w:hint="default"/>
              </w:rPr>
            </w:pPr>
            <w:r>
              <w:rPr>
                <w:rFonts w:hint="default"/>
              </w:rPr>
              <w:t>有关调查资料显示，施工工地扬尘主要产生在运输车辆行驶过程，约占扬尘总量的60%。在完全干燥情况下，一辆10t卡车通过一段长度为1km路面时，不同路面清洁程度，不同行驶速度下的扬尘量按经验公式计算后的路表粉尘量如下。</w:t>
            </w:r>
          </w:p>
          <w:p>
            <w:pPr>
              <w:keepNext w:val="0"/>
              <w:keepLines w:val="0"/>
              <w:pageBreakBefore w:val="0"/>
              <w:widowControl/>
              <w:kinsoku/>
              <w:wordWrap/>
              <w:overflowPunct/>
              <w:topLinePunct w:val="0"/>
              <w:autoSpaceDE/>
              <w:autoSpaceDN/>
              <w:bidi w:val="0"/>
              <w:adjustRightInd w:val="0"/>
              <w:snapToGrid w:val="0"/>
              <w:spacing w:line="240" w:lineRule="auto"/>
              <w:ind w:firstLine="482"/>
              <w:jc w:val="center"/>
              <w:textAlignment w:val="auto"/>
              <w:outlineLvl w:val="9"/>
              <w:rPr>
                <w:rFonts w:hint="default"/>
              </w:rPr>
            </w:pPr>
            <w:r>
              <w:rPr>
                <w:rFonts w:hint="default"/>
              </w:rPr>
              <w:t>表</w:t>
            </w:r>
            <w:r>
              <w:rPr>
                <w:rFonts w:hint="eastAsia"/>
                <w:lang w:val="en-US" w:eastAsia="zh-CN"/>
              </w:rPr>
              <w:t xml:space="preserve">17 </w:t>
            </w:r>
            <w:r>
              <w:rPr>
                <w:rFonts w:hint="default"/>
              </w:rPr>
              <w:t xml:space="preserve"> 不同车速和地面清洁程度的汽车扬尘单位：kg/辆·km</w:t>
            </w: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0" w:type="dxa"/>
                <w:bottom w:w="0" w:type="dxa"/>
                <w:right w:w="0" w:type="dxa"/>
              </w:tblCellMar>
            </w:tblPr>
            <w:tblGrid>
              <w:gridCol w:w="1999"/>
              <w:gridCol w:w="1143"/>
              <w:gridCol w:w="1142"/>
              <w:gridCol w:w="1143"/>
              <w:gridCol w:w="1141"/>
              <w:gridCol w:w="1142"/>
              <w:gridCol w:w="1141"/>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567" w:hRule="atLeast"/>
                <w:jc w:val="center"/>
              </w:trPr>
              <w:tc>
                <w:tcPr>
                  <w:tcW w:w="1999" w:type="dxa"/>
                  <w:tcBorders>
                    <w:bottom w:val="single" w:color="000000" w:sz="4" w:space="0"/>
                    <w:right w:val="single" w:color="000000" w:sz="4" w:space="0"/>
                    <w:tl2br w:val="single" w:color="000000" w:sz="12" w:space="0"/>
                  </w:tcBorders>
                  <w:noWrap w:val="0"/>
                  <w:vAlign w:val="center"/>
                </w:tcPr>
                <w:p>
                  <w:pPr>
                    <w:widowControl/>
                    <w:ind w:firstLine="630"/>
                    <w:jc w:val="center"/>
                    <w:rPr>
                      <w:rFonts w:hint="default"/>
                    </w:rPr>
                  </w:pPr>
                  <w:r>
                    <w:rPr>
                      <w:rFonts w:hint="default"/>
                    </w:rPr>
                    <w:t>路表粉尘量</w:t>
                  </w:r>
                </w:p>
                <w:p>
                  <w:pPr>
                    <w:widowControl/>
                    <w:ind w:firstLine="210"/>
                    <w:jc w:val="center"/>
                    <w:rPr>
                      <w:rFonts w:hint="default"/>
                    </w:rPr>
                  </w:pPr>
                  <w:r>
                    <w:rPr>
                      <w:rFonts w:hint="default"/>
                    </w:rPr>
                    <w:t>车速</w:t>
                  </w:r>
                </w:p>
              </w:tc>
              <w:tc>
                <w:tcPr>
                  <w:tcW w:w="1143" w:type="dxa"/>
                  <w:tcBorders>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0.1</w:t>
                  </w:r>
                </w:p>
                <w:p>
                  <w:pPr>
                    <w:widowControl/>
                    <w:ind w:left="0" w:leftChars="0" w:firstLine="0" w:firstLineChars="0"/>
                    <w:jc w:val="center"/>
                    <w:rPr>
                      <w:rFonts w:hint="default"/>
                      <w:lang w:eastAsia="zh-CN"/>
                    </w:rPr>
                  </w:pPr>
                  <w:r>
                    <w:rPr>
                      <w:rFonts w:hint="default"/>
                      <w:lang w:eastAsia="zh-CN"/>
                    </w:rPr>
                    <w:t>（</w:t>
                  </w:r>
                  <w:r>
                    <w:rPr>
                      <w:rFonts w:hint="default"/>
                    </w:rPr>
                    <w:t>kg/m2</w:t>
                  </w:r>
                  <w:r>
                    <w:rPr>
                      <w:rFonts w:hint="default"/>
                      <w:lang w:eastAsia="zh-CN"/>
                    </w:rPr>
                    <w:t>）</w:t>
                  </w:r>
                </w:p>
              </w:tc>
              <w:tc>
                <w:tcPr>
                  <w:tcW w:w="1142" w:type="dxa"/>
                  <w:tcBorders>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0.2</w:t>
                  </w:r>
                </w:p>
                <w:p>
                  <w:pPr>
                    <w:widowControl/>
                    <w:ind w:left="0" w:leftChars="0" w:firstLine="0" w:firstLineChars="0"/>
                    <w:jc w:val="center"/>
                    <w:rPr>
                      <w:rFonts w:hint="default"/>
                    </w:rPr>
                  </w:pPr>
                  <w:r>
                    <w:rPr>
                      <w:rFonts w:hint="default"/>
                      <w:lang w:eastAsia="zh-CN"/>
                    </w:rPr>
                    <w:t>（</w:t>
                  </w:r>
                  <w:r>
                    <w:rPr>
                      <w:rFonts w:hint="default"/>
                    </w:rPr>
                    <w:t>kg/m2</w:t>
                  </w:r>
                  <w:r>
                    <w:rPr>
                      <w:rFonts w:hint="default"/>
                      <w:lang w:eastAsia="zh-CN"/>
                    </w:rPr>
                    <w:t>）</w:t>
                  </w:r>
                </w:p>
              </w:tc>
              <w:tc>
                <w:tcPr>
                  <w:tcW w:w="1143" w:type="dxa"/>
                  <w:tcBorders>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0.3</w:t>
                  </w:r>
                </w:p>
                <w:p>
                  <w:pPr>
                    <w:widowControl/>
                    <w:ind w:left="0" w:leftChars="0" w:firstLine="0" w:firstLineChars="0"/>
                    <w:jc w:val="center"/>
                    <w:rPr>
                      <w:rFonts w:hint="default"/>
                    </w:rPr>
                  </w:pPr>
                  <w:r>
                    <w:rPr>
                      <w:rFonts w:hint="default"/>
                      <w:lang w:eastAsia="zh-CN"/>
                    </w:rPr>
                    <w:t>（</w:t>
                  </w:r>
                  <w:r>
                    <w:rPr>
                      <w:rFonts w:hint="default"/>
                    </w:rPr>
                    <w:t>kg/m2</w:t>
                  </w:r>
                  <w:r>
                    <w:rPr>
                      <w:rFonts w:hint="default"/>
                      <w:lang w:eastAsia="zh-CN"/>
                    </w:rPr>
                    <w:t>）</w:t>
                  </w:r>
                </w:p>
              </w:tc>
              <w:tc>
                <w:tcPr>
                  <w:tcW w:w="1141" w:type="dxa"/>
                  <w:tcBorders>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0.4</w:t>
                  </w:r>
                </w:p>
                <w:p>
                  <w:pPr>
                    <w:widowControl/>
                    <w:ind w:left="0" w:leftChars="0" w:firstLine="0" w:firstLineChars="0"/>
                    <w:jc w:val="center"/>
                    <w:rPr>
                      <w:rFonts w:hint="default"/>
                    </w:rPr>
                  </w:pPr>
                  <w:r>
                    <w:rPr>
                      <w:rFonts w:hint="default"/>
                      <w:lang w:eastAsia="zh-CN"/>
                    </w:rPr>
                    <w:t>（</w:t>
                  </w:r>
                  <w:r>
                    <w:rPr>
                      <w:rFonts w:hint="default"/>
                    </w:rPr>
                    <w:t>kg/m2</w:t>
                  </w:r>
                  <w:r>
                    <w:rPr>
                      <w:rFonts w:hint="default"/>
                      <w:lang w:eastAsia="zh-CN"/>
                    </w:rPr>
                    <w:t>）</w:t>
                  </w:r>
                </w:p>
              </w:tc>
              <w:tc>
                <w:tcPr>
                  <w:tcW w:w="1142" w:type="dxa"/>
                  <w:tcBorders>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0.5</w:t>
                  </w:r>
                </w:p>
                <w:p>
                  <w:pPr>
                    <w:widowControl/>
                    <w:ind w:left="0" w:leftChars="0" w:firstLine="0" w:firstLineChars="0"/>
                    <w:jc w:val="center"/>
                    <w:rPr>
                      <w:rFonts w:hint="default"/>
                    </w:rPr>
                  </w:pPr>
                  <w:r>
                    <w:rPr>
                      <w:rFonts w:hint="default"/>
                      <w:lang w:eastAsia="zh-CN"/>
                    </w:rPr>
                    <w:t>（</w:t>
                  </w:r>
                  <w:r>
                    <w:rPr>
                      <w:rFonts w:hint="default"/>
                    </w:rPr>
                    <w:t>kg/m2</w:t>
                  </w:r>
                  <w:r>
                    <w:rPr>
                      <w:rFonts w:hint="default"/>
                      <w:lang w:eastAsia="zh-CN"/>
                    </w:rPr>
                    <w:t>）</w:t>
                  </w:r>
                </w:p>
              </w:tc>
              <w:tc>
                <w:tcPr>
                  <w:tcW w:w="1141" w:type="dxa"/>
                  <w:tcBorders>
                    <w:left w:val="nil"/>
                    <w:bottom w:val="single" w:color="000000" w:sz="4" w:space="0"/>
                  </w:tcBorders>
                  <w:noWrap w:val="0"/>
                  <w:vAlign w:val="center"/>
                </w:tcPr>
                <w:p>
                  <w:pPr>
                    <w:widowControl/>
                    <w:ind w:left="0" w:leftChars="0" w:firstLine="0" w:firstLineChars="0"/>
                    <w:jc w:val="center"/>
                    <w:rPr>
                      <w:rFonts w:hint="default"/>
                    </w:rPr>
                  </w:pPr>
                  <w:r>
                    <w:rPr>
                      <w:rFonts w:hint="default"/>
                    </w:rPr>
                    <w:t>1.0</w:t>
                  </w:r>
                </w:p>
                <w:p>
                  <w:pPr>
                    <w:widowControl/>
                    <w:ind w:left="0" w:leftChars="0" w:firstLine="0" w:firstLineChars="0"/>
                    <w:jc w:val="center"/>
                    <w:rPr>
                      <w:rFonts w:hint="default"/>
                    </w:rPr>
                  </w:pPr>
                  <w:r>
                    <w:rPr>
                      <w:rFonts w:hint="default"/>
                      <w:lang w:eastAsia="zh-CN"/>
                    </w:rPr>
                    <w:t>（</w:t>
                  </w:r>
                  <w:r>
                    <w:rPr>
                      <w:rFonts w:hint="default"/>
                    </w:rPr>
                    <w:t>kg/m2</w:t>
                  </w:r>
                  <w:r>
                    <w:rPr>
                      <w:rFonts w:hint="default"/>
                      <w:lang w:eastAsia="zh-CN"/>
                    </w:rPr>
                    <w:t>）</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1999" w:type="dxa"/>
                  <w:tcBorders>
                    <w:top w:val="single" w:color="000000" w:sz="4" w:space="0"/>
                    <w:bottom w:val="single" w:color="000000" w:sz="4" w:space="0"/>
                    <w:right w:val="single" w:color="000000" w:sz="4" w:space="0"/>
                  </w:tcBorders>
                  <w:noWrap w:val="0"/>
                  <w:vAlign w:val="center"/>
                </w:tcPr>
                <w:p>
                  <w:pPr>
                    <w:widowControl/>
                    <w:jc w:val="center"/>
                    <w:rPr>
                      <w:rFonts w:hint="default"/>
                    </w:rPr>
                  </w:pPr>
                  <w:r>
                    <w:rPr>
                      <w:rFonts w:hint="default"/>
                    </w:rPr>
                    <w:t>5（km/h）</w:t>
                  </w:r>
                </w:p>
              </w:tc>
              <w:tc>
                <w:tcPr>
                  <w:tcW w:w="1143"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0.051</w:t>
                  </w:r>
                </w:p>
              </w:tc>
              <w:tc>
                <w:tcPr>
                  <w:tcW w:w="1142"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0.086</w:t>
                  </w:r>
                </w:p>
              </w:tc>
              <w:tc>
                <w:tcPr>
                  <w:tcW w:w="1143"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0.116</w:t>
                  </w:r>
                </w:p>
              </w:tc>
              <w:tc>
                <w:tcPr>
                  <w:tcW w:w="1141"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0.144</w:t>
                  </w:r>
                </w:p>
              </w:tc>
              <w:tc>
                <w:tcPr>
                  <w:tcW w:w="1142"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0.171</w:t>
                  </w:r>
                </w:p>
              </w:tc>
              <w:tc>
                <w:tcPr>
                  <w:tcW w:w="1141" w:type="dxa"/>
                  <w:tcBorders>
                    <w:top w:val="single" w:color="000000" w:sz="4" w:space="0"/>
                    <w:left w:val="nil"/>
                    <w:bottom w:val="single" w:color="000000" w:sz="4" w:space="0"/>
                  </w:tcBorders>
                  <w:noWrap w:val="0"/>
                  <w:vAlign w:val="center"/>
                </w:tcPr>
                <w:p>
                  <w:pPr>
                    <w:widowControl/>
                    <w:ind w:left="0" w:leftChars="0" w:firstLine="0" w:firstLineChars="0"/>
                    <w:jc w:val="center"/>
                    <w:rPr>
                      <w:rFonts w:hint="default"/>
                    </w:rPr>
                  </w:pPr>
                  <w:r>
                    <w:rPr>
                      <w:rFonts w:hint="default"/>
                    </w:rPr>
                    <w:t>0.287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1999" w:type="dxa"/>
                  <w:tcBorders>
                    <w:top w:val="single" w:color="000000" w:sz="4" w:space="0"/>
                    <w:bottom w:val="single" w:color="000000" w:sz="4" w:space="0"/>
                    <w:right w:val="single" w:color="000000" w:sz="4" w:space="0"/>
                  </w:tcBorders>
                  <w:noWrap w:val="0"/>
                  <w:vAlign w:val="center"/>
                </w:tcPr>
                <w:p>
                  <w:pPr>
                    <w:widowControl/>
                    <w:jc w:val="center"/>
                    <w:rPr>
                      <w:rFonts w:hint="default"/>
                    </w:rPr>
                  </w:pPr>
                  <w:r>
                    <w:rPr>
                      <w:rFonts w:hint="default"/>
                    </w:rPr>
                    <w:t>10（km/h）</w:t>
                  </w:r>
                </w:p>
              </w:tc>
              <w:tc>
                <w:tcPr>
                  <w:tcW w:w="1143"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0.102</w:t>
                  </w:r>
                </w:p>
              </w:tc>
              <w:tc>
                <w:tcPr>
                  <w:tcW w:w="1142"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0.172</w:t>
                  </w:r>
                </w:p>
              </w:tc>
              <w:tc>
                <w:tcPr>
                  <w:tcW w:w="1143"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0.233</w:t>
                  </w:r>
                </w:p>
              </w:tc>
              <w:tc>
                <w:tcPr>
                  <w:tcW w:w="1141"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0.289</w:t>
                  </w:r>
                </w:p>
              </w:tc>
              <w:tc>
                <w:tcPr>
                  <w:tcW w:w="1142"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0.341</w:t>
                  </w:r>
                </w:p>
              </w:tc>
              <w:tc>
                <w:tcPr>
                  <w:tcW w:w="1141" w:type="dxa"/>
                  <w:tcBorders>
                    <w:top w:val="single" w:color="000000" w:sz="4" w:space="0"/>
                    <w:left w:val="nil"/>
                    <w:bottom w:val="single" w:color="000000" w:sz="4" w:space="0"/>
                  </w:tcBorders>
                  <w:noWrap w:val="0"/>
                  <w:vAlign w:val="center"/>
                </w:tcPr>
                <w:p>
                  <w:pPr>
                    <w:widowControl/>
                    <w:ind w:left="0" w:leftChars="0" w:firstLine="0" w:firstLineChars="0"/>
                    <w:jc w:val="center"/>
                    <w:rPr>
                      <w:rFonts w:hint="default"/>
                    </w:rPr>
                  </w:pPr>
                  <w:r>
                    <w:rPr>
                      <w:rFonts w:hint="default"/>
                    </w:rPr>
                    <w:t>0.574</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1999" w:type="dxa"/>
                  <w:tcBorders>
                    <w:top w:val="single" w:color="000000" w:sz="4" w:space="0"/>
                    <w:bottom w:val="single" w:color="000000" w:sz="4" w:space="0"/>
                    <w:right w:val="single" w:color="000000" w:sz="4" w:space="0"/>
                  </w:tcBorders>
                  <w:noWrap w:val="0"/>
                  <w:vAlign w:val="center"/>
                </w:tcPr>
                <w:p>
                  <w:pPr>
                    <w:widowControl/>
                    <w:jc w:val="center"/>
                    <w:rPr>
                      <w:rFonts w:hint="default"/>
                    </w:rPr>
                  </w:pPr>
                  <w:r>
                    <w:rPr>
                      <w:rFonts w:hint="default"/>
                    </w:rPr>
                    <w:t>15（km/h）</w:t>
                  </w:r>
                </w:p>
              </w:tc>
              <w:tc>
                <w:tcPr>
                  <w:tcW w:w="1143"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0.153</w:t>
                  </w:r>
                </w:p>
              </w:tc>
              <w:tc>
                <w:tcPr>
                  <w:tcW w:w="1142"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0.258</w:t>
                  </w:r>
                </w:p>
              </w:tc>
              <w:tc>
                <w:tcPr>
                  <w:tcW w:w="1143"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0.349</w:t>
                  </w:r>
                </w:p>
              </w:tc>
              <w:tc>
                <w:tcPr>
                  <w:tcW w:w="1141"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0.433</w:t>
                  </w:r>
                </w:p>
              </w:tc>
              <w:tc>
                <w:tcPr>
                  <w:tcW w:w="1142" w:type="dxa"/>
                  <w:tcBorders>
                    <w:top w:val="single" w:color="000000" w:sz="4" w:space="0"/>
                    <w:left w:val="nil"/>
                    <w:bottom w:val="single" w:color="000000" w:sz="4" w:space="0"/>
                    <w:right w:val="single" w:color="000000" w:sz="4" w:space="0"/>
                  </w:tcBorders>
                  <w:noWrap w:val="0"/>
                  <w:vAlign w:val="center"/>
                </w:tcPr>
                <w:p>
                  <w:pPr>
                    <w:widowControl/>
                    <w:ind w:left="0" w:leftChars="0" w:firstLine="0" w:firstLineChars="0"/>
                    <w:jc w:val="center"/>
                    <w:rPr>
                      <w:rFonts w:hint="default"/>
                    </w:rPr>
                  </w:pPr>
                  <w:r>
                    <w:rPr>
                      <w:rFonts w:hint="default"/>
                    </w:rPr>
                    <w:t>0.512</w:t>
                  </w:r>
                </w:p>
              </w:tc>
              <w:tc>
                <w:tcPr>
                  <w:tcW w:w="1141" w:type="dxa"/>
                  <w:tcBorders>
                    <w:top w:val="single" w:color="000000" w:sz="4" w:space="0"/>
                    <w:left w:val="nil"/>
                    <w:bottom w:val="single" w:color="000000" w:sz="4" w:space="0"/>
                  </w:tcBorders>
                  <w:noWrap w:val="0"/>
                  <w:vAlign w:val="center"/>
                </w:tcPr>
                <w:p>
                  <w:pPr>
                    <w:widowControl/>
                    <w:ind w:left="0" w:leftChars="0" w:firstLine="0" w:firstLineChars="0"/>
                    <w:jc w:val="center"/>
                    <w:rPr>
                      <w:rFonts w:hint="default"/>
                    </w:rPr>
                  </w:pPr>
                  <w:r>
                    <w:rPr>
                      <w:rFonts w:hint="default"/>
                    </w:rPr>
                    <w:t>0.861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0" w:type="dxa"/>
                  <w:bottom w:w="0" w:type="dxa"/>
                  <w:right w:w="0" w:type="dxa"/>
                </w:tblCellMar>
              </w:tblPrEx>
              <w:trPr>
                <w:trHeight w:val="340" w:hRule="atLeast"/>
                <w:jc w:val="center"/>
              </w:trPr>
              <w:tc>
                <w:tcPr>
                  <w:tcW w:w="1999" w:type="dxa"/>
                  <w:tcBorders>
                    <w:top w:val="single" w:color="000000" w:sz="4" w:space="0"/>
                    <w:right w:val="single" w:color="000000" w:sz="4" w:space="0"/>
                  </w:tcBorders>
                  <w:noWrap w:val="0"/>
                  <w:vAlign w:val="center"/>
                </w:tcPr>
                <w:p>
                  <w:pPr>
                    <w:widowControl/>
                    <w:jc w:val="center"/>
                    <w:rPr>
                      <w:rFonts w:hint="default"/>
                    </w:rPr>
                  </w:pPr>
                  <w:r>
                    <w:rPr>
                      <w:rFonts w:hint="default"/>
                    </w:rPr>
                    <w:t>25（km/h）</w:t>
                  </w:r>
                </w:p>
              </w:tc>
              <w:tc>
                <w:tcPr>
                  <w:tcW w:w="1143" w:type="dxa"/>
                  <w:tcBorders>
                    <w:top w:val="single" w:color="000000" w:sz="4" w:space="0"/>
                    <w:left w:val="nil"/>
                    <w:right w:val="single" w:color="000000" w:sz="4" w:space="0"/>
                  </w:tcBorders>
                  <w:noWrap w:val="0"/>
                  <w:vAlign w:val="center"/>
                </w:tcPr>
                <w:p>
                  <w:pPr>
                    <w:widowControl/>
                    <w:ind w:left="0" w:leftChars="0" w:firstLine="0" w:firstLineChars="0"/>
                    <w:jc w:val="center"/>
                    <w:rPr>
                      <w:rFonts w:hint="default"/>
                    </w:rPr>
                  </w:pPr>
                  <w:r>
                    <w:rPr>
                      <w:rFonts w:hint="default"/>
                    </w:rPr>
                    <w:t>0.255</w:t>
                  </w:r>
                </w:p>
              </w:tc>
              <w:tc>
                <w:tcPr>
                  <w:tcW w:w="1142" w:type="dxa"/>
                  <w:tcBorders>
                    <w:top w:val="single" w:color="000000" w:sz="4" w:space="0"/>
                    <w:left w:val="nil"/>
                    <w:right w:val="single" w:color="000000" w:sz="4" w:space="0"/>
                  </w:tcBorders>
                  <w:noWrap w:val="0"/>
                  <w:vAlign w:val="center"/>
                </w:tcPr>
                <w:p>
                  <w:pPr>
                    <w:widowControl/>
                    <w:ind w:left="0" w:leftChars="0" w:firstLine="0" w:firstLineChars="0"/>
                    <w:jc w:val="center"/>
                    <w:rPr>
                      <w:rFonts w:hint="default"/>
                    </w:rPr>
                  </w:pPr>
                  <w:r>
                    <w:rPr>
                      <w:rFonts w:hint="default"/>
                    </w:rPr>
                    <w:t>0.429</w:t>
                  </w:r>
                </w:p>
              </w:tc>
              <w:tc>
                <w:tcPr>
                  <w:tcW w:w="1143" w:type="dxa"/>
                  <w:tcBorders>
                    <w:top w:val="single" w:color="000000" w:sz="4" w:space="0"/>
                    <w:left w:val="nil"/>
                    <w:right w:val="single" w:color="000000" w:sz="4" w:space="0"/>
                  </w:tcBorders>
                  <w:noWrap w:val="0"/>
                  <w:vAlign w:val="center"/>
                </w:tcPr>
                <w:p>
                  <w:pPr>
                    <w:widowControl/>
                    <w:ind w:left="0" w:leftChars="0" w:firstLine="0" w:firstLineChars="0"/>
                    <w:jc w:val="center"/>
                    <w:rPr>
                      <w:rFonts w:hint="default"/>
                    </w:rPr>
                  </w:pPr>
                  <w:r>
                    <w:rPr>
                      <w:rFonts w:hint="default"/>
                    </w:rPr>
                    <w:t>0.582</w:t>
                  </w:r>
                </w:p>
              </w:tc>
              <w:tc>
                <w:tcPr>
                  <w:tcW w:w="1141" w:type="dxa"/>
                  <w:tcBorders>
                    <w:top w:val="single" w:color="000000" w:sz="4" w:space="0"/>
                    <w:left w:val="nil"/>
                    <w:right w:val="single" w:color="000000" w:sz="4" w:space="0"/>
                  </w:tcBorders>
                  <w:noWrap w:val="0"/>
                  <w:vAlign w:val="center"/>
                </w:tcPr>
                <w:p>
                  <w:pPr>
                    <w:widowControl/>
                    <w:ind w:left="0" w:leftChars="0" w:firstLine="0" w:firstLineChars="0"/>
                    <w:jc w:val="center"/>
                    <w:rPr>
                      <w:rFonts w:hint="default"/>
                    </w:rPr>
                  </w:pPr>
                  <w:r>
                    <w:rPr>
                      <w:rFonts w:hint="default"/>
                    </w:rPr>
                    <w:t>0.722</w:t>
                  </w:r>
                </w:p>
              </w:tc>
              <w:tc>
                <w:tcPr>
                  <w:tcW w:w="1142" w:type="dxa"/>
                  <w:tcBorders>
                    <w:top w:val="single" w:color="000000" w:sz="4" w:space="0"/>
                    <w:left w:val="nil"/>
                    <w:right w:val="single" w:color="000000" w:sz="4" w:space="0"/>
                  </w:tcBorders>
                  <w:noWrap w:val="0"/>
                  <w:vAlign w:val="center"/>
                </w:tcPr>
                <w:p>
                  <w:pPr>
                    <w:widowControl/>
                    <w:ind w:left="0" w:leftChars="0" w:firstLine="0" w:firstLineChars="0"/>
                    <w:jc w:val="center"/>
                    <w:rPr>
                      <w:rFonts w:hint="default"/>
                    </w:rPr>
                  </w:pPr>
                  <w:r>
                    <w:rPr>
                      <w:rFonts w:hint="default"/>
                    </w:rPr>
                    <w:t>0.854</w:t>
                  </w:r>
                </w:p>
              </w:tc>
              <w:tc>
                <w:tcPr>
                  <w:tcW w:w="1141" w:type="dxa"/>
                  <w:tcBorders>
                    <w:top w:val="single" w:color="000000" w:sz="4" w:space="0"/>
                    <w:left w:val="nil"/>
                  </w:tcBorders>
                  <w:noWrap w:val="0"/>
                  <w:vAlign w:val="center"/>
                </w:tcPr>
                <w:p>
                  <w:pPr>
                    <w:widowControl/>
                    <w:ind w:left="0" w:leftChars="0" w:firstLine="0" w:firstLineChars="0"/>
                    <w:jc w:val="center"/>
                    <w:rPr>
                      <w:rFonts w:hint="default"/>
                    </w:rPr>
                  </w:pPr>
                  <w:r>
                    <w:rPr>
                      <w:rFonts w:hint="default"/>
                    </w:rPr>
                    <w:t>1.436</w:t>
                  </w:r>
                </w:p>
              </w:tc>
            </w:tr>
          </w:tbl>
          <w:p>
            <w:pPr>
              <w:keepNext w:val="0"/>
              <w:keepLines w:val="0"/>
              <w:pageBreakBefore w:val="0"/>
              <w:widowControl/>
              <w:kinsoku/>
              <w:wordWrap/>
              <w:overflowPunct/>
              <w:topLinePunct w:val="0"/>
              <w:autoSpaceDE/>
              <w:autoSpaceDN/>
              <w:bidi w:val="0"/>
              <w:adjustRightInd w:val="0"/>
              <w:snapToGrid w:val="0"/>
              <w:spacing w:before="157" w:beforeLines="50" w:line="360" w:lineRule="auto"/>
              <w:ind w:firstLine="482"/>
              <w:textAlignment w:val="auto"/>
              <w:outlineLvl w:val="9"/>
              <w:rPr>
                <w:rFonts w:hint="default"/>
              </w:rPr>
            </w:pPr>
            <w:r>
              <w:rPr>
                <w:rFonts w:hint="default"/>
              </w:rPr>
              <w:t>由此可见，在同样路面清洁程度条件下，车速越快，扬尘量越大；而在同样车速情况下，路面越脏，则扬尘量更大。因此对出入施工场地车辆进行冲洗、限速行驶及保持路面清洁是减少和防止汽车扬尘的有效手段。</w:t>
            </w:r>
          </w:p>
          <w:p>
            <w:pPr>
              <w:pStyle w:val="10"/>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rPr>
            </w:pPr>
            <w:r>
              <w:rPr>
                <w:rFonts w:hint="default"/>
              </w:rPr>
              <w:t>为</w:t>
            </w:r>
            <w:r>
              <w:rPr>
                <w:rFonts w:hint="default"/>
                <w:lang w:eastAsia="zh-CN"/>
              </w:rPr>
              <w:t>了</w:t>
            </w:r>
            <w:r>
              <w:rPr>
                <w:rFonts w:hint="default"/>
              </w:rPr>
              <w:t>控制扬尘的影响，建设单位应按照</w:t>
            </w:r>
            <w:r>
              <w:rPr>
                <w:rFonts w:hint="default"/>
                <w:lang w:eastAsia="zh-CN"/>
              </w:rPr>
              <w:t>《陕西省铁腕治霾打赢蓝天保卫战三年行动方案</w:t>
            </w:r>
            <w:r>
              <w:rPr>
                <w:rFonts w:hint="default"/>
                <w:lang w:val="en-US" w:eastAsia="zh-CN"/>
              </w:rPr>
              <w:t>》（2018-2020年）、《潼关县铁腕治霾打赢蓝天保卫战三年行动方案（2018-2020年）（修订版）》、《2018年“铁腕治霾·保卫蓝天”“1+2+22”组合方案（办法）》中的“七个到位”施工标准、洒水抑尘、冲洗地面和车辆等防尘</w:t>
            </w:r>
            <w:r>
              <w:rPr>
                <w:rFonts w:hint="default"/>
                <w:lang w:eastAsia="zh-CN"/>
              </w:rPr>
              <w:t>措施，</w:t>
            </w:r>
            <w:r>
              <w:rPr>
                <w:rFonts w:hint="default"/>
              </w:rPr>
              <w:t>严格执行《建筑施工扬尘治理措施19条》，按照围挡、覆盖、冲洗、硬化、密闭、洒水</w:t>
            </w:r>
            <w:r>
              <w:rPr>
                <w:rFonts w:hint="default"/>
                <w:lang w:eastAsia="zh-CN"/>
              </w:rPr>
              <w:t>“</w:t>
            </w:r>
            <w:r>
              <w:rPr>
                <w:rFonts w:hint="default"/>
              </w:rPr>
              <w:t>6个100%</w:t>
            </w:r>
            <w:r>
              <w:rPr>
                <w:rFonts w:hint="default"/>
                <w:lang w:eastAsia="zh-CN"/>
              </w:rPr>
              <w:t>”</w:t>
            </w:r>
            <w:r>
              <w:rPr>
                <w:rFonts w:hint="default"/>
              </w:rPr>
              <w:t>和施工围挡、出入口道路硬化</w:t>
            </w:r>
            <w:r>
              <w:rPr>
                <w:rFonts w:hint="default"/>
                <w:lang w:eastAsia="zh-CN"/>
              </w:rPr>
              <w:t>、</w:t>
            </w:r>
            <w:r>
              <w:rPr>
                <w:rFonts w:hint="default"/>
              </w:rPr>
              <w:t>清运车辆密闭、裸露地面</w:t>
            </w:r>
            <w:r>
              <w:rPr>
                <w:rFonts w:hint="default"/>
                <w:lang w:eastAsia="zh-CN"/>
              </w:rPr>
              <w:t>覆盖加强管理</w:t>
            </w:r>
            <w:r>
              <w:rPr>
                <w:rFonts w:hint="default"/>
              </w:rPr>
              <w:t>，扎实有效地做</w:t>
            </w:r>
            <w:r>
              <w:rPr>
                <w:rFonts w:hint="eastAsia" w:ascii="宋体" w:hAnsi="宋体" w:eastAsia="宋体" w:cs="宋体"/>
              </w:rPr>
              <w:t>好建设工地扬尘治理工作。</w:t>
            </w:r>
          </w:p>
          <w:p>
            <w:pPr>
              <w:keepNext w:val="0"/>
              <w:keepLines w:val="0"/>
              <w:pageBreakBefore w:val="0"/>
              <w:tabs>
                <w:tab w:val="left" w:pos="4480"/>
              </w:tabs>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rPr>
            </w:pPr>
            <w:r>
              <w:rPr>
                <w:rFonts w:hint="eastAsia" w:ascii="宋体" w:hAnsi="宋体" w:eastAsia="宋体" w:cs="宋体"/>
              </w:rPr>
              <w:t>同时，加强现场监管。确保作业过程中</w:t>
            </w:r>
            <w:r>
              <w:rPr>
                <w:rFonts w:hint="eastAsia" w:ascii="宋体" w:hAnsi="宋体" w:eastAsia="宋体" w:cs="宋体"/>
                <w:lang w:eastAsia="zh-CN"/>
              </w:rPr>
              <w:t>“</w:t>
            </w:r>
            <w:r>
              <w:rPr>
                <w:rFonts w:hint="eastAsia" w:ascii="宋体" w:hAnsi="宋体" w:eastAsia="宋体" w:cs="宋体"/>
              </w:rPr>
              <w:t>7个到位</w:t>
            </w:r>
            <w:r>
              <w:rPr>
                <w:rFonts w:hint="eastAsia" w:ascii="宋体" w:hAnsi="宋体" w:eastAsia="宋体" w:cs="宋体"/>
                <w:lang w:eastAsia="zh-CN"/>
              </w:rPr>
              <w:t>”</w:t>
            </w:r>
            <w:r>
              <w:rPr>
                <w:rFonts w:hint="eastAsia" w:ascii="宋体" w:hAnsi="宋体" w:eastAsia="宋体" w:cs="宋体"/>
              </w:rPr>
              <w:t>扬尘污染防治措施落实到位，防止建筑垃圾运输车辆超高装载、带泥上路，杜绝</w:t>
            </w:r>
            <w:r>
              <w:rPr>
                <w:rFonts w:hint="eastAsia" w:ascii="宋体" w:hAnsi="宋体" w:eastAsia="宋体" w:cs="宋体"/>
                <w:lang w:eastAsia="zh-CN"/>
              </w:rPr>
              <w:t>“</w:t>
            </w:r>
            <w:r>
              <w:rPr>
                <w:rFonts w:hint="eastAsia" w:ascii="宋体" w:hAnsi="宋体" w:eastAsia="宋体" w:cs="宋体"/>
              </w:rPr>
              <w:t>黑车</w:t>
            </w:r>
            <w:r>
              <w:rPr>
                <w:rFonts w:hint="eastAsia" w:ascii="宋体" w:hAnsi="宋体" w:eastAsia="宋体" w:cs="宋体"/>
                <w:lang w:eastAsia="zh-CN"/>
              </w:rPr>
              <w:t>”</w:t>
            </w:r>
            <w:r>
              <w:rPr>
                <w:rFonts w:hint="eastAsia" w:ascii="宋体" w:hAnsi="宋体" w:eastAsia="宋体" w:cs="宋体"/>
              </w:rPr>
              <w:t>和未经审批的车辆参运。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eastAsia="宋体" w:cs="宋体"/>
              </w:rPr>
            </w:pPr>
            <w:r>
              <w:rPr>
                <w:rFonts w:hint="eastAsia" w:ascii="宋体" w:hAnsi="宋体" w:eastAsia="宋体" w:cs="宋体"/>
              </w:rPr>
              <w:t>并采取下列防尘措施：</w:t>
            </w:r>
          </w:p>
          <w:p>
            <w:pPr>
              <w:pStyle w:val="18"/>
              <w:spacing w:line="360" w:lineRule="auto"/>
              <w:rPr>
                <w:rFonts w:hint="eastAsia" w:ascii="宋体" w:hAnsi="宋体" w:eastAsia="宋体" w:cs="宋体"/>
              </w:rPr>
            </w:pPr>
            <w:r>
              <w:rPr>
                <w:rFonts w:hint="eastAsia" w:ascii="宋体" w:hAnsi="宋体" w:eastAsia="宋体" w:cs="宋体"/>
              </w:rPr>
              <w:t>①施工</w:t>
            </w:r>
            <w:r>
              <w:rPr>
                <w:rFonts w:hint="eastAsia" w:ascii="宋体" w:hAnsi="宋体" w:eastAsia="宋体" w:cs="宋体"/>
                <w:lang w:eastAsia="zh-CN"/>
              </w:rPr>
              <w:t>现场</w:t>
            </w:r>
            <w:r>
              <w:rPr>
                <w:rFonts w:hint="eastAsia" w:ascii="宋体" w:hAnsi="宋体" w:eastAsia="宋体" w:cs="宋体"/>
              </w:rPr>
              <w:t>内堆放水泥、灰土、砂石等易产生扬尘的污染物料和建筑垃圾、工程渣土，应当遮盖存放。</w:t>
            </w:r>
          </w:p>
          <w:p>
            <w:pPr>
              <w:pStyle w:val="18"/>
              <w:spacing w:line="360" w:lineRule="auto"/>
              <w:rPr>
                <w:rFonts w:hint="eastAsia" w:ascii="宋体" w:hAnsi="宋体" w:eastAsia="宋体" w:cs="宋体"/>
              </w:rPr>
            </w:pPr>
            <w:r>
              <w:rPr>
                <w:rFonts w:hint="eastAsia" w:ascii="宋体" w:hAnsi="宋体" w:eastAsia="宋体" w:cs="宋体"/>
              </w:rPr>
              <w:t>②建筑施工</w:t>
            </w:r>
            <w:r>
              <w:rPr>
                <w:rFonts w:hint="eastAsia" w:ascii="宋体" w:hAnsi="宋体" w:eastAsia="宋体" w:cs="宋体"/>
                <w:lang w:eastAsia="zh-CN"/>
              </w:rPr>
              <w:t>现场</w:t>
            </w:r>
            <w:r>
              <w:rPr>
                <w:rFonts w:hint="eastAsia" w:ascii="宋体" w:hAnsi="宋体" w:eastAsia="宋体" w:cs="宋体"/>
              </w:rPr>
              <w:t>进出口处应当设置车辆清洗设施及配套的排水、泥浆沉淀设施，运送建筑物料的车辆驶出工地应当进行冲洗，防止泥水溢流，周边100m以内的道路应当保持清洁，不得存留建筑垃圾和泥土。</w:t>
            </w:r>
          </w:p>
          <w:p>
            <w:pPr>
              <w:pStyle w:val="18"/>
              <w:spacing w:line="360" w:lineRule="auto"/>
              <w:rPr>
                <w:rFonts w:hint="eastAsia" w:ascii="宋体" w:hAnsi="宋体" w:eastAsia="宋体" w:cs="宋体"/>
              </w:rPr>
            </w:pPr>
            <w:r>
              <w:rPr>
                <w:rFonts w:hint="eastAsia" w:ascii="宋体" w:hAnsi="宋体" w:eastAsia="宋体" w:cs="宋体"/>
              </w:rPr>
              <w:t>③必须采用湿法作业，且施工工地周围应当设置硬质材料围挡，施工工地内堆放水泥、灰土、砂石等易产生扬尘的污染物料和建筑垃圾、工程渣土，应当遮盖存放。</w:t>
            </w:r>
          </w:p>
          <w:p>
            <w:pPr>
              <w:pStyle w:val="18"/>
              <w:spacing w:line="360" w:lineRule="auto"/>
              <w:rPr>
                <w:rFonts w:hint="eastAsia" w:ascii="宋体" w:hAnsi="宋体" w:eastAsia="宋体" w:cs="宋体"/>
              </w:rPr>
            </w:pPr>
            <w:r>
              <w:rPr>
                <w:rFonts w:hint="eastAsia" w:ascii="宋体" w:hAnsi="宋体" w:eastAsia="宋体" w:cs="宋体"/>
              </w:rPr>
              <w:t>④工地内暂未施工的区域应当覆盖、硬化或者绿化；土方工程作业时应当分段作业，采取洒水压尘措施，缩短起尘操作时间。</w:t>
            </w:r>
          </w:p>
          <w:p>
            <w:pPr>
              <w:pStyle w:val="18"/>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5 \* GB3 </w:instrText>
            </w:r>
            <w:r>
              <w:rPr>
                <w:rFonts w:hint="eastAsia" w:ascii="宋体" w:hAnsi="宋体" w:eastAsia="宋体" w:cs="宋体"/>
              </w:rPr>
              <w:fldChar w:fldCharType="separate"/>
            </w:r>
            <w:r>
              <w:rPr>
                <w:rFonts w:hint="eastAsia" w:ascii="宋体" w:hAnsi="宋体" w:eastAsia="宋体" w:cs="宋体"/>
              </w:rPr>
              <w:t>⑤</w:t>
            </w:r>
            <w:r>
              <w:rPr>
                <w:rFonts w:hint="eastAsia" w:ascii="宋体" w:hAnsi="宋体" w:eastAsia="宋体" w:cs="宋体"/>
              </w:rPr>
              <w:fldChar w:fldCharType="end"/>
            </w:r>
            <w:r>
              <w:rPr>
                <w:rFonts w:hint="eastAsia" w:ascii="宋体" w:hAnsi="宋体" w:eastAsia="宋体" w:cs="宋体"/>
              </w:rPr>
              <w:t>项目建设过程中，风速达到四级以上或者出现重污染天气状况时应当停止土石方作业以及其他可能产生扬尘污染的施工，以减少对项目周边敏感目标的影响。</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rPr>
            </w:pPr>
            <w:r>
              <w:rPr>
                <w:rFonts w:hint="eastAsia" w:ascii="宋体" w:hAnsi="宋体" w:eastAsia="宋体" w:cs="宋体"/>
              </w:rPr>
              <w:t>此外，如果施工阶段对汽车行驶路面勤洒水（每天4～5次），可以使空气中粉尘量减少70%左右，可以收到很好的降尘效果。洒水的试验资料如表</w:t>
            </w:r>
            <w:r>
              <w:rPr>
                <w:rFonts w:hint="eastAsia" w:ascii="宋体" w:hAnsi="宋体" w:eastAsia="宋体" w:cs="宋体"/>
                <w:lang w:val="en-US" w:eastAsia="zh-CN"/>
              </w:rPr>
              <w:t>15</w:t>
            </w:r>
            <w:r>
              <w:rPr>
                <w:rFonts w:hint="eastAsia" w:ascii="宋体" w:hAnsi="宋体" w:eastAsia="宋体" w:cs="宋体"/>
              </w:rPr>
              <w:t>。当施工场地洒水频率为4～5次/天时，扬尘造成的TSP污染距离可缩小到20～50m范围内。</w:t>
            </w:r>
          </w:p>
          <w:p>
            <w:pPr>
              <w:bidi w:val="0"/>
              <w:jc w:val="center"/>
              <w:rPr>
                <w:rFonts w:hint="default"/>
                <w:b/>
                <w:bCs/>
                <w:sz w:val="21"/>
              </w:rPr>
            </w:pPr>
            <w:r>
              <w:rPr>
                <w:rFonts w:hint="default"/>
                <w:b/>
                <w:bCs/>
                <w:sz w:val="21"/>
              </w:rPr>
              <w:t>表</w:t>
            </w:r>
            <w:r>
              <w:rPr>
                <w:rFonts w:hint="eastAsia"/>
                <w:b/>
                <w:bCs/>
                <w:sz w:val="21"/>
                <w:lang w:val="en-US" w:eastAsia="zh-CN"/>
              </w:rPr>
              <w:t>18</w:t>
            </w:r>
            <w:r>
              <w:rPr>
                <w:rFonts w:hint="default"/>
                <w:b/>
                <w:bCs/>
                <w:sz w:val="21"/>
              </w:rPr>
              <w:t xml:space="preserve">  施工阶段使用洒水车降尘试验结果</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7"/>
              <w:gridCol w:w="1526"/>
              <w:gridCol w:w="1342"/>
              <w:gridCol w:w="1555"/>
              <w:gridCol w:w="1476"/>
              <w:gridCol w:w="15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8" w:hRule="atLeast"/>
                <w:jc w:val="center"/>
              </w:trPr>
              <w:tc>
                <w:tcPr>
                  <w:tcW w:w="2953" w:type="dxa"/>
                  <w:gridSpan w:val="2"/>
                  <w:noWrap w:val="0"/>
                  <w:vAlign w:val="center"/>
                </w:tcPr>
                <w:p>
                  <w:pPr>
                    <w:spacing w:line="320" w:lineRule="exact"/>
                    <w:jc w:val="center"/>
                    <w:rPr>
                      <w:rFonts w:hint="default"/>
                    </w:rPr>
                  </w:pPr>
                  <w:r>
                    <w:rPr>
                      <w:rFonts w:hint="default"/>
                    </w:rPr>
                    <w:t>距路边距离(m)</w:t>
                  </w:r>
                </w:p>
              </w:tc>
              <w:tc>
                <w:tcPr>
                  <w:tcW w:w="1342" w:type="dxa"/>
                  <w:noWrap w:val="0"/>
                  <w:vAlign w:val="center"/>
                </w:tcPr>
                <w:p>
                  <w:pPr>
                    <w:spacing w:line="320" w:lineRule="exact"/>
                    <w:ind w:left="0" w:leftChars="0" w:firstLine="0" w:firstLineChars="0"/>
                    <w:jc w:val="center"/>
                    <w:rPr>
                      <w:rFonts w:hint="default"/>
                    </w:rPr>
                  </w:pPr>
                  <w:r>
                    <w:rPr>
                      <w:rFonts w:hint="default"/>
                    </w:rPr>
                    <w:t>5</w:t>
                  </w:r>
                </w:p>
              </w:tc>
              <w:tc>
                <w:tcPr>
                  <w:tcW w:w="1555" w:type="dxa"/>
                  <w:noWrap w:val="0"/>
                  <w:vAlign w:val="center"/>
                </w:tcPr>
                <w:p>
                  <w:pPr>
                    <w:spacing w:line="320" w:lineRule="exact"/>
                    <w:ind w:left="0" w:leftChars="0" w:firstLine="0" w:firstLineChars="0"/>
                    <w:jc w:val="center"/>
                    <w:rPr>
                      <w:rFonts w:hint="default"/>
                    </w:rPr>
                  </w:pPr>
                  <w:r>
                    <w:rPr>
                      <w:rFonts w:hint="default"/>
                    </w:rPr>
                    <w:t>20</w:t>
                  </w:r>
                </w:p>
              </w:tc>
              <w:tc>
                <w:tcPr>
                  <w:tcW w:w="1476" w:type="dxa"/>
                  <w:noWrap w:val="0"/>
                  <w:vAlign w:val="center"/>
                </w:tcPr>
                <w:p>
                  <w:pPr>
                    <w:spacing w:line="320" w:lineRule="exact"/>
                    <w:ind w:left="0" w:leftChars="0" w:firstLine="0" w:firstLineChars="0"/>
                    <w:jc w:val="center"/>
                    <w:rPr>
                      <w:rFonts w:hint="default"/>
                    </w:rPr>
                  </w:pPr>
                  <w:r>
                    <w:rPr>
                      <w:rFonts w:hint="default"/>
                    </w:rPr>
                    <w:t>50</w:t>
                  </w:r>
                </w:p>
              </w:tc>
              <w:tc>
                <w:tcPr>
                  <w:tcW w:w="1525" w:type="dxa"/>
                  <w:noWrap w:val="0"/>
                  <w:vAlign w:val="center"/>
                </w:tcPr>
                <w:p>
                  <w:pPr>
                    <w:spacing w:line="320" w:lineRule="exact"/>
                    <w:ind w:left="0" w:leftChars="0" w:firstLine="0" w:firstLineChars="0"/>
                    <w:jc w:val="center"/>
                    <w:rPr>
                      <w:rFonts w:hint="default"/>
                    </w:rPr>
                  </w:pPr>
                  <w:r>
                    <w:rPr>
                      <w:rFonts w:hint="default"/>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1427" w:type="dxa"/>
                  <w:vMerge w:val="restart"/>
                  <w:noWrap w:val="0"/>
                  <w:vAlign w:val="center"/>
                </w:tcPr>
                <w:p>
                  <w:pPr>
                    <w:spacing w:line="320" w:lineRule="exact"/>
                    <w:ind w:left="0" w:leftChars="0" w:firstLine="0" w:firstLineChars="0"/>
                    <w:jc w:val="center"/>
                    <w:rPr>
                      <w:rFonts w:hint="default"/>
                    </w:rPr>
                  </w:pPr>
                  <w:r>
                    <w:rPr>
                      <w:rFonts w:hint="default"/>
                    </w:rPr>
                    <w:t>TSP浓度</w:t>
                  </w:r>
                </w:p>
                <w:p>
                  <w:pPr>
                    <w:spacing w:line="320" w:lineRule="exact"/>
                    <w:ind w:left="0" w:leftChars="0" w:firstLine="0" w:firstLineChars="0"/>
                    <w:jc w:val="center"/>
                    <w:rPr>
                      <w:rFonts w:hint="default"/>
                    </w:rPr>
                  </w:pPr>
                  <w:r>
                    <w:rPr>
                      <w:rFonts w:hint="default"/>
                    </w:rPr>
                    <w:t>(mg/m3)</w:t>
                  </w:r>
                </w:p>
              </w:tc>
              <w:tc>
                <w:tcPr>
                  <w:tcW w:w="1526" w:type="dxa"/>
                  <w:noWrap w:val="0"/>
                  <w:vAlign w:val="center"/>
                </w:tcPr>
                <w:p>
                  <w:pPr>
                    <w:spacing w:line="320" w:lineRule="exact"/>
                    <w:ind w:left="0" w:leftChars="0" w:firstLine="0" w:firstLineChars="0"/>
                    <w:jc w:val="center"/>
                    <w:rPr>
                      <w:rFonts w:hint="default"/>
                    </w:rPr>
                  </w:pPr>
                  <w:r>
                    <w:rPr>
                      <w:rFonts w:hint="default"/>
                    </w:rPr>
                    <w:t>不洒水</w:t>
                  </w:r>
                </w:p>
              </w:tc>
              <w:tc>
                <w:tcPr>
                  <w:tcW w:w="1342" w:type="dxa"/>
                  <w:noWrap w:val="0"/>
                  <w:vAlign w:val="center"/>
                </w:tcPr>
                <w:p>
                  <w:pPr>
                    <w:spacing w:line="320" w:lineRule="exact"/>
                    <w:ind w:left="0" w:leftChars="0" w:firstLine="0" w:firstLineChars="0"/>
                    <w:jc w:val="center"/>
                    <w:rPr>
                      <w:rFonts w:hint="default"/>
                    </w:rPr>
                  </w:pPr>
                  <w:r>
                    <w:rPr>
                      <w:rFonts w:hint="default"/>
                    </w:rPr>
                    <w:t>10.14</w:t>
                  </w:r>
                </w:p>
              </w:tc>
              <w:tc>
                <w:tcPr>
                  <w:tcW w:w="1555" w:type="dxa"/>
                  <w:noWrap w:val="0"/>
                  <w:vAlign w:val="center"/>
                </w:tcPr>
                <w:p>
                  <w:pPr>
                    <w:spacing w:line="320" w:lineRule="exact"/>
                    <w:ind w:left="0" w:leftChars="0" w:firstLine="0" w:firstLineChars="0"/>
                    <w:jc w:val="center"/>
                    <w:rPr>
                      <w:rFonts w:hint="default"/>
                    </w:rPr>
                  </w:pPr>
                  <w:r>
                    <w:rPr>
                      <w:rFonts w:hint="default"/>
                    </w:rPr>
                    <w:t>2.810</w:t>
                  </w:r>
                </w:p>
              </w:tc>
              <w:tc>
                <w:tcPr>
                  <w:tcW w:w="1476" w:type="dxa"/>
                  <w:noWrap w:val="0"/>
                  <w:vAlign w:val="center"/>
                </w:tcPr>
                <w:p>
                  <w:pPr>
                    <w:spacing w:line="320" w:lineRule="exact"/>
                    <w:ind w:left="0" w:leftChars="0" w:firstLine="0" w:firstLineChars="0"/>
                    <w:jc w:val="center"/>
                    <w:rPr>
                      <w:rFonts w:hint="default"/>
                    </w:rPr>
                  </w:pPr>
                  <w:r>
                    <w:rPr>
                      <w:rFonts w:hint="default"/>
                    </w:rPr>
                    <w:t>1.15</w:t>
                  </w:r>
                </w:p>
              </w:tc>
              <w:tc>
                <w:tcPr>
                  <w:tcW w:w="1525" w:type="dxa"/>
                  <w:noWrap w:val="0"/>
                  <w:vAlign w:val="center"/>
                </w:tcPr>
                <w:p>
                  <w:pPr>
                    <w:spacing w:line="320" w:lineRule="exact"/>
                    <w:ind w:left="0" w:leftChars="0" w:firstLine="0" w:firstLineChars="0"/>
                    <w:jc w:val="center"/>
                    <w:rPr>
                      <w:rFonts w:hint="default"/>
                    </w:rPr>
                  </w:pPr>
                  <w:r>
                    <w:rPr>
                      <w:rFonts w:hint="default"/>
                    </w:rPr>
                    <w:t>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jc w:val="center"/>
              </w:trPr>
              <w:tc>
                <w:tcPr>
                  <w:tcW w:w="1427" w:type="dxa"/>
                  <w:vMerge w:val="continue"/>
                  <w:noWrap w:val="0"/>
                  <w:vAlign w:val="center"/>
                </w:tcPr>
                <w:p>
                  <w:pPr>
                    <w:spacing w:line="320" w:lineRule="exact"/>
                    <w:jc w:val="center"/>
                    <w:rPr>
                      <w:rFonts w:hint="default"/>
                    </w:rPr>
                  </w:pPr>
                </w:p>
              </w:tc>
              <w:tc>
                <w:tcPr>
                  <w:tcW w:w="1526" w:type="dxa"/>
                  <w:noWrap w:val="0"/>
                  <w:vAlign w:val="center"/>
                </w:tcPr>
                <w:p>
                  <w:pPr>
                    <w:spacing w:line="320" w:lineRule="exact"/>
                    <w:ind w:left="0" w:leftChars="0" w:firstLine="0" w:firstLineChars="0"/>
                    <w:jc w:val="center"/>
                    <w:rPr>
                      <w:rFonts w:hint="default"/>
                    </w:rPr>
                  </w:pPr>
                  <w:r>
                    <w:rPr>
                      <w:rFonts w:hint="default"/>
                    </w:rPr>
                    <w:t>洒水</w:t>
                  </w:r>
                </w:p>
              </w:tc>
              <w:tc>
                <w:tcPr>
                  <w:tcW w:w="1342" w:type="dxa"/>
                  <w:noWrap w:val="0"/>
                  <w:vAlign w:val="center"/>
                </w:tcPr>
                <w:p>
                  <w:pPr>
                    <w:spacing w:line="320" w:lineRule="exact"/>
                    <w:ind w:left="0" w:leftChars="0" w:firstLine="0" w:firstLineChars="0"/>
                    <w:jc w:val="center"/>
                    <w:rPr>
                      <w:rFonts w:hint="default"/>
                    </w:rPr>
                  </w:pPr>
                  <w:r>
                    <w:rPr>
                      <w:rFonts w:hint="default"/>
                    </w:rPr>
                    <w:t>2.01</w:t>
                  </w:r>
                </w:p>
              </w:tc>
              <w:tc>
                <w:tcPr>
                  <w:tcW w:w="1555" w:type="dxa"/>
                  <w:noWrap w:val="0"/>
                  <w:vAlign w:val="center"/>
                </w:tcPr>
                <w:p>
                  <w:pPr>
                    <w:spacing w:line="320" w:lineRule="exact"/>
                    <w:ind w:left="0" w:leftChars="0" w:firstLine="0" w:firstLineChars="0"/>
                    <w:jc w:val="center"/>
                    <w:rPr>
                      <w:rFonts w:hint="default"/>
                    </w:rPr>
                  </w:pPr>
                  <w:r>
                    <w:rPr>
                      <w:rFonts w:hint="default"/>
                    </w:rPr>
                    <w:t>1.40</w:t>
                  </w:r>
                </w:p>
              </w:tc>
              <w:tc>
                <w:tcPr>
                  <w:tcW w:w="1476" w:type="dxa"/>
                  <w:noWrap w:val="0"/>
                  <w:vAlign w:val="center"/>
                </w:tcPr>
                <w:p>
                  <w:pPr>
                    <w:spacing w:line="320" w:lineRule="exact"/>
                    <w:ind w:left="0" w:leftChars="0" w:firstLine="0" w:firstLineChars="0"/>
                    <w:jc w:val="center"/>
                    <w:rPr>
                      <w:rFonts w:hint="default"/>
                    </w:rPr>
                  </w:pPr>
                  <w:r>
                    <w:rPr>
                      <w:rFonts w:hint="default"/>
                    </w:rPr>
                    <w:t>0.68</w:t>
                  </w:r>
                </w:p>
              </w:tc>
              <w:tc>
                <w:tcPr>
                  <w:tcW w:w="1525" w:type="dxa"/>
                  <w:noWrap w:val="0"/>
                  <w:vAlign w:val="center"/>
                </w:tcPr>
                <w:p>
                  <w:pPr>
                    <w:spacing w:line="320" w:lineRule="exact"/>
                    <w:ind w:left="0" w:leftChars="0" w:firstLine="0" w:firstLineChars="0"/>
                    <w:jc w:val="center"/>
                    <w:rPr>
                      <w:rFonts w:hint="default"/>
                    </w:rPr>
                  </w:pPr>
                  <w:r>
                    <w:rPr>
                      <w:rFonts w:hint="default"/>
                    </w:rPr>
                    <w:t>0.60</w:t>
                  </w:r>
                </w:p>
              </w:tc>
            </w:tr>
          </w:tbl>
          <w:p>
            <w:pPr>
              <w:pStyle w:val="18"/>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textAlignment w:val="auto"/>
              <w:outlineLvl w:val="9"/>
              <w:rPr>
                <w:rFonts w:hint="eastAsia" w:ascii="宋体" w:hAnsi="宋体" w:eastAsia="宋体" w:cs="宋体"/>
              </w:rPr>
            </w:pPr>
            <w:r>
              <w:rPr>
                <w:rFonts w:hint="eastAsia" w:ascii="宋体" w:hAnsi="宋体" w:eastAsia="宋体" w:cs="宋体"/>
              </w:rPr>
              <w:t>临时施工场所的扬尘</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1 \* GB3 \* MERGEFORMAT </w:instrText>
            </w:r>
            <w:r>
              <w:rPr>
                <w:rFonts w:hint="eastAsia" w:ascii="宋体" w:hAnsi="宋体" w:eastAsia="宋体" w:cs="宋体"/>
              </w:rPr>
              <w:fldChar w:fldCharType="separate"/>
            </w:r>
            <w:r>
              <w:rPr>
                <w:rFonts w:hint="eastAsia" w:ascii="宋体" w:hAnsi="宋体" w:eastAsia="宋体" w:cs="宋体"/>
              </w:rPr>
              <w:t>①</w:t>
            </w:r>
            <w:r>
              <w:rPr>
                <w:rFonts w:hint="eastAsia" w:ascii="宋体" w:hAnsi="宋体" w:eastAsia="宋体" w:cs="宋体"/>
              </w:rPr>
              <w:fldChar w:fldCharType="end"/>
            </w:r>
            <w:r>
              <w:rPr>
                <w:rFonts w:hint="eastAsia" w:ascii="宋体" w:hAnsi="宋体" w:eastAsia="宋体" w:cs="宋体"/>
              </w:rPr>
              <w:t>堆场扬尘：堆场起尘与物料性质和风速有较大关系。颗粒小，含水率低的粉料较易起尘。提高物料含水率，降低堆场风速可以有效地控制堆场扬尘。同时，对于水泥、石灰等粉料可采取灌装、袋装等方式，避免在堆场上露天堆放。</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 2 \* GB3 \* MERGEFORMAT </w:instrText>
            </w:r>
            <w:r>
              <w:rPr>
                <w:rFonts w:hint="eastAsia" w:ascii="宋体" w:hAnsi="宋体" w:eastAsia="宋体" w:cs="宋体"/>
              </w:rPr>
              <w:fldChar w:fldCharType="separate"/>
            </w:r>
            <w:r>
              <w:rPr>
                <w:rFonts w:hint="eastAsia" w:ascii="宋体" w:hAnsi="宋体" w:eastAsia="宋体" w:cs="宋体"/>
              </w:rPr>
              <w:t>②</w:t>
            </w:r>
            <w:r>
              <w:rPr>
                <w:rFonts w:hint="eastAsia" w:ascii="宋体" w:hAnsi="宋体" w:eastAsia="宋体" w:cs="宋体"/>
              </w:rPr>
              <w:fldChar w:fldCharType="end"/>
            </w:r>
            <w:r>
              <w:rPr>
                <w:rFonts w:hint="eastAsia" w:ascii="宋体" w:hAnsi="宋体" w:eastAsia="宋体" w:cs="宋体"/>
              </w:rPr>
              <w:t>风力扬尘：在工程的其他施工过程中，如开挖土石方时均会产生一定的扬尘污染，但相对而言影响程度较低，主要是在大风干燥天气条件下影响较大。</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rPr>
            </w:pPr>
            <w:r>
              <w:rPr>
                <w:rFonts w:hint="eastAsia" w:ascii="宋体" w:hAnsi="宋体" w:eastAsia="宋体" w:cs="宋体"/>
              </w:rPr>
              <w:t>为减少施工扬尘对周边环境及敏感目标的影响，本评价要求建设方采取以下措施：做好堆场的防护，合理制定施工方案，减少堆场的数量及堆放量，建筑垃圾进行分类清运至指定地点进行综合利用；</w:t>
            </w:r>
            <w:bookmarkStart w:id="21" w:name="OLE_LINK12"/>
            <w:r>
              <w:rPr>
                <w:rFonts w:hint="eastAsia" w:ascii="宋体" w:hAnsi="宋体" w:eastAsia="宋体" w:cs="宋体"/>
              </w:rPr>
              <w:t>堆场周边定期洒水</w:t>
            </w:r>
            <w:bookmarkEnd w:id="21"/>
            <w:r>
              <w:rPr>
                <w:rFonts w:hint="eastAsia" w:ascii="宋体" w:hAnsi="宋体" w:eastAsia="宋体" w:cs="宋体"/>
              </w:rPr>
              <w:t>，保持堆料湿度。施工过程中采取边施工边洒水等方式防止扬尘；大风天气停止开挖路基等易产生扬尘的施工作业等。</w:t>
            </w:r>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rPr>
            </w:pPr>
            <w:r>
              <w:rPr>
                <w:rFonts w:hint="eastAsia" w:ascii="宋体" w:hAnsi="宋体" w:eastAsia="宋体" w:cs="宋体"/>
              </w:rPr>
              <w:t>环评要求：建设施工现场严格执行陕西省治霾工作会议精神及</w:t>
            </w:r>
            <w:r>
              <w:rPr>
                <w:rFonts w:hint="eastAsia" w:ascii="宋体" w:hAnsi="宋体" w:eastAsia="宋体" w:cs="宋体"/>
                <w:lang w:eastAsia="zh-CN"/>
              </w:rPr>
              <w:t>《陕西省铁腕治霾打赢蓝天保卫战三年行动方案》（</w:t>
            </w:r>
            <w:r>
              <w:rPr>
                <w:rFonts w:hint="eastAsia" w:ascii="宋体" w:hAnsi="宋体" w:eastAsia="宋体" w:cs="宋体"/>
                <w:lang w:val="en-US" w:eastAsia="zh-CN"/>
              </w:rPr>
              <w:t>2018-2020年</w:t>
            </w:r>
            <w:r>
              <w:rPr>
                <w:rFonts w:hint="eastAsia" w:ascii="宋体" w:hAnsi="宋体" w:eastAsia="宋体" w:cs="宋体"/>
                <w:lang w:eastAsia="zh-CN"/>
              </w:rPr>
              <w:t>）、</w:t>
            </w:r>
            <w:r>
              <w:rPr>
                <w:rFonts w:hint="eastAsia" w:ascii="宋体" w:hAnsi="宋体" w:eastAsia="宋体" w:cs="宋体"/>
              </w:rPr>
              <w:t>《</w:t>
            </w:r>
            <w:r>
              <w:rPr>
                <w:rFonts w:hint="eastAsia" w:ascii="宋体" w:hAnsi="宋体" w:eastAsia="宋体" w:cs="宋体"/>
                <w:lang w:eastAsia="zh-CN"/>
              </w:rPr>
              <w:t>潼关县</w:t>
            </w:r>
            <w:r>
              <w:rPr>
                <w:rFonts w:hint="eastAsia" w:ascii="宋体" w:hAnsi="宋体" w:eastAsia="宋体" w:cs="宋体"/>
              </w:rPr>
              <w:t>铁腕治霾打赢蓝天保卫战三年行动方案（2018-2020年）（修订版）》</w:t>
            </w:r>
            <w:r>
              <w:rPr>
                <w:rFonts w:hint="eastAsia" w:ascii="宋体" w:hAnsi="宋体" w:eastAsia="宋体" w:cs="宋体"/>
                <w:lang w:eastAsia="zh-CN"/>
              </w:rPr>
              <w:t>的要求</w:t>
            </w:r>
            <w:r>
              <w:rPr>
                <w:rFonts w:hint="eastAsia" w:ascii="宋体" w:hAnsi="宋体" w:eastAsia="宋体" w:cs="宋体"/>
              </w:rPr>
              <w:t>，将防治扬尘污染费用列入工程造价，严格执行《建筑施工扬尘治理措施16条》。</w:t>
            </w:r>
            <w:bookmarkStart w:id="22" w:name="_Toc25304"/>
          </w:p>
          <w:p>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outlineLvl w:val="9"/>
              <w:rPr>
                <w:rFonts w:hint="eastAsia"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lang w:val="en-US" w:eastAsia="zh-CN"/>
              </w:rPr>
              <w:t>运输车辆、施工机械产生的尾气</w:t>
            </w:r>
          </w:p>
          <w:p>
            <w:pPr>
              <w:numPr>
                <w:ilvl w:val="0"/>
                <w:numId w:val="0"/>
              </w:numPr>
              <w:bidi w:val="0"/>
              <w:spacing w:line="360" w:lineRule="auto"/>
              <w:ind w:firstLine="480" w:firstLineChars="200"/>
              <w:rPr>
                <w:rFonts w:hint="eastAsia"/>
                <w:lang w:val="en-US" w:eastAsia="zh-CN"/>
              </w:rPr>
            </w:pPr>
            <w:r>
              <w:rPr>
                <w:rFonts w:hint="eastAsia" w:ascii="宋体" w:hAnsi="宋体" w:eastAsia="宋体" w:cs="宋体"/>
                <w:lang w:val="en-US" w:eastAsia="zh-CN"/>
              </w:rPr>
              <w:t>项目在施工阶段将使用大量的机械设备和运输车辆，各类燃油机械施工作业、机动车物料运输等过程中排出各类燃油废气，主要污染物为CO、NOX</w:t>
            </w:r>
            <w:r>
              <w:rPr>
                <w:rFonts w:hint="eastAsia"/>
                <w:lang w:val="en-US" w:eastAsia="zh-CN"/>
              </w:rPr>
              <w:t>、碳氢化合物等，其产生量及废气中污染物浓度视其使用频率及发动机对燃料的燃烧情况而异。施工机械废气属低架点源无组织排放性质，具有间接性产生、产生量较小、产生点相对分散，，易被稀释等特点，故一般情况下，施工机械和运输车辆所产生污染在空气中经自然扩散和稀释后，对评价区域的环境空气质量影响不大。同时施工单位须使用污染物排放符合国家标准的运输车和施工机械，加强车辆和施工机械的保养，使车辆和施工机械处于良好的工作状态，严禁使用报废车辆和施工机械，以减少施工车辆和施工尾气对周围环境的影响。</w:t>
            </w:r>
          </w:p>
          <w:p>
            <w:pPr>
              <w:numPr>
                <w:ilvl w:val="0"/>
                <w:numId w:val="0"/>
              </w:numPr>
              <w:bidi w:val="0"/>
              <w:spacing w:line="360" w:lineRule="auto"/>
              <w:ind w:leftChars="0" w:firstLine="480" w:firstLineChars="200"/>
              <w:rPr>
                <w:rFonts w:hint="eastAsia"/>
                <w:lang w:val="en-US" w:eastAsia="zh-CN"/>
              </w:rPr>
            </w:pPr>
            <w:r>
              <w:rPr>
                <w:rFonts w:hint="eastAsia"/>
                <w:lang w:val="en-US" w:eastAsia="zh-CN"/>
              </w:rPr>
              <w:t>（3）装修废气</w:t>
            </w:r>
          </w:p>
          <w:p>
            <w:pPr>
              <w:bidi w:val="0"/>
              <w:spacing w:line="360" w:lineRule="auto"/>
              <w:ind w:firstLine="480" w:firstLineChars="200"/>
              <w:rPr>
                <w:rFonts w:hint="eastAsia"/>
                <w:lang w:val="en-US" w:eastAsia="zh-CN"/>
              </w:rPr>
            </w:pPr>
            <w:r>
              <w:rPr>
                <w:rFonts w:hint="eastAsia"/>
                <w:lang w:val="en-US" w:eastAsia="zh-CN"/>
              </w:rPr>
              <w:t>装修废气主要源于装修材料，装修过程使用的油漆、涂料及木料等，都将会释放一些对人体有害的化学物质。建筑内部装修时油漆和涂料喷涂产生的废气主要污染物为苯系物，建筑板材中含有的甲醛等有毒有害气体。装修阶段废气排放周期短，且工作点分散。因此在装修油漆期间，应加强室内的通风换气，油漆结束完成以后，也应每天进行通风换气一直两个月后才能投入使用。项目所选用的油漆、涂料等装修材料应符合国家安全标准。</w:t>
            </w:r>
          </w:p>
          <w:p>
            <w:pPr>
              <w:spacing w:line="360" w:lineRule="auto"/>
              <w:ind w:firstLine="480" w:firstLineChars="200"/>
              <w:contextualSpacing/>
              <w:rPr>
                <w:rFonts w:hint="default"/>
                <w:lang w:eastAsia="zh-CN"/>
              </w:rPr>
            </w:pPr>
            <w:r>
              <w:rPr>
                <w:rFonts w:hint="default"/>
                <w:lang w:val="en-US" w:eastAsia="zh-CN"/>
              </w:rPr>
              <w:t>2、</w:t>
            </w:r>
            <w:r>
              <w:rPr>
                <w:rFonts w:hint="default"/>
                <w:lang w:eastAsia="zh-CN"/>
              </w:rPr>
              <w:t>施工期水环境影响分析</w:t>
            </w:r>
            <w:bookmarkEnd w:id="22"/>
          </w:p>
          <w:p>
            <w:pPr>
              <w:pageBreakBefore w:val="0"/>
              <w:widowControl w:val="0"/>
              <w:kinsoku/>
              <w:wordWrap/>
              <w:overflowPunct/>
              <w:topLinePunct w:val="0"/>
              <w:autoSpaceDE/>
              <w:autoSpaceDN/>
              <w:bidi w:val="0"/>
              <w:spacing w:line="360" w:lineRule="auto"/>
              <w:ind w:left="0" w:leftChars="0" w:right="0" w:rightChars="0" w:firstLine="480" w:firstLineChars="200"/>
              <w:textAlignment w:val="auto"/>
            </w:pPr>
            <w:r>
              <w:t>施工期废水主要为施工人员产生的生活污水和建筑施工废水。</w:t>
            </w:r>
          </w:p>
          <w:p>
            <w:pPr>
              <w:pageBreakBefore w:val="0"/>
              <w:widowControl w:val="0"/>
              <w:kinsoku/>
              <w:wordWrap/>
              <w:overflowPunct/>
              <w:topLinePunct w:val="0"/>
              <w:autoSpaceDE/>
              <w:autoSpaceDN/>
              <w:bidi w:val="0"/>
              <w:spacing w:line="360" w:lineRule="auto"/>
              <w:ind w:left="0" w:leftChars="0" w:right="0" w:rightChars="0" w:firstLine="480" w:firstLineChars="200"/>
              <w:textAlignment w:val="auto"/>
            </w:pPr>
            <w:r>
              <w:t>（1）生活污水</w:t>
            </w:r>
          </w:p>
          <w:p>
            <w:pPr>
              <w:pageBreakBefore w:val="0"/>
              <w:widowControl w:val="0"/>
              <w:kinsoku/>
              <w:wordWrap/>
              <w:overflowPunct/>
              <w:topLinePunct w:val="0"/>
              <w:autoSpaceDE/>
              <w:autoSpaceDN/>
              <w:bidi w:val="0"/>
              <w:spacing w:line="360" w:lineRule="auto"/>
              <w:ind w:left="0" w:leftChars="0" w:right="0" w:rightChars="0" w:firstLine="480" w:firstLineChars="200"/>
              <w:textAlignment w:val="auto"/>
              <w:rPr>
                <w:rFonts w:hint="eastAsia"/>
                <w:lang w:eastAsia="zh-CN"/>
              </w:rPr>
            </w:pPr>
            <w:r>
              <w:t>施工期生活污水为生活排污和洗漱废水，主要污染物为COD和氨氮。施工</w:t>
            </w:r>
            <w:r>
              <w:rPr>
                <w:rFonts w:hint="eastAsia"/>
                <w:lang w:val="en-US" w:eastAsia="zh-CN"/>
              </w:rPr>
              <w:t>人员产生的生活污水依托项目东山景区化粪池处理后排入市政管网最终进入秦东镇污水处理厂处置。</w:t>
            </w:r>
          </w:p>
          <w:p>
            <w:pPr>
              <w:pageBreakBefore w:val="0"/>
              <w:widowControl w:val="0"/>
              <w:kinsoku/>
              <w:wordWrap/>
              <w:overflowPunct/>
              <w:topLinePunct w:val="0"/>
              <w:autoSpaceDE/>
              <w:autoSpaceDN/>
              <w:bidi w:val="0"/>
              <w:spacing w:line="360" w:lineRule="auto"/>
              <w:ind w:left="0" w:leftChars="0" w:right="0" w:rightChars="0" w:firstLine="480" w:firstLineChars="200"/>
              <w:textAlignment w:val="auto"/>
            </w:pPr>
            <w:r>
              <w:t>（2）建筑施工废水</w:t>
            </w:r>
          </w:p>
          <w:p>
            <w:pPr>
              <w:pageBreakBefore w:val="0"/>
              <w:widowControl w:val="0"/>
              <w:kinsoku/>
              <w:wordWrap/>
              <w:overflowPunct/>
              <w:topLinePunct w:val="0"/>
              <w:autoSpaceDE/>
              <w:autoSpaceDN/>
              <w:bidi w:val="0"/>
              <w:spacing w:line="360" w:lineRule="auto"/>
              <w:ind w:left="0" w:leftChars="0" w:right="0" w:rightChars="0" w:firstLine="480" w:firstLineChars="200"/>
              <w:jc w:val="left"/>
              <w:textAlignment w:val="auto"/>
              <w:rPr>
                <w:rFonts w:hint="default"/>
              </w:rPr>
            </w:pPr>
            <w:r>
              <w:t>施工废水主要为砼养护废水和设备清洗、进出车辆冲洗废水，此部分废水所含SS浓度较高。环评要求施工场地设沉淀池，将建筑施工废水收集沉淀后用于厂区洒水抑尘，不外排。</w:t>
            </w:r>
          </w:p>
          <w:p>
            <w:pPr>
              <w:spacing w:line="360" w:lineRule="auto"/>
              <w:ind w:firstLine="480" w:firstLineChars="200"/>
              <w:contextualSpacing/>
              <w:rPr>
                <w:rFonts w:hint="default"/>
                <w:lang w:val="en-US" w:eastAsia="zh-CN"/>
              </w:rPr>
            </w:pPr>
            <w:bookmarkStart w:id="23" w:name="_Toc10892"/>
            <w:r>
              <w:rPr>
                <w:rFonts w:hint="default"/>
                <w:lang w:val="en-US" w:eastAsia="zh-CN"/>
              </w:rPr>
              <w:t>3、施工期噪声环境影响分析</w:t>
            </w:r>
            <w:bookmarkEnd w:id="23"/>
          </w:p>
          <w:p>
            <w:pPr>
              <w:pageBreakBefore w:val="0"/>
              <w:kinsoku/>
              <w:wordWrap/>
              <w:overflowPunct/>
              <w:topLinePunct w:val="0"/>
              <w:bidi w:val="0"/>
              <w:adjustRightInd w:val="0"/>
              <w:snapToGrid w:val="0"/>
              <w:spacing w:line="360" w:lineRule="auto"/>
              <w:ind w:left="0" w:leftChars="0" w:right="0" w:rightChars="0" w:firstLine="480"/>
              <w:textAlignment w:val="auto"/>
            </w:pPr>
            <w:bookmarkStart w:id="24" w:name="_Toc13418"/>
            <w:r>
              <w:t>（1）噪声源强</w:t>
            </w:r>
          </w:p>
          <w:p>
            <w:pPr>
              <w:keepNext/>
              <w:keepLines/>
              <w:pageBreakBefore w:val="0"/>
              <w:kinsoku/>
              <w:wordWrap/>
              <w:overflowPunct/>
              <w:topLinePunct w:val="0"/>
              <w:bidi w:val="0"/>
              <w:spacing w:line="360" w:lineRule="auto"/>
              <w:ind w:left="0" w:leftChars="0" w:right="0" w:rightChars="0" w:firstLine="600" w:firstLineChars="250"/>
              <w:jc w:val="left"/>
              <w:textAlignment w:val="auto"/>
            </w:pPr>
            <w:r>
              <w:t>施工期噪声主要来源于施工机械设备，如推土机、挖掘机、</w:t>
            </w:r>
            <w:r>
              <w:rPr>
                <w:rFonts w:hint="eastAsia"/>
              </w:rPr>
              <w:t>压路</w:t>
            </w:r>
            <w:r>
              <w:t>机等。设备噪声较大，对周边环境有一定影响。鉴于施工期各阶段有大量设备交互作业，设备在施工场内的位置、使用频率变化较大，很难计算出确切的施工场界噪声；而且施工机械具有声级大、声源强、连续性等特点。施工期间运输建筑材料车辆增多，将加重附近道路交通噪声污染。运输车辆噪声级一般在75～90dB（A），属间接运行，且运输量有限，加上车辆禁止夜间和午休间鸣笛，因此施工期间运输车辆产生噪声污染是短暂的，不会对沿线居民造成大的影响。</w:t>
            </w:r>
          </w:p>
          <w:p>
            <w:pPr>
              <w:pageBreakBefore w:val="0"/>
              <w:kinsoku/>
              <w:wordWrap/>
              <w:overflowPunct/>
              <w:topLinePunct w:val="0"/>
              <w:bidi w:val="0"/>
              <w:spacing w:line="360" w:lineRule="auto"/>
              <w:ind w:left="0" w:leftChars="0" w:right="0" w:rightChars="0" w:firstLine="480"/>
              <w:textAlignment w:val="auto"/>
            </w:pPr>
            <w:r>
              <w:rPr>
                <w:rFonts w:hint="eastAsia"/>
              </w:rPr>
              <w:t>（</w:t>
            </w:r>
            <w:r>
              <w:t>2</w:t>
            </w:r>
            <w:r>
              <w:rPr>
                <w:rFonts w:hint="eastAsia"/>
              </w:rPr>
              <w:t>）</w:t>
            </w:r>
            <w:r>
              <w:t>预测模式</w:t>
            </w:r>
          </w:p>
          <w:p>
            <w:pPr>
              <w:pageBreakBefore w:val="0"/>
              <w:kinsoku/>
              <w:wordWrap/>
              <w:overflowPunct/>
              <w:topLinePunct w:val="0"/>
              <w:bidi w:val="0"/>
              <w:spacing w:line="360" w:lineRule="auto"/>
              <w:ind w:left="0" w:leftChars="0" w:right="0" w:rightChars="0" w:firstLine="480"/>
              <w:textAlignment w:val="auto"/>
            </w:pPr>
            <w:r>
              <w:t>施工期机械设备噪声源可近似视为点源，根据点源衰减模式，计算施工期离声源不同距离处的噪声值，预测模式如下：</w:t>
            </w:r>
          </w:p>
          <w:p>
            <w:pPr>
              <w:pageBreakBefore w:val="0"/>
              <w:kinsoku/>
              <w:wordWrap/>
              <w:overflowPunct/>
              <w:topLinePunct w:val="0"/>
              <w:bidi w:val="0"/>
              <w:spacing w:line="360" w:lineRule="auto"/>
              <w:ind w:left="0" w:leftChars="0" w:right="0" w:rightChars="0" w:firstLine="0" w:firstLineChars="0"/>
              <w:jc w:val="center"/>
              <w:textAlignment w:val="auto"/>
            </w:pPr>
            <w:r>
              <w:t>Lp=Lp0-20lg(r/r0)</w:t>
            </w:r>
          </w:p>
          <w:p>
            <w:pPr>
              <w:pageBreakBefore w:val="0"/>
              <w:kinsoku/>
              <w:wordWrap/>
              <w:overflowPunct/>
              <w:topLinePunct w:val="0"/>
              <w:bidi w:val="0"/>
              <w:spacing w:line="360" w:lineRule="auto"/>
              <w:ind w:left="0" w:leftChars="0" w:right="0" w:rightChars="0" w:firstLine="480"/>
              <w:textAlignment w:val="auto"/>
            </w:pPr>
            <w:r>
              <w:t>式中：Lp——距声源r处的施工噪声预测值；</w:t>
            </w:r>
          </w:p>
          <w:p>
            <w:pPr>
              <w:pageBreakBefore w:val="0"/>
              <w:kinsoku/>
              <w:wordWrap/>
              <w:overflowPunct/>
              <w:topLinePunct w:val="0"/>
              <w:bidi w:val="0"/>
              <w:spacing w:line="360" w:lineRule="auto"/>
              <w:ind w:left="0" w:leftChars="0" w:right="0" w:rightChars="0" w:firstLine="1200" w:firstLineChars="500"/>
              <w:textAlignment w:val="auto"/>
            </w:pPr>
            <w:r>
              <w:t>Lp0——距声源r0处的参考声级；</w:t>
            </w:r>
          </w:p>
          <w:p>
            <w:pPr>
              <w:pageBreakBefore w:val="0"/>
              <w:kinsoku/>
              <w:wordWrap/>
              <w:overflowPunct/>
              <w:topLinePunct w:val="0"/>
              <w:bidi w:val="0"/>
              <w:spacing w:line="360" w:lineRule="auto"/>
              <w:ind w:left="0" w:leftChars="0" w:right="0" w:rightChars="0" w:firstLine="480"/>
              <w:textAlignment w:val="auto"/>
            </w:pPr>
            <w:r>
              <w:t>计算出的各类施工设备在不同距离处的噪声值</w:t>
            </w:r>
            <w:r>
              <w:rPr>
                <w:rFonts w:hint="eastAsia"/>
                <w:lang w:val="en-US" w:eastAsia="zh-CN"/>
              </w:rPr>
              <w:t>表16</w:t>
            </w:r>
            <w:r>
              <w:t>。</w:t>
            </w:r>
          </w:p>
          <w:p>
            <w:pPr>
              <w:pageBreakBefore w:val="0"/>
              <w:kinsoku/>
              <w:wordWrap/>
              <w:overflowPunct/>
              <w:topLinePunct w:val="0"/>
              <w:bidi w:val="0"/>
              <w:spacing w:line="360" w:lineRule="auto"/>
              <w:ind w:left="0" w:leftChars="0" w:right="0" w:rightChars="0" w:firstLine="480"/>
              <w:jc w:val="left"/>
              <w:textAlignment w:val="auto"/>
            </w:pPr>
            <w:r>
              <w:t>（1）施工噪声预测计算</w:t>
            </w:r>
          </w:p>
          <w:p>
            <w:pPr>
              <w:pageBreakBefore w:val="0"/>
              <w:tabs>
                <w:tab w:val="left" w:pos="780"/>
              </w:tabs>
              <w:kinsoku/>
              <w:wordWrap/>
              <w:overflowPunct/>
              <w:topLinePunct w:val="0"/>
              <w:bidi w:val="0"/>
              <w:spacing w:line="240" w:lineRule="auto"/>
              <w:ind w:left="0" w:leftChars="0" w:right="0" w:rightChars="0" w:firstLine="482"/>
              <w:jc w:val="center"/>
              <w:textAlignment w:val="auto"/>
            </w:pPr>
            <w:r>
              <w:t>表</w:t>
            </w:r>
            <w:r>
              <w:rPr>
                <w:rFonts w:hint="eastAsia"/>
                <w:lang w:val="en-US" w:eastAsia="zh-CN"/>
              </w:rPr>
              <w:t xml:space="preserve">19 </w:t>
            </w:r>
            <w:r>
              <w:t xml:space="preserve"> 施工机械环境噪声源及噪声影响预测结果表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1"/>
              <w:gridCol w:w="836"/>
              <w:gridCol w:w="637"/>
              <w:gridCol w:w="637"/>
              <w:gridCol w:w="637"/>
              <w:gridCol w:w="637"/>
              <w:gridCol w:w="637"/>
              <w:gridCol w:w="637"/>
              <w:gridCol w:w="639"/>
              <w:gridCol w:w="639"/>
              <w:gridCol w:w="639"/>
              <w:gridCol w:w="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7" w:hRule="atLeast"/>
                <w:jc w:val="center"/>
              </w:trPr>
              <w:tc>
                <w:tcPr>
                  <w:tcW w:w="1501" w:type="dxa"/>
                  <w:vMerge w:val="restart"/>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声源名称</w:t>
                  </w:r>
                </w:p>
              </w:tc>
              <w:tc>
                <w:tcPr>
                  <w:tcW w:w="836" w:type="dxa"/>
                  <w:vMerge w:val="restart"/>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源强</w:t>
                  </w:r>
                </w:p>
              </w:tc>
              <w:tc>
                <w:tcPr>
                  <w:tcW w:w="6371" w:type="dxa"/>
                  <w:gridSpan w:val="10"/>
                  <w:noWrap w:val="0"/>
                  <w:vAlign w:val="center"/>
                </w:tcPr>
                <w:p>
                  <w:pPr>
                    <w:pageBreakBefore w:val="0"/>
                    <w:kinsoku/>
                    <w:wordWrap/>
                    <w:overflowPunct/>
                    <w:topLinePunct w:val="0"/>
                    <w:bidi w:val="0"/>
                    <w:spacing w:line="360" w:lineRule="auto"/>
                    <w:ind w:left="0" w:leftChars="0" w:right="0" w:rightChars="0" w:firstLine="480"/>
                    <w:jc w:val="center"/>
                    <w:textAlignment w:val="auto"/>
                    <w:rPr>
                      <w:rFonts w:hint="default"/>
                    </w:rPr>
                  </w:pPr>
                  <w:r>
                    <w:rPr>
                      <w:rFonts w:hint="default"/>
                    </w:rPr>
                    <w:t>距声源不同距离的噪声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501" w:type="dxa"/>
                  <w:vMerge w:val="continue"/>
                  <w:noWrap w:val="0"/>
                  <w:vAlign w:val="center"/>
                </w:tcPr>
                <w:p>
                  <w:pPr>
                    <w:pageBreakBefore w:val="0"/>
                    <w:kinsoku/>
                    <w:wordWrap/>
                    <w:overflowPunct/>
                    <w:topLinePunct w:val="0"/>
                    <w:bidi w:val="0"/>
                    <w:spacing w:line="360" w:lineRule="auto"/>
                    <w:ind w:left="0" w:leftChars="0" w:right="0" w:rightChars="0" w:firstLine="480"/>
                    <w:jc w:val="center"/>
                    <w:textAlignment w:val="auto"/>
                    <w:rPr>
                      <w:rFonts w:hint="default"/>
                    </w:rPr>
                  </w:pPr>
                </w:p>
              </w:tc>
              <w:tc>
                <w:tcPr>
                  <w:tcW w:w="836" w:type="dxa"/>
                  <w:vMerge w:val="continue"/>
                  <w:noWrap w:val="0"/>
                  <w:vAlign w:val="center"/>
                </w:tcPr>
                <w:p>
                  <w:pPr>
                    <w:pageBreakBefore w:val="0"/>
                    <w:kinsoku/>
                    <w:wordWrap/>
                    <w:overflowPunct/>
                    <w:topLinePunct w:val="0"/>
                    <w:bidi w:val="0"/>
                    <w:spacing w:line="360" w:lineRule="auto"/>
                    <w:ind w:left="0" w:leftChars="0" w:right="0" w:rightChars="0" w:firstLine="480"/>
                    <w:jc w:val="center"/>
                    <w:textAlignment w:val="auto"/>
                    <w:rPr>
                      <w:rFonts w:hint="default"/>
                    </w:rPr>
                  </w:pP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10m</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20m</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30m</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40m</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60m</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80m</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100m</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150m</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200m</w:t>
                  </w:r>
                </w:p>
              </w:tc>
              <w:tc>
                <w:tcPr>
                  <w:tcW w:w="632"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300m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501"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挖掘机</w:t>
                  </w:r>
                </w:p>
              </w:tc>
              <w:tc>
                <w:tcPr>
                  <w:tcW w:w="836"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95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75.0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69.0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65.5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63.0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59.4</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56.9</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55.0</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51.5</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49.0</w:t>
                  </w:r>
                </w:p>
              </w:tc>
              <w:tc>
                <w:tcPr>
                  <w:tcW w:w="632"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501"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装载机</w:t>
                  </w:r>
                </w:p>
              </w:tc>
              <w:tc>
                <w:tcPr>
                  <w:tcW w:w="836"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95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75.0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69.0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65.5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63.0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59.4</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56.9</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55.0</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51.5</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49.0</w:t>
                  </w:r>
                </w:p>
              </w:tc>
              <w:tc>
                <w:tcPr>
                  <w:tcW w:w="632"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7" w:hRule="atLeast"/>
                <w:jc w:val="center"/>
              </w:trPr>
              <w:tc>
                <w:tcPr>
                  <w:tcW w:w="1501"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压路机</w:t>
                  </w:r>
                </w:p>
              </w:tc>
              <w:tc>
                <w:tcPr>
                  <w:tcW w:w="836"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85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67.5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59.0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55.5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53.0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49.4</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46.9</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45.0</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41.5</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39.0</w:t>
                  </w:r>
                </w:p>
              </w:tc>
              <w:tc>
                <w:tcPr>
                  <w:tcW w:w="632"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1501"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塔吊</w:t>
                  </w:r>
                </w:p>
              </w:tc>
              <w:tc>
                <w:tcPr>
                  <w:tcW w:w="836"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85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67.5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59.0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55.5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53.0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49.4</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46.9</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45.0</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41.5</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39.0</w:t>
                  </w:r>
                </w:p>
              </w:tc>
              <w:tc>
                <w:tcPr>
                  <w:tcW w:w="632"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501"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运输车辆</w:t>
                  </w:r>
                </w:p>
              </w:tc>
              <w:tc>
                <w:tcPr>
                  <w:tcW w:w="836"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85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67.5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59.0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55.5</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53.0</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49.4</w:t>
                  </w:r>
                </w:p>
              </w:tc>
              <w:tc>
                <w:tcPr>
                  <w:tcW w:w="637"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46.9</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45.0</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41.5</w:t>
                  </w:r>
                </w:p>
              </w:tc>
              <w:tc>
                <w:tcPr>
                  <w:tcW w:w="639"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39.0</w:t>
                  </w:r>
                </w:p>
              </w:tc>
              <w:tc>
                <w:tcPr>
                  <w:tcW w:w="632" w:type="dxa"/>
                  <w:noWrap w:val="0"/>
                  <w:vAlign w:val="center"/>
                </w:tcPr>
                <w:p>
                  <w:pPr>
                    <w:pageBreakBefore w:val="0"/>
                    <w:kinsoku/>
                    <w:wordWrap/>
                    <w:overflowPunct/>
                    <w:topLinePunct w:val="0"/>
                    <w:bidi w:val="0"/>
                    <w:spacing w:line="360" w:lineRule="auto"/>
                    <w:ind w:left="0" w:leftChars="0" w:right="0" w:rightChars="0" w:firstLine="0" w:firstLineChars="0"/>
                    <w:jc w:val="center"/>
                    <w:textAlignment w:val="auto"/>
                    <w:rPr>
                      <w:rFonts w:hint="default"/>
                    </w:rPr>
                  </w:pPr>
                  <w:r>
                    <w:rPr>
                      <w:rFonts w:hint="default"/>
                    </w:rPr>
                    <w:t>35.5</w:t>
                  </w:r>
                </w:p>
              </w:tc>
            </w:tr>
          </w:tbl>
          <w:p>
            <w:pPr>
              <w:keepNext w:val="0"/>
              <w:keepLines w:val="0"/>
              <w:pageBreakBefore w:val="0"/>
              <w:widowControl w:val="0"/>
              <w:kinsoku/>
              <w:wordWrap/>
              <w:overflowPunct/>
              <w:topLinePunct w:val="0"/>
              <w:bidi w:val="0"/>
              <w:adjustRightInd w:val="0"/>
              <w:snapToGrid w:val="0"/>
              <w:spacing w:line="360" w:lineRule="auto"/>
              <w:ind w:left="0" w:leftChars="0" w:right="0" w:rightChars="0" w:firstLine="360" w:firstLineChars="150"/>
              <w:textAlignment w:val="auto"/>
            </w:pPr>
            <w:r>
              <w:t>（3）预测结果</w:t>
            </w:r>
          </w:p>
          <w:p>
            <w:pPr>
              <w:keepNext w:val="0"/>
              <w:keepLines w:val="0"/>
              <w:pageBreakBefore w:val="0"/>
              <w:widowControl w:val="0"/>
              <w:kinsoku/>
              <w:wordWrap/>
              <w:overflowPunct/>
              <w:topLinePunct w:val="0"/>
              <w:bidi w:val="0"/>
              <w:adjustRightInd w:val="0"/>
              <w:snapToGrid w:val="0"/>
              <w:spacing w:line="360" w:lineRule="auto"/>
              <w:ind w:left="0" w:leftChars="0" w:right="0" w:rightChars="0" w:firstLine="480"/>
              <w:textAlignment w:val="auto"/>
            </w:pPr>
            <w:r>
              <w:t>由计算可知，施工期机械噪声在无遮挡情况下，如果使用单台机械，对环境的影响范围为昼间</w:t>
            </w:r>
            <w:r>
              <w:rPr>
                <w:rFonts w:hint="eastAsia"/>
                <w:lang w:val="en-US" w:eastAsia="zh-CN"/>
              </w:rPr>
              <w:t>60</w:t>
            </w:r>
            <w:r>
              <w:t>m，夜间</w:t>
            </w:r>
            <w:r>
              <w:rPr>
                <w:rFonts w:hint="eastAsia"/>
                <w:lang w:val="en-US" w:eastAsia="zh-CN"/>
              </w:rPr>
              <w:t>200</w:t>
            </w:r>
            <w:r>
              <w:t>m。在此距离之外可满足《建筑施工厂界环境噪声排放标准》（GB12523-2011）的要求。在实际施工过程中，往往是多种机械同时使用，其噪声影响范围会更大。为了减轻施工噪声对区域声环境的影响，建议采取以下措施：</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480"/>
              <w:textAlignment w:val="auto"/>
            </w:pPr>
            <w:r>
              <w:t>①合理安排施工时段</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480"/>
              <w:textAlignment w:val="auto"/>
            </w:pPr>
            <w:r>
              <w:t>制定施工计划时，应尽可能避免大量噪声设备同时使用。禁止在午间（12:00 至14:00）、夜间（22:00 至次日6:00）进行产生噪声污染的施工作业。因生产工艺要求或其他特殊需要，确需在夜间进行施工时，应取得工程所在地建设行政主管部门核发的准予夜间施工的批准文件。进行夜间施工作业，应当向周围居民公告。公告内容包括：施工项目名称、施工单位名称、夜间施工批准文号、夜间施工起止时间、夜间施工内容、工地负责人及其联系方式、监督电话等。</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480"/>
              <w:textAlignment w:val="auto"/>
            </w:pPr>
            <w:r>
              <w:t>②合理布局施工场地</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480"/>
              <w:textAlignment w:val="auto"/>
            </w:pPr>
            <w:r>
              <w:t>由于项目所在位置狭小，应合理布置施工场地，避免在同一地点安排大量动力机械设备，以免局部声级过高，优化施工布局。</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480"/>
              <w:textAlignment w:val="auto"/>
            </w:pPr>
            <w:r>
              <w:t>③采取降噪措施</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480"/>
              <w:textAlignment w:val="auto"/>
            </w:pPr>
            <w:r>
              <w:t>在施工设备的选型上尽量采用低噪声设备；固定机械设备与挖土、运土机构，如挖土机、推土机等，可通过隔离发动机振动部件的方法降低噪声；发电机等高噪声设备在使用时，应采用固定式或活动式隔声罩或隔声屏障进行局部遮挡。加强对设备的维护、养护，闲置设备应立即关闭。尽可能采用外加工材料，减少现场加工的工作量。</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480"/>
              <w:textAlignment w:val="auto"/>
            </w:pPr>
            <w:r>
              <w:t>④降低人为噪声影响</w:t>
            </w:r>
          </w:p>
          <w:p>
            <w:pPr>
              <w:keepNext w:val="0"/>
              <w:keepLines w:val="0"/>
              <w:pageBreakBefore w:val="0"/>
              <w:widowControl w:val="0"/>
              <w:kinsoku/>
              <w:wordWrap/>
              <w:overflowPunct/>
              <w:topLinePunct w:val="0"/>
              <w:autoSpaceDE w:val="0"/>
              <w:autoSpaceDN w:val="0"/>
              <w:bidi w:val="0"/>
              <w:spacing w:line="360" w:lineRule="auto"/>
              <w:ind w:left="0" w:leftChars="0" w:right="0" w:rightChars="0" w:firstLine="480"/>
              <w:textAlignment w:val="auto"/>
            </w:pPr>
            <w:r>
              <w:t>按操作规范操作机械设备等过程中减少碰撞噪声，并对工人进行环保方面的教育。尽量少用哨子、钟、笛等指挥作业。在装卸进程中，禁止野蛮作业，减少作业噪声。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pPr>
            <w:r>
              <w:rPr>
                <w:rFonts w:hint="eastAsia"/>
              </w:rPr>
              <w:t>施工期</w:t>
            </w:r>
            <w:r>
              <w:rPr>
                <w:rFonts w:hint="eastAsia"/>
                <w:lang w:val="en-US" w:eastAsia="zh-CN"/>
              </w:rPr>
              <w:t>噪声</w:t>
            </w:r>
            <w:r>
              <w:rPr>
                <w:rFonts w:hint="eastAsia"/>
              </w:rPr>
              <w:t>，</w:t>
            </w:r>
            <w:r>
              <w:t>随着施工期的结束，施工噪声的影响将消失，所以施工噪声对环境的不利影响是暂时的</w:t>
            </w:r>
            <w:r>
              <w:rPr>
                <w:rFonts w:hint="eastAsia"/>
              </w:rPr>
              <w:t>、</w:t>
            </w:r>
            <w:r>
              <w:t>短期的行为。</w:t>
            </w:r>
          </w:p>
          <w:p>
            <w:pPr>
              <w:spacing w:line="360" w:lineRule="auto"/>
              <w:ind w:firstLine="480" w:firstLineChars="200"/>
              <w:contextualSpacing/>
              <w:rPr>
                <w:rFonts w:hint="default"/>
                <w:lang w:val="en-US" w:eastAsia="zh-CN"/>
              </w:rPr>
            </w:pPr>
            <w:r>
              <w:rPr>
                <w:rFonts w:hint="default"/>
                <w:lang w:val="en-US" w:eastAsia="zh-CN"/>
              </w:rPr>
              <w:t>4、施工期固体废弃物影响分析</w:t>
            </w:r>
            <w:bookmarkEnd w:id="24"/>
          </w:p>
          <w:p>
            <w:pPr>
              <w:bidi w:val="0"/>
              <w:spacing w:line="360" w:lineRule="auto"/>
              <w:ind w:firstLine="480" w:firstLineChars="200"/>
              <w:rPr>
                <w:rFonts w:hint="eastAsia"/>
                <w:lang w:val="en-US" w:eastAsia="zh-CN"/>
              </w:rPr>
            </w:pPr>
            <w:r>
              <w:rPr>
                <w:rFonts w:hint="eastAsia"/>
                <w:lang w:val="en-US" w:eastAsia="zh-CN"/>
              </w:rPr>
              <w:t>（1）建筑垃圾</w:t>
            </w:r>
          </w:p>
          <w:p>
            <w:pPr>
              <w:bidi w:val="0"/>
              <w:spacing w:line="360" w:lineRule="auto"/>
              <w:ind w:firstLine="480" w:firstLineChars="200"/>
              <w:rPr>
                <w:rFonts w:hint="eastAsia"/>
                <w:lang w:val="en-US" w:eastAsia="zh-CN"/>
              </w:rPr>
            </w:pPr>
            <w:r>
              <w:rPr>
                <w:rFonts w:hint="eastAsia"/>
                <w:lang w:val="en-US" w:eastAsia="zh-CN"/>
              </w:rPr>
              <w:t>主要来自施工作业，包括砂石、碎砖瓦、废木料、废金属、废钢筋等杂物。工程建设产生的建筑垃圾约15138.695t，建筑垃圾中的废金属废钢筋等回收利用，废建筑垃圾运至建筑垃圾填埋场处置。</w:t>
            </w:r>
          </w:p>
          <w:p>
            <w:pPr>
              <w:bidi w:val="0"/>
              <w:spacing w:line="360" w:lineRule="auto"/>
              <w:ind w:firstLine="480" w:firstLineChars="200"/>
              <w:rPr>
                <w:rFonts w:hint="eastAsia"/>
                <w:lang w:val="en-US" w:eastAsia="zh-CN"/>
              </w:rPr>
            </w:pPr>
            <w:r>
              <w:rPr>
                <w:rFonts w:hint="eastAsia"/>
                <w:lang w:val="en-US" w:eastAsia="zh-CN"/>
              </w:rPr>
              <w:t>（2）生活垃圾</w:t>
            </w:r>
          </w:p>
          <w:p>
            <w:pPr>
              <w:numPr>
                <w:ilvl w:val="0"/>
                <w:numId w:val="0"/>
              </w:numPr>
              <w:bidi w:val="0"/>
              <w:spacing w:line="360" w:lineRule="auto"/>
              <w:ind w:firstLine="480" w:firstLineChars="200"/>
              <w:rPr>
                <w:rFonts w:hint="default"/>
                <w:lang w:val="en-US" w:eastAsia="zh-CN"/>
              </w:rPr>
            </w:pPr>
            <w:r>
              <w:rPr>
                <w:rFonts w:hint="eastAsia"/>
                <w:lang w:val="en-US" w:eastAsia="zh-CN"/>
              </w:rPr>
              <w:t>项目高峰期施工人员100人，工地生活垃圾</w:t>
            </w:r>
            <w:r>
              <w:rPr>
                <w:rFonts w:hint="default"/>
                <w:lang w:val="en-US" w:eastAsia="zh-CN"/>
              </w:rPr>
              <w:t>按0.5kg/（人·d）</w:t>
            </w:r>
            <w:r>
              <w:rPr>
                <w:rFonts w:hint="eastAsia"/>
                <w:lang w:val="en-US" w:eastAsia="zh-CN"/>
              </w:rPr>
              <w:t>计，产生量约为50kg/d，分类收集后交由环卫部门同一处置。</w:t>
            </w:r>
          </w:p>
          <w:p>
            <w:pPr>
              <w:numPr>
                <w:ilvl w:val="0"/>
                <w:numId w:val="1"/>
              </w:numPr>
              <w:bidi w:val="0"/>
              <w:spacing w:line="360" w:lineRule="auto"/>
              <w:ind w:firstLine="470" w:firstLineChars="196"/>
              <w:rPr>
                <w:rFonts w:hint="eastAsia"/>
                <w:lang w:val="en-US" w:eastAsia="zh-CN"/>
              </w:rPr>
            </w:pPr>
            <w:r>
              <w:rPr>
                <w:rFonts w:hint="eastAsia"/>
                <w:lang w:val="en-US" w:eastAsia="zh-CN"/>
              </w:rPr>
              <w:t>生态环境影响分析</w:t>
            </w:r>
          </w:p>
          <w:p>
            <w:pPr>
              <w:spacing w:line="360" w:lineRule="auto"/>
              <w:ind w:firstLine="480" w:firstLineChars="200"/>
              <w:rPr>
                <w:rFonts w:hint="eastAsia"/>
                <w:lang w:val="en-US" w:eastAsia="zh-CN"/>
              </w:rPr>
            </w:pPr>
            <w:r>
              <w:rPr>
                <w:rFonts w:hint="eastAsia"/>
                <w:lang w:val="en-US" w:eastAsia="zh-CN"/>
              </w:rPr>
              <w:t>项目在施工过程中，不可避免的会改变项目所在区域的地形地貌，消除场地上原有的植被，从而造成一定程度的水土流失。为防止和减少拟建项目建设过程中的水土流失对周边环境的污染，本次环评提出如下意见：</w:t>
            </w:r>
          </w:p>
          <w:p>
            <w:pPr>
              <w:numPr>
                <w:ilvl w:val="-1"/>
                <w:numId w:val="0"/>
              </w:numPr>
              <w:spacing w:line="360" w:lineRule="auto"/>
              <w:ind w:firstLine="480" w:firstLineChars="200"/>
              <w:rPr>
                <w:rFonts w:hint="eastAsia"/>
                <w:lang w:val="en-US" w:eastAsia="zh-CN"/>
              </w:rPr>
            </w:pPr>
            <w:r>
              <w:rPr>
                <w:rFonts w:hint="eastAsia"/>
                <w:lang w:val="en-US" w:eastAsia="zh-CN"/>
              </w:rPr>
              <w:t>（1）工程建设过程中应严格遵守国家和地方有关水土保持法律、法规。</w:t>
            </w:r>
          </w:p>
          <w:p>
            <w:pPr>
              <w:numPr>
                <w:ilvl w:val="-1"/>
                <w:numId w:val="0"/>
              </w:numPr>
              <w:spacing w:line="360" w:lineRule="auto"/>
              <w:ind w:firstLine="480" w:firstLineChars="200"/>
              <w:rPr>
                <w:rFonts w:hint="eastAsia"/>
                <w:lang w:val="en-US" w:eastAsia="zh-CN"/>
              </w:rPr>
            </w:pPr>
            <w:r>
              <w:rPr>
                <w:rFonts w:hint="eastAsia"/>
                <w:lang w:val="en-US" w:eastAsia="zh-CN"/>
              </w:rPr>
              <w:t>（2）根据潼关县的雨季分布特征，选择适宜的土方施工时期。</w:t>
            </w:r>
          </w:p>
          <w:p>
            <w:pPr>
              <w:numPr>
                <w:ilvl w:val="-1"/>
                <w:numId w:val="0"/>
              </w:numPr>
              <w:spacing w:line="360" w:lineRule="auto"/>
              <w:ind w:firstLine="480" w:firstLineChars="200"/>
              <w:rPr>
                <w:rFonts w:hint="eastAsia"/>
                <w:lang w:val="en-US" w:eastAsia="zh-CN"/>
              </w:rPr>
            </w:pPr>
            <w:r>
              <w:rPr>
                <w:rFonts w:hint="eastAsia"/>
                <w:lang w:val="en-US" w:eastAsia="zh-CN"/>
              </w:rPr>
              <w:t>（3）减少施工面的裸露时间。</w:t>
            </w:r>
          </w:p>
          <w:p>
            <w:pPr>
              <w:numPr>
                <w:ilvl w:val="-1"/>
                <w:numId w:val="0"/>
              </w:numPr>
              <w:spacing w:line="360" w:lineRule="auto"/>
              <w:ind w:firstLine="480" w:firstLineChars="200"/>
              <w:rPr>
                <w:rFonts w:hint="default"/>
                <w:lang w:val="en-US" w:eastAsia="zh-CN"/>
              </w:rPr>
            </w:pPr>
            <w:r>
              <w:rPr>
                <w:rFonts w:hint="eastAsia"/>
                <w:lang w:val="en-US" w:eastAsia="zh-CN"/>
              </w:rPr>
              <w:t>（4）工程结束后，应对场地及时进行绿化。</w:t>
            </w:r>
          </w:p>
        </w:tc>
      </w:tr>
    </w:tbl>
    <w:p>
      <w:pPr>
        <w:spacing w:line="360" w:lineRule="auto"/>
        <w:contextualSpacing/>
        <w:rPr>
          <w:b/>
          <w:bCs/>
          <w:sz w:val="28"/>
          <w:szCs w:val="28"/>
        </w:rPr>
        <w:sectPr>
          <w:footerReference r:id="rId9" w:type="default"/>
          <w:pgSz w:w="11906" w:h="16838"/>
          <w:pgMar w:top="1440" w:right="1800" w:bottom="1440" w:left="1800" w:header="851" w:footer="992" w:gutter="0"/>
          <w:pgNumType w:start="1"/>
          <w:cols w:space="720" w:num="1"/>
          <w:docGrid w:type="lines" w:linePitch="312" w:charSpace="0"/>
        </w:sectPr>
      </w:pPr>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11" w:hRule="atLeast"/>
          <w:jc w:val="center"/>
        </w:trPr>
        <w:tc>
          <w:tcPr>
            <w:tcW w:w="9071" w:type="dxa"/>
            <w:noWrap w:val="0"/>
            <w:vAlign w:val="top"/>
          </w:tcPr>
          <w:p>
            <w:pPr>
              <w:spacing w:line="360" w:lineRule="auto"/>
              <w:contextualSpacing/>
              <w:rPr>
                <w:b/>
                <w:bCs/>
                <w:kern w:val="0"/>
                <w:sz w:val="28"/>
                <w:szCs w:val="28"/>
              </w:rPr>
            </w:pPr>
            <w:r>
              <w:rPr>
                <w:b/>
                <w:bCs/>
                <w:sz w:val="28"/>
                <w:szCs w:val="28"/>
              </w:rPr>
              <w:t>营运期环境影响分析</w:t>
            </w:r>
          </w:p>
          <w:p>
            <w:pPr>
              <w:spacing w:line="360" w:lineRule="auto"/>
              <w:ind w:firstLine="482" w:firstLineChars="200"/>
              <w:rPr>
                <w:rFonts w:hint="eastAsia" w:ascii="Times New Roman" w:hAnsi="Times New Roman" w:eastAsia="宋体"/>
                <w:b/>
                <w:bCs/>
                <w:color w:val="auto"/>
                <w:sz w:val="24"/>
              </w:rPr>
            </w:pPr>
            <w:r>
              <w:rPr>
                <w:rFonts w:hint="eastAsia" w:ascii="Times New Roman" w:hAnsi="Times New Roman" w:eastAsia="宋体"/>
                <w:b/>
                <w:bCs/>
                <w:color w:val="auto"/>
                <w:sz w:val="24"/>
                <w:lang w:val="en-US" w:eastAsia="zh-CN"/>
              </w:rPr>
              <w:t>一、</w:t>
            </w:r>
            <w:r>
              <w:rPr>
                <w:rFonts w:hint="eastAsia" w:ascii="Times New Roman" w:hAnsi="Times New Roman" w:eastAsia="宋体"/>
                <w:b/>
                <w:bCs/>
                <w:color w:val="auto"/>
                <w:sz w:val="24"/>
              </w:rPr>
              <w:t>大气环境影响分析</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9"/>
              <w:rPr>
                <w:rFonts w:hint="eastAsia" w:ascii="Times New Roman" w:hAnsi="Times New Roman" w:eastAsia="宋体"/>
                <w:color w:val="auto"/>
                <w:sz w:val="24"/>
                <w:highlight w:val="none"/>
                <w:lang w:val="en-US" w:eastAsia="zh-CN"/>
              </w:rPr>
            </w:pPr>
            <w:r>
              <w:rPr>
                <w:rFonts w:ascii="Times New Roman" w:hAnsi="Times New Roman" w:eastAsia="宋体"/>
                <w:color w:val="000000"/>
                <w:sz w:val="24"/>
                <w:highlight w:val="none"/>
              </w:rPr>
              <w:t>本项目运营期产生的废气</w:t>
            </w:r>
            <w:r>
              <w:rPr>
                <w:rFonts w:hint="eastAsia"/>
                <w:color w:val="000000"/>
                <w:sz w:val="24"/>
                <w:highlight w:val="none"/>
                <w:lang w:val="en-US" w:eastAsia="zh-CN"/>
              </w:rPr>
              <w:t>为主要为汽车尾气、餐厅油烟。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eastAsia" w:eastAsia="宋体"/>
                <w:szCs w:val="22"/>
                <w:highlight w:val="none"/>
                <w:lang w:eastAsia="zh-CN"/>
              </w:rPr>
            </w:pPr>
            <w:r>
              <w:rPr>
                <w:rFonts w:hint="eastAsia"/>
                <w:szCs w:val="22"/>
                <w:highlight w:val="none"/>
                <w:lang w:eastAsia="zh-CN"/>
              </w:rPr>
              <w:t>（</w:t>
            </w:r>
            <w:r>
              <w:rPr>
                <w:rFonts w:hint="eastAsia"/>
                <w:szCs w:val="22"/>
                <w:highlight w:val="none"/>
                <w:lang w:val="en-US" w:eastAsia="zh-CN"/>
              </w:rPr>
              <w:t>1</w:t>
            </w:r>
            <w:r>
              <w:rPr>
                <w:rFonts w:hint="eastAsia"/>
                <w:szCs w:val="22"/>
                <w:highlight w:val="none"/>
                <w:lang w:eastAsia="zh-CN"/>
              </w:rPr>
              <w:t>）汽车尾气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eastAsia"/>
                <w:szCs w:val="22"/>
                <w:highlight w:val="none"/>
              </w:rPr>
            </w:pPr>
            <w:r>
              <w:rPr>
                <w:rFonts w:hint="eastAsia"/>
                <w:szCs w:val="22"/>
                <w:highlight w:val="none"/>
              </w:rPr>
              <w:t>项目区进出车辆会产生汽车尾气，但汽车尾气排放间断且是无组织排放，项目所在区域地形开阔，极易扩散稀释。因此汽车尾气对项目周边敏感点影响较小。</w:t>
            </w:r>
          </w:p>
          <w:p>
            <w:pPr>
              <w:numPr>
                <w:ilvl w:val="0"/>
                <w:numId w:val="0"/>
              </w:numPr>
              <w:bidi w:val="0"/>
              <w:ind w:firstLine="480" w:firstLineChars="200"/>
              <w:rPr>
                <w:rFonts w:hint="eastAsia"/>
                <w:lang w:eastAsia="zh-CN"/>
              </w:rPr>
            </w:pPr>
            <w:r>
              <w:rPr>
                <w:rFonts w:hint="eastAsia"/>
                <w:lang w:eastAsia="zh-CN"/>
              </w:rPr>
              <w:t>（</w:t>
            </w:r>
            <w:r>
              <w:rPr>
                <w:rFonts w:hint="eastAsia"/>
                <w:lang w:val="en-US" w:eastAsia="zh-CN"/>
              </w:rPr>
              <w:t>2</w:t>
            </w:r>
            <w:r>
              <w:rPr>
                <w:rFonts w:hint="eastAsia"/>
                <w:lang w:eastAsia="zh-CN"/>
              </w:rPr>
              <w:t>）餐厅油烟</w:t>
            </w:r>
          </w:p>
          <w:p>
            <w:pPr>
              <w:keepNext w:val="0"/>
              <w:keepLines w:val="0"/>
              <w:suppressLineNumbers w:val="0"/>
              <w:spacing w:before="0" w:beforeAutospacing="0" w:after="0" w:afterAutospacing="0" w:line="360" w:lineRule="auto"/>
              <w:ind w:left="0" w:right="0" w:firstLine="480" w:firstLineChars="200"/>
              <w:rPr>
                <w:rFonts w:hint="default"/>
              </w:rPr>
            </w:pPr>
            <w:r>
              <w:rPr>
                <w:rFonts w:hint="eastAsia"/>
                <w:lang w:eastAsia="zh-CN"/>
              </w:rPr>
              <w:t>每个餐厅</w:t>
            </w:r>
            <w:r>
              <w:rPr>
                <w:rFonts w:hint="eastAsia"/>
                <w:lang w:val="en-US" w:eastAsia="zh-CN"/>
              </w:rPr>
              <w:t>安装一台</w:t>
            </w:r>
            <w:r>
              <w:rPr>
                <w:rFonts w:hint="default"/>
              </w:rPr>
              <w:t>油烟净化效率不低于</w:t>
            </w:r>
            <w:r>
              <w:rPr>
                <w:rFonts w:hint="eastAsia"/>
                <w:lang w:val="en-US" w:eastAsia="zh-CN"/>
              </w:rPr>
              <w:t>85</w:t>
            </w:r>
            <w:r>
              <w:rPr>
                <w:rFonts w:hint="default"/>
              </w:rPr>
              <w:t>%的油烟净化器，油烟</w:t>
            </w:r>
            <w:r>
              <w:rPr>
                <w:rFonts w:hint="eastAsia"/>
                <w:lang w:eastAsia="zh-CN"/>
              </w:rPr>
              <w:t>专用</w:t>
            </w:r>
            <w:r>
              <w:rPr>
                <w:rFonts w:hint="default"/>
              </w:rPr>
              <w:t>烟道引至楼顶部排放，油烟排放浓度满足《饮食业油烟排放标准（试行）》（GB18483-2001）表2排放要求。</w:t>
            </w:r>
          </w:p>
          <w:p>
            <w:pPr>
              <w:autoSpaceDE w:val="0"/>
              <w:autoSpaceDN w:val="0"/>
              <w:spacing w:line="360" w:lineRule="auto"/>
              <w:ind w:firstLine="482" w:firstLineChars="200"/>
              <w:contextualSpacing/>
              <w:rPr>
                <w:b/>
                <w:bCs/>
                <w:kern w:val="0"/>
                <w:sz w:val="24"/>
                <w:szCs w:val="24"/>
              </w:rPr>
            </w:pPr>
            <w:r>
              <w:rPr>
                <w:rFonts w:hint="eastAsia"/>
                <w:b/>
                <w:bCs/>
                <w:kern w:val="0"/>
                <w:sz w:val="24"/>
                <w:szCs w:val="24"/>
                <w:lang w:eastAsia="zh-CN"/>
              </w:rPr>
              <w:t>二</w:t>
            </w:r>
            <w:r>
              <w:rPr>
                <w:b/>
                <w:bCs/>
                <w:kern w:val="0"/>
                <w:sz w:val="24"/>
                <w:szCs w:val="24"/>
              </w:rPr>
              <w:t>、水环境影响分析</w:t>
            </w:r>
          </w:p>
          <w:p>
            <w:pPr>
              <w:spacing w:line="360" w:lineRule="auto"/>
              <w:ind w:left="12" w:leftChars="5" w:right="94" w:rightChars="39" w:firstLine="480" w:firstLineChars="200"/>
              <w:rPr>
                <w:kern w:val="24"/>
                <w:sz w:val="24"/>
                <w:szCs w:val="24"/>
              </w:rPr>
            </w:pPr>
            <w:r>
              <w:rPr>
                <w:kern w:val="24"/>
                <w:sz w:val="24"/>
                <w:szCs w:val="24"/>
              </w:rPr>
              <w:t>（1）地表水环境影响分析</w:t>
            </w:r>
          </w:p>
          <w:p>
            <w:pPr>
              <w:spacing w:line="360" w:lineRule="auto"/>
              <w:ind w:left="12" w:leftChars="5" w:right="94" w:rightChars="39" w:firstLine="480" w:firstLineChars="200"/>
              <w:rPr>
                <w:sz w:val="24"/>
              </w:rPr>
            </w:pPr>
            <w:r>
              <w:rPr>
                <w:kern w:val="24"/>
                <w:sz w:val="24"/>
                <w:szCs w:val="24"/>
              </w:rPr>
              <w:t>运营期废水为生活污水</w:t>
            </w:r>
            <w:r>
              <w:rPr>
                <w:rFonts w:hint="eastAsia"/>
                <w:kern w:val="24"/>
                <w:sz w:val="24"/>
                <w:szCs w:val="24"/>
                <w:lang w:eastAsia="zh-CN"/>
              </w:rPr>
              <w:t>，</w:t>
            </w:r>
            <w:r>
              <w:rPr>
                <w:kern w:val="24"/>
                <w:sz w:val="24"/>
                <w:szCs w:val="24"/>
              </w:rPr>
              <w:t>产生量为</w:t>
            </w:r>
            <w:r>
              <w:rPr>
                <w:rFonts w:hint="eastAsia"/>
                <w:kern w:val="24"/>
                <w:sz w:val="24"/>
                <w:szCs w:val="24"/>
                <w:lang w:val="en-US" w:eastAsia="zh-CN"/>
              </w:rPr>
              <w:t>286.4t/d，104536</w:t>
            </w:r>
            <w:r>
              <w:rPr>
                <w:rFonts w:hint="eastAsia"/>
                <w:sz w:val="24"/>
                <w:szCs w:val="24"/>
              </w:rPr>
              <w:t>t</w:t>
            </w:r>
            <w:r>
              <w:rPr>
                <w:sz w:val="24"/>
                <w:szCs w:val="24"/>
              </w:rPr>
              <w:t>/</w:t>
            </w:r>
            <w:r>
              <w:rPr>
                <w:rFonts w:hint="eastAsia"/>
                <w:sz w:val="24"/>
                <w:szCs w:val="24"/>
              </w:rPr>
              <w:t>a</w:t>
            </w:r>
            <w:r>
              <w:rPr>
                <w:sz w:val="24"/>
                <w:szCs w:val="24"/>
              </w:rPr>
              <w:t>，</w:t>
            </w:r>
            <w:r>
              <w:rPr>
                <w:rFonts w:hint="eastAsia"/>
                <w:sz w:val="24"/>
                <w:szCs w:val="24"/>
                <w:lang w:eastAsia="zh-CN"/>
              </w:rPr>
              <w:t>经</w:t>
            </w:r>
            <w:r>
              <w:rPr>
                <w:sz w:val="24"/>
                <w:szCs w:val="24"/>
              </w:rPr>
              <w:t>化粪池处理后排入市政污水管网，进而排</w:t>
            </w:r>
            <w:r>
              <w:rPr>
                <w:rFonts w:hint="eastAsia"/>
                <w:sz w:val="24"/>
                <w:szCs w:val="24"/>
                <w:lang w:eastAsia="zh-CN"/>
              </w:rPr>
              <w:t>入秦东镇污水处理厂</w:t>
            </w:r>
            <w:r>
              <w:rPr>
                <w:rFonts w:hint="eastAsia"/>
                <w:sz w:val="24"/>
                <w:szCs w:val="24"/>
                <w:highlight w:val="none"/>
                <w:lang w:eastAsia="zh-CN"/>
              </w:rPr>
              <w:t>。</w:t>
            </w:r>
            <w:r>
              <w:rPr>
                <w:kern w:val="0"/>
                <w:sz w:val="24"/>
                <w:lang w:val="zh-CN"/>
              </w:rPr>
              <w:t>生活污水中的主要污染物为COD、BOD</w:t>
            </w:r>
            <w:r>
              <w:rPr>
                <w:kern w:val="0"/>
                <w:sz w:val="24"/>
                <w:vertAlign w:val="subscript"/>
                <w:lang w:val="zh-CN"/>
              </w:rPr>
              <w:t>5</w:t>
            </w:r>
            <w:r>
              <w:rPr>
                <w:kern w:val="0"/>
                <w:sz w:val="24"/>
                <w:lang w:val="zh-CN"/>
              </w:rPr>
              <w:t>、SS、NH</w:t>
            </w:r>
            <w:r>
              <w:rPr>
                <w:kern w:val="0"/>
                <w:sz w:val="24"/>
                <w:vertAlign w:val="subscript"/>
                <w:lang w:val="zh-CN"/>
              </w:rPr>
              <w:t>3</w:t>
            </w:r>
            <w:r>
              <w:rPr>
                <w:kern w:val="0"/>
                <w:sz w:val="24"/>
                <w:lang w:val="zh-CN"/>
              </w:rPr>
              <w:t>-N、</w:t>
            </w:r>
            <w:r>
              <w:rPr>
                <w:rFonts w:hint="eastAsia"/>
                <w:kern w:val="0"/>
                <w:sz w:val="24"/>
                <w:lang w:val="zh-CN"/>
              </w:rPr>
              <w:t>总氮、总磷、动植物油等。</w:t>
            </w:r>
          </w:p>
          <w:p>
            <w:pPr>
              <w:spacing w:line="360" w:lineRule="auto"/>
              <w:ind w:firstLine="480" w:firstLineChars="200"/>
              <w:rPr>
                <w:rFonts w:hint="default" w:eastAsia="宋体"/>
                <w:sz w:val="24"/>
                <w:szCs w:val="24"/>
                <w:lang w:val="en-US" w:eastAsia="zh-CN"/>
              </w:rPr>
            </w:pPr>
            <w:r>
              <w:rPr>
                <w:rFonts w:hint="eastAsia"/>
                <w:sz w:val="24"/>
                <w:szCs w:val="24"/>
              </w:rPr>
              <w:t>根据污染源分析，本项目废水排放达标分析情况如下表所示。</w:t>
            </w:r>
          </w:p>
          <w:p>
            <w:pPr>
              <w:pStyle w:val="11"/>
              <w:spacing w:line="240" w:lineRule="auto"/>
              <w:ind w:firstLine="422"/>
              <w:jc w:val="center"/>
              <w:rPr>
                <w:b/>
                <w:bCs/>
                <w:sz w:val="21"/>
              </w:rPr>
            </w:pPr>
            <w:r>
              <w:rPr>
                <w:rFonts w:hint="eastAsia"/>
                <w:b/>
                <w:bCs/>
                <w:sz w:val="21"/>
              </w:rPr>
              <w:t>表</w:t>
            </w:r>
            <w:r>
              <w:rPr>
                <w:rFonts w:hint="eastAsia"/>
                <w:b/>
                <w:bCs/>
                <w:sz w:val="21"/>
                <w:lang w:val="en-US" w:eastAsia="zh-CN"/>
              </w:rPr>
              <w:t xml:space="preserve">20 </w:t>
            </w:r>
            <w:r>
              <w:rPr>
                <w:rFonts w:hint="eastAsia"/>
                <w:b/>
                <w:bCs/>
                <w:sz w:val="21"/>
              </w:rPr>
              <w:t xml:space="preserve"> 本项目废水达标情况一览表</w:t>
            </w:r>
          </w:p>
          <w:tbl>
            <w:tblPr>
              <w:tblStyle w:val="12"/>
              <w:tblW w:w="83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139"/>
              <w:gridCol w:w="765"/>
              <w:gridCol w:w="915"/>
              <w:gridCol w:w="780"/>
              <w:gridCol w:w="825"/>
              <w:gridCol w:w="645"/>
              <w:gridCol w:w="720"/>
              <w:gridCol w:w="1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604" w:type="dxa"/>
                  <w:gridSpan w:val="2"/>
                  <w:vMerge w:val="restart"/>
                  <w:noWrap w:val="0"/>
                  <w:vAlign w:val="center"/>
                </w:tcPr>
                <w:p>
                  <w:pPr>
                    <w:pStyle w:val="11"/>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分析指标</w:t>
                  </w:r>
                </w:p>
              </w:tc>
              <w:tc>
                <w:tcPr>
                  <w:tcW w:w="5722" w:type="dxa"/>
                  <w:gridSpan w:val="7"/>
                  <w:noWrap w:val="0"/>
                  <w:vAlign w:val="center"/>
                </w:tcPr>
                <w:p>
                  <w:pPr>
                    <w:pStyle w:val="11"/>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污染因子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604" w:type="dxa"/>
                  <w:gridSpan w:val="2"/>
                  <w:vMerge w:val="continue"/>
                  <w:noWrap w:val="0"/>
                  <w:vAlign w:val="center"/>
                </w:tcPr>
                <w:p>
                  <w:pPr>
                    <w:pStyle w:val="11"/>
                    <w:ind w:firstLine="0" w:firstLineChars="0"/>
                    <w:jc w:val="center"/>
                    <w:rPr>
                      <w:rFonts w:hint="default" w:ascii="Times New Roman" w:hAnsi="Times New Roman" w:cs="Times New Roman"/>
                      <w:b/>
                      <w:bCs/>
                      <w:sz w:val="21"/>
                    </w:rPr>
                  </w:pPr>
                </w:p>
              </w:tc>
              <w:tc>
                <w:tcPr>
                  <w:tcW w:w="765" w:type="dxa"/>
                  <w:noWrap w:val="0"/>
                  <w:vAlign w:val="center"/>
                </w:tcPr>
                <w:p>
                  <w:pPr>
                    <w:pStyle w:val="11"/>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COD</w:t>
                  </w:r>
                </w:p>
              </w:tc>
              <w:tc>
                <w:tcPr>
                  <w:tcW w:w="915" w:type="dxa"/>
                  <w:noWrap w:val="0"/>
                  <w:vAlign w:val="center"/>
                </w:tcPr>
                <w:p>
                  <w:pPr>
                    <w:pStyle w:val="11"/>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BOD</w:t>
                  </w:r>
                  <w:r>
                    <w:rPr>
                      <w:rFonts w:hint="default" w:ascii="Times New Roman" w:hAnsi="Times New Roman" w:cs="Times New Roman"/>
                      <w:b/>
                      <w:bCs/>
                      <w:sz w:val="21"/>
                      <w:vertAlign w:val="subscript"/>
                    </w:rPr>
                    <w:t>5</w:t>
                  </w:r>
                </w:p>
              </w:tc>
              <w:tc>
                <w:tcPr>
                  <w:tcW w:w="780" w:type="dxa"/>
                  <w:noWrap w:val="0"/>
                  <w:vAlign w:val="center"/>
                </w:tcPr>
                <w:p>
                  <w:pPr>
                    <w:pStyle w:val="11"/>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SS</w:t>
                  </w:r>
                </w:p>
              </w:tc>
              <w:tc>
                <w:tcPr>
                  <w:tcW w:w="825" w:type="dxa"/>
                  <w:noWrap w:val="0"/>
                  <w:vAlign w:val="center"/>
                </w:tcPr>
                <w:p>
                  <w:pPr>
                    <w:pStyle w:val="11"/>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NH</w:t>
                  </w:r>
                  <w:r>
                    <w:rPr>
                      <w:rFonts w:hint="default" w:ascii="Times New Roman" w:hAnsi="Times New Roman" w:cs="Times New Roman"/>
                      <w:b/>
                      <w:bCs/>
                      <w:sz w:val="21"/>
                      <w:vertAlign w:val="subscript"/>
                    </w:rPr>
                    <w:t>3</w:t>
                  </w:r>
                  <w:r>
                    <w:rPr>
                      <w:rFonts w:hint="default" w:ascii="Times New Roman" w:hAnsi="Times New Roman" w:cs="Times New Roman"/>
                      <w:b/>
                      <w:bCs/>
                      <w:sz w:val="21"/>
                    </w:rPr>
                    <w:t>-N</w:t>
                  </w:r>
                </w:p>
              </w:tc>
              <w:tc>
                <w:tcPr>
                  <w:tcW w:w="645" w:type="dxa"/>
                  <w:noWrap w:val="0"/>
                  <w:vAlign w:val="center"/>
                </w:tcPr>
                <w:p>
                  <w:pPr>
                    <w:pStyle w:val="11"/>
                    <w:ind w:firstLine="0" w:firstLineChars="0"/>
                    <w:jc w:val="center"/>
                    <w:rPr>
                      <w:rFonts w:hint="default" w:ascii="Times New Roman" w:hAnsi="Times New Roman" w:cs="Times New Roman"/>
                      <w:b/>
                      <w:bCs/>
                      <w:sz w:val="21"/>
                    </w:rPr>
                  </w:pPr>
                  <w:r>
                    <w:rPr>
                      <w:rFonts w:hint="default" w:ascii="Times New Roman" w:hAnsi="Times New Roman" w:cs="Times New Roman"/>
                      <w:b/>
                      <w:bCs/>
                      <w:sz w:val="21"/>
                    </w:rPr>
                    <w:t>总氮</w:t>
                  </w:r>
                </w:p>
              </w:tc>
              <w:tc>
                <w:tcPr>
                  <w:tcW w:w="720" w:type="dxa"/>
                  <w:noWrap w:val="0"/>
                  <w:vAlign w:val="center"/>
                </w:tcPr>
                <w:p>
                  <w:pPr>
                    <w:pStyle w:val="11"/>
                    <w:ind w:firstLine="0" w:firstLineChars="0"/>
                    <w:rPr>
                      <w:rFonts w:hint="default" w:ascii="Times New Roman" w:hAnsi="Times New Roman" w:cs="Times New Roman"/>
                      <w:b/>
                      <w:bCs/>
                      <w:sz w:val="21"/>
                    </w:rPr>
                  </w:pPr>
                  <w:r>
                    <w:rPr>
                      <w:rFonts w:hint="default" w:ascii="Times New Roman" w:hAnsi="Times New Roman" w:cs="Times New Roman"/>
                      <w:b/>
                      <w:bCs/>
                      <w:sz w:val="21"/>
                    </w:rPr>
                    <w:t>总磷</w:t>
                  </w:r>
                </w:p>
              </w:tc>
              <w:tc>
                <w:tcPr>
                  <w:tcW w:w="1072" w:type="dxa"/>
                  <w:noWrap w:val="0"/>
                  <w:vAlign w:val="center"/>
                </w:tcPr>
                <w:p>
                  <w:pPr>
                    <w:pStyle w:val="11"/>
                    <w:ind w:firstLine="0" w:firstLineChars="0"/>
                    <w:rPr>
                      <w:rFonts w:hint="eastAsia" w:ascii="Times New Roman" w:hAnsi="Times New Roman" w:eastAsia="宋体" w:cs="Times New Roman"/>
                      <w:b/>
                      <w:bCs/>
                      <w:sz w:val="21"/>
                      <w:lang w:eastAsia="zh-CN"/>
                    </w:rPr>
                  </w:pPr>
                  <w:r>
                    <w:rPr>
                      <w:rFonts w:hint="eastAsia" w:cs="Times New Roman"/>
                      <w:b/>
                      <w:bCs/>
                      <w:sz w:val="21"/>
                      <w:lang w:eastAsia="zh-CN"/>
                    </w:rPr>
                    <w:t>动植物油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65"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产生浓度（mg/L）</w:t>
                  </w:r>
                </w:p>
              </w:tc>
              <w:tc>
                <w:tcPr>
                  <w:tcW w:w="1139"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kern w:val="24"/>
                      <w:sz w:val="21"/>
                      <w:szCs w:val="21"/>
                    </w:rPr>
                    <w:t>生活污水</w:t>
                  </w:r>
                </w:p>
              </w:tc>
              <w:tc>
                <w:tcPr>
                  <w:tcW w:w="765"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280</w:t>
                  </w:r>
                </w:p>
              </w:tc>
              <w:tc>
                <w:tcPr>
                  <w:tcW w:w="915"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170</w:t>
                  </w:r>
                </w:p>
              </w:tc>
              <w:tc>
                <w:tcPr>
                  <w:tcW w:w="780"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200</w:t>
                  </w:r>
                </w:p>
              </w:tc>
              <w:tc>
                <w:tcPr>
                  <w:tcW w:w="825"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25</w:t>
                  </w:r>
                </w:p>
              </w:tc>
              <w:tc>
                <w:tcPr>
                  <w:tcW w:w="645"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67</w:t>
                  </w:r>
                </w:p>
              </w:tc>
              <w:tc>
                <w:tcPr>
                  <w:tcW w:w="720"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8</w:t>
                  </w:r>
                </w:p>
              </w:tc>
              <w:tc>
                <w:tcPr>
                  <w:tcW w:w="1072" w:type="dxa"/>
                  <w:noWrap w:val="0"/>
                  <w:vAlign w:val="center"/>
                </w:tcPr>
                <w:p>
                  <w:pPr>
                    <w:jc w:val="center"/>
                    <w:rPr>
                      <w:rFonts w:hint="default" w:ascii="Times New Roman" w:hAnsi="Times New Roman" w:eastAsia="宋体" w:cs="Times New Roman"/>
                      <w:sz w:val="21"/>
                      <w:lang w:val="en-US" w:eastAsia="zh-CN"/>
                    </w:rPr>
                  </w:pPr>
                  <w:r>
                    <w:rPr>
                      <w:rFonts w:hint="eastAsia" w:cs="Times New Roman"/>
                      <w:sz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65"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处理效率</w:t>
                  </w:r>
                </w:p>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1139"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kern w:val="24"/>
                      <w:sz w:val="21"/>
                      <w:szCs w:val="21"/>
                    </w:rPr>
                    <w:t>生活污水</w:t>
                  </w:r>
                </w:p>
              </w:tc>
              <w:tc>
                <w:tcPr>
                  <w:tcW w:w="765" w:type="dxa"/>
                  <w:noWrap w:val="0"/>
                  <w:vAlign w:val="center"/>
                </w:tcPr>
                <w:p>
                  <w:pPr>
                    <w:jc w:val="center"/>
                    <w:rPr>
                      <w:rFonts w:hint="default" w:ascii="Times New Roman" w:hAnsi="Times New Roman" w:eastAsia="宋体" w:cs="Times New Roman"/>
                      <w:color w:val="auto"/>
                      <w:sz w:val="21"/>
                      <w:lang w:val="en-US" w:eastAsia="zh-CN"/>
                    </w:rPr>
                  </w:pPr>
                  <w:r>
                    <w:rPr>
                      <w:rFonts w:hint="eastAsia" w:cs="Times New Roman"/>
                      <w:snapToGrid w:val="0"/>
                      <w:color w:val="auto"/>
                      <w:sz w:val="21"/>
                      <w:lang w:val="en-US" w:eastAsia="zh-CN"/>
                    </w:rPr>
                    <w:t>15</w:t>
                  </w:r>
                </w:p>
              </w:tc>
              <w:tc>
                <w:tcPr>
                  <w:tcW w:w="915" w:type="dxa"/>
                  <w:noWrap w:val="0"/>
                  <w:vAlign w:val="center"/>
                </w:tcPr>
                <w:p>
                  <w:pPr>
                    <w:jc w:val="center"/>
                    <w:rPr>
                      <w:rFonts w:hint="default" w:ascii="Times New Roman" w:hAnsi="Times New Roman" w:eastAsia="宋体" w:cs="Times New Roman"/>
                      <w:color w:val="auto"/>
                      <w:sz w:val="21"/>
                      <w:lang w:val="en-US" w:eastAsia="zh-CN"/>
                    </w:rPr>
                  </w:pPr>
                  <w:r>
                    <w:rPr>
                      <w:rFonts w:hint="eastAsia" w:cs="Times New Roman"/>
                      <w:snapToGrid w:val="0"/>
                      <w:color w:val="auto"/>
                      <w:sz w:val="21"/>
                      <w:lang w:val="en-US" w:eastAsia="zh-CN"/>
                    </w:rPr>
                    <w:t>20</w:t>
                  </w:r>
                </w:p>
              </w:tc>
              <w:tc>
                <w:tcPr>
                  <w:tcW w:w="780" w:type="dxa"/>
                  <w:noWrap w:val="0"/>
                  <w:vAlign w:val="center"/>
                </w:tcPr>
                <w:p>
                  <w:pPr>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snapToGrid w:val="0"/>
                      <w:color w:val="000000" w:themeColor="text1"/>
                      <w:sz w:val="21"/>
                      <w14:textFill>
                        <w14:solidFill>
                          <w14:schemeClr w14:val="tx1"/>
                        </w14:solidFill>
                      </w14:textFill>
                    </w:rPr>
                    <w:t>50</w:t>
                  </w:r>
                </w:p>
              </w:tc>
              <w:tc>
                <w:tcPr>
                  <w:tcW w:w="825" w:type="dxa"/>
                  <w:noWrap w:val="0"/>
                  <w:vAlign w:val="center"/>
                </w:tcPr>
                <w:p>
                  <w:pPr>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snapToGrid w:val="0"/>
                      <w:color w:val="000000" w:themeColor="text1"/>
                      <w:sz w:val="21"/>
                      <w:lang w:val="en-US" w:eastAsia="zh-CN"/>
                      <w14:textFill>
                        <w14:solidFill>
                          <w14:schemeClr w14:val="tx1"/>
                        </w14:solidFill>
                      </w14:textFill>
                    </w:rPr>
                    <w:t>0</w:t>
                  </w:r>
                </w:p>
              </w:tc>
              <w:tc>
                <w:tcPr>
                  <w:tcW w:w="645" w:type="dxa"/>
                  <w:noWrap w:val="0"/>
                  <w:vAlign w:val="center"/>
                </w:tcPr>
                <w:p>
                  <w:pPr>
                    <w:jc w:val="center"/>
                    <w:rPr>
                      <w:rFonts w:hint="default" w:ascii="Times New Roman" w:hAnsi="Times New Roman" w:eastAsia="宋体" w:cs="Times New Roman"/>
                      <w:color w:val="000000" w:themeColor="text1"/>
                      <w:sz w:val="21"/>
                      <w:lang w:eastAsia="zh-CN"/>
                      <w14:textFill>
                        <w14:solidFill>
                          <w14:schemeClr w14:val="tx1"/>
                        </w14:solidFill>
                      </w14:textFill>
                    </w:rPr>
                  </w:pPr>
                  <w:r>
                    <w:rPr>
                      <w:rFonts w:hint="default" w:ascii="Times New Roman" w:hAnsi="Times New Roman" w:cs="Times New Roman"/>
                      <w:snapToGrid w:val="0"/>
                      <w:color w:val="000000" w:themeColor="text1"/>
                      <w:sz w:val="21"/>
                      <w:lang w:val="en-US" w:eastAsia="zh-CN"/>
                      <w14:textFill>
                        <w14:solidFill>
                          <w14:schemeClr w14:val="tx1"/>
                        </w14:solidFill>
                      </w14:textFill>
                    </w:rPr>
                    <w:t>0</w:t>
                  </w:r>
                </w:p>
              </w:tc>
              <w:tc>
                <w:tcPr>
                  <w:tcW w:w="720" w:type="dxa"/>
                  <w:noWrap w:val="0"/>
                  <w:vAlign w:val="center"/>
                </w:tcPr>
                <w:p>
                  <w:pPr>
                    <w:pStyle w:val="11"/>
                    <w:ind w:firstLine="0" w:firstLineChars="0"/>
                    <w:jc w:val="center"/>
                    <w:rPr>
                      <w:rFonts w:hint="default" w:ascii="Times New Roman" w:hAnsi="Times New Roman" w:cs="Times New Roman"/>
                      <w:color w:val="000000" w:themeColor="text1"/>
                      <w:sz w:val="21"/>
                      <w14:textFill>
                        <w14:solidFill>
                          <w14:schemeClr w14:val="tx1"/>
                        </w14:solidFill>
                      </w14:textFill>
                    </w:rPr>
                  </w:pPr>
                  <w:r>
                    <w:rPr>
                      <w:rFonts w:hint="default" w:ascii="Times New Roman" w:hAnsi="Times New Roman" w:cs="Times New Roman"/>
                      <w:snapToGrid w:val="0"/>
                      <w:color w:val="000000" w:themeColor="text1"/>
                      <w:sz w:val="21"/>
                      <w:lang w:val="en-US" w:eastAsia="zh-CN"/>
                      <w14:textFill>
                        <w14:solidFill>
                          <w14:schemeClr w14:val="tx1"/>
                        </w14:solidFill>
                      </w14:textFill>
                    </w:rPr>
                    <w:t>0</w:t>
                  </w:r>
                </w:p>
              </w:tc>
              <w:tc>
                <w:tcPr>
                  <w:tcW w:w="1072" w:type="dxa"/>
                  <w:noWrap w:val="0"/>
                  <w:vAlign w:val="center"/>
                </w:tcPr>
                <w:p>
                  <w:pPr>
                    <w:pStyle w:val="11"/>
                    <w:ind w:firstLine="0" w:firstLineChars="0"/>
                    <w:jc w:val="center"/>
                    <w:rPr>
                      <w:rFonts w:hint="default" w:ascii="Times New Roman" w:hAnsi="Times New Roman" w:cs="Times New Roman"/>
                      <w:snapToGrid w:val="0"/>
                      <w:color w:val="000000" w:themeColor="text1"/>
                      <w:sz w:val="21"/>
                      <w:lang w:val="en-US" w:eastAsia="zh-CN"/>
                      <w14:textFill>
                        <w14:solidFill>
                          <w14:schemeClr w14:val="tx1"/>
                        </w14:solidFill>
                      </w14:textFill>
                    </w:rPr>
                  </w:pPr>
                  <w:r>
                    <w:rPr>
                      <w:rFonts w:hint="eastAsia" w:cs="Times New Roman"/>
                      <w:snapToGrid w:val="0"/>
                      <w:color w:val="000000" w:themeColor="text1"/>
                      <w:sz w:val="21"/>
                      <w:lang w:val="en-US" w:eastAsia="zh-CN"/>
                      <w14:textFill>
                        <w14:solidFill>
                          <w14:schemeClr w14:val="tx1"/>
                        </w14:solidFill>
                      </w14:textFill>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604" w:type="dxa"/>
                  <w:gridSpan w:val="2"/>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排放浓度（mg/L）</w:t>
                  </w:r>
                </w:p>
              </w:tc>
              <w:tc>
                <w:tcPr>
                  <w:tcW w:w="765" w:type="dxa"/>
                  <w:noWrap w:val="0"/>
                  <w:vAlign w:val="center"/>
                </w:tcPr>
                <w:p>
                  <w:pPr>
                    <w:jc w:val="center"/>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238</w:t>
                  </w:r>
                </w:p>
              </w:tc>
              <w:tc>
                <w:tcPr>
                  <w:tcW w:w="915" w:type="dxa"/>
                  <w:noWrap w:val="0"/>
                  <w:vAlign w:val="center"/>
                </w:tcPr>
                <w:p>
                  <w:pPr>
                    <w:jc w:val="center"/>
                    <w:rPr>
                      <w:rFonts w:hint="default" w:ascii="Times New Roman" w:hAnsi="Times New Roman" w:eastAsia="宋体" w:cs="Times New Roman"/>
                      <w:color w:val="auto"/>
                      <w:sz w:val="21"/>
                      <w:lang w:val="en-US" w:eastAsia="zh-CN"/>
                    </w:rPr>
                  </w:pPr>
                  <w:r>
                    <w:rPr>
                      <w:rFonts w:hint="eastAsia" w:cs="Times New Roman"/>
                      <w:color w:val="auto"/>
                      <w:sz w:val="21"/>
                      <w:lang w:val="en-US" w:eastAsia="zh-CN"/>
                    </w:rPr>
                    <w:t>136</w:t>
                  </w:r>
                </w:p>
              </w:tc>
              <w:tc>
                <w:tcPr>
                  <w:tcW w:w="780"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100</w:t>
                  </w:r>
                </w:p>
              </w:tc>
              <w:tc>
                <w:tcPr>
                  <w:tcW w:w="825" w:type="dxa"/>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25</w:t>
                  </w:r>
                </w:p>
              </w:tc>
              <w:tc>
                <w:tcPr>
                  <w:tcW w:w="645" w:type="dxa"/>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67</w:t>
                  </w:r>
                </w:p>
              </w:tc>
              <w:tc>
                <w:tcPr>
                  <w:tcW w:w="720"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lang w:val="en-US" w:eastAsia="zh-CN"/>
                    </w:rPr>
                    <w:t>8</w:t>
                  </w:r>
                </w:p>
              </w:tc>
              <w:tc>
                <w:tcPr>
                  <w:tcW w:w="1072" w:type="dxa"/>
                  <w:noWrap w:val="0"/>
                  <w:vAlign w:val="center"/>
                </w:tcPr>
                <w:p>
                  <w:pPr>
                    <w:jc w:val="center"/>
                    <w:rPr>
                      <w:rFonts w:hint="default" w:ascii="Times New Roman" w:hAnsi="Times New Roman" w:cs="Times New Roman"/>
                      <w:sz w:val="21"/>
                      <w:lang w:val="en-US" w:eastAsia="zh-CN"/>
                    </w:rPr>
                  </w:pPr>
                  <w:r>
                    <w:rPr>
                      <w:rFonts w:hint="eastAsia" w:cs="Times New Roman"/>
                      <w:sz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2604" w:type="dxa"/>
                  <w:gridSpan w:val="2"/>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《污水排入城镇下水道水质标准》（GB/T31962-2015）B等级标准</w:t>
                  </w:r>
                </w:p>
              </w:tc>
              <w:tc>
                <w:tcPr>
                  <w:tcW w:w="765" w:type="dxa"/>
                  <w:noWrap w:val="0"/>
                  <w:vAlign w:val="center"/>
                </w:tcPr>
                <w:p>
                  <w:pPr>
                    <w:pStyle w:val="11"/>
                    <w:ind w:firstLine="0" w:firstLineChars="0"/>
                    <w:jc w:val="center"/>
                    <w:rPr>
                      <w:rFonts w:hint="eastAsia" w:ascii="Times New Roman" w:hAnsi="Times New Roman" w:eastAsia="宋体" w:cs="Times New Roman"/>
                      <w:sz w:val="21"/>
                      <w:lang w:val="en-US" w:eastAsia="zh-CN"/>
                    </w:rPr>
                  </w:pPr>
                  <w:r>
                    <w:rPr>
                      <w:rFonts w:hint="eastAsia" w:cs="Times New Roman"/>
                      <w:sz w:val="21"/>
                      <w:lang w:val="en-US" w:eastAsia="zh-CN"/>
                    </w:rPr>
                    <w:t>/</w:t>
                  </w:r>
                </w:p>
              </w:tc>
              <w:tc>
                <w:tcPr>
                  <w:tcW w:w="915" w:type="dxa"/>
                  <w:noWrap w:val="0"/>
                  <w:vAlign w:val="center"/>
                </w:tcPr>
                <w:p>
                  <w:pPr>
                    <w:pStyle w:val="11"/>
                    <w:ind w:firstLine="0" w:firstLineChars="0"/>
                    <w:jc w:val="center"/>
                    <w:rPr>
                      <w:rFonts w:hint="eastAsia" w:ascii="Times New Roman" w:hAnsi="Times New Roman" w:eastAsia="宋体" w:cs="Times New Roman"/>
                      <w:sz w:val="21"/>
                      <w:lang w:val="en-US" w:eastAsia="zh-CN"/>
                    </w:rPr>
                  </w:pPr>
                  <w:r>
                    <w:rPr>
                      <w:rFonts w:hint="eastAsia" w:cs="Times New Roman"/>
                      <w:sz w:val="21"/>
                      <w:lang w:val="en-US" w:eastAsia="zh-CN"/>
                    </w:rPr>
                    <w:t>/</w:t>
                  </w:r>
                </w:p>
              </w:tc>
              <w:tc>
                <w:tcPr>
                  <w:tcW w:w="780"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825" w:type="dxa"/>
                  <w:noWrap w:val="0"/>
                  <w:vAlign w:val="center"/>
                </w:tcPr>
                <w:p>
                  <w:pPr>
                    <w:pStyle w:val="11"/>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45</w:t>
                  </w:r>
                </w:p>
              </w:tc>
              <w:tc>
                <w:tcPr>
                  <w:tcW w:w="645" w:type="dxa"/>
                  <w:noWrap w:val="0"/>
                  <w:vAlign w:val="center"/>
                </w:tcPr>
                <w:p>
                  <w:pPr>
                    <w:pStyle w:val="11"/>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70</w:t>
                  </w:r>
                </w:p>
              </w:tc>
              <w:tc>
                <w:tcPr>
                  <w:tcW w:w="720" w:type="dxa"/>
                  <w:noWrap w:val="0"/>
                  <w:vAlign w:val="center"/>
                </w:tcPr>
                <w:p>
                  <w:pPr>
                    <w:pStyle w:val="11"/>
                    <w:ind w:firstLine="0" w:firstLineChars="0"/>
                    <w:jc w:val="center"/>
                    <w:rPr>
                      <w:rFonts w:hint="eastAsia" w:ascii="Times New Roman" w:hAnsi="Times New Roman" w:eastAsia="宋体" w:cs="Times New Roman"/>
                      <w:sz w:val="21"/>
                      <w:lang w:eastAsia="zh-CN"/>
                    </w:rPr>
                  </w:pPr>
                  <w:r>
                    <w:rPr>
                      <w:rFonts w:hint="eastAsia" w:cs="Times New Roman"/>
                      <w:sz w:val="21"/>
                      <w:lang w:val="en-US" w:eastAsia="zh-CN"/>
                    </w:rPr>
                    <w:t>8</w:t>
                  </w:r>
                </w:p>
              </w:tc>
              <w:tc>
                <w:tcPr>
                  <w:tcW w:w="1072" w:type="dxa"/>
                  <w:noWrap w:val="0"/>
                  <w:vAlign w:val="center"/>
                </w:tcPr>
                <w:p>
                  <w:pPr>
                    <w:pStyle w:val="11"/>
                    <w:ind w:firstLine="0" w:firstLineChars="0"/>
                    <w:jc w:val="center"/>
                    <w:rPr>
                      <w:rFonts w:hint="default" w:cs="Times New Roman"/>
                      <w:sz w:val="21"/>
                      <w:lang w:val="en-US" w:eastAsia="zh-CN"/>
                    </w:rPr>
                  </w:pPr>
                  <w:r>
                    <w:rPr>
                      <w:rFonts w:hint="eastAsia" w:cs="Times New Roman"/>
                      <w:sz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604" w:type="dxa"/>
                  <w:gridSpan w:val="2"/>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《污水综合排放标准》（GB8978-1996）三级标准</w:t>
                  </w:r>
                </w:p>
              </w:tc>
              <w:tc>
                <w:tcPr>
                  <w:tcW w:w="765" w:type="dxa"/>
                  <w:noWrap w:val="0"/>
                  <w:vAlign w:val="center"/>
                </w:tcPr>
                <w:p>
                  <w:pPr>
                    <w:pStyle w:val="11"/>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500</w:t>
                  </w:r>
                </w:p>
              </w:tc>
              <w:tc>
                <w:tcPr>
                  <w:tcW w:w="915" w:type="dxa"/>
                  <w:noWrap w:val="0"/>
                  <w:vAlign w:val="center"/>
                </w:tcPr>
                <w:p>
                  <w:pPr>
                    <w:pStyle w:val="11"/>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300</w:t>
                  </w:r>
                </w:p>
              </w:tc>
              <w:tc>
                <w:tcPr>
                  <w:tcW w:w="780"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400</w:t>
                  </w:r>
                </w:p>
              </w:tc>
              <w:tc>
                <w:tcPr>
                  <w:tcW w:w="825"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645"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720"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w:t>
                  </w:r>
                </w:p>
              </w:tc>
              <w:tc>
                <w:tcPr>
                  <w:tcW w:w="1072" w:type="dxa"/>
                  <w:noWrap w:val="0"/>
                  <w:vAlign w:val="center"/>
                </w:tcPr>
                <w:p>
                  <w:pPr>
                    <w:pStyle w:val="11"/>
                    <w:ind w:firstLine="0" w:firstLineChars="0"/>
                    <w:jc w:val="center"/>
                    <w:rPr>
                      <w:rFonts w:hint="default" w:ascii="Times New Roman" w:hAnsi="Times New Roman" w:eastAsia="宋体" w:cs="Times New Roman"/>
                      <w:sz w:val="21"/>
                      <w:lang w:val="en-US" w:eastAsia="zh-CN"/>
                    </w:rPr>
                  </w:pPr>
                  <w:r>
                    <w:rPr>
                      <w:rFonts w:hint="eastAsia" w:cs="Times New Roman"/>
                      <w:sz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604" w:type="dxa"/>
                  <w:gridSpan w:val="2"/>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达标情况</w:t>
                  </w:r>
                </w:p>
              </w:tc>
              <w:tc>
                <w:tcPr>
                  <w:tcW w:w="765" w:type="dxa"/>
                  <w:noWrap w:val="0"/>
                  <w:vAlign w:val="center"/>
                </w:tcPr>
                <w:p>
                  <w:pPr>
                    <w:pStyle w:val="11"/>
                    <w:ind w:firstLine="0" w:firstLineChars="0"/>
                    <w:jc w:val="center"/>
                    <w:rPr>
                      <w:rFonts w:hint="default" w:ascii="Times New Roman" w:hAnsi="Times New Roman" w:cs="Times New Roman"/>
                      <w:sz w:val="21"/>
                    </w:rPr>
                  </w:pPr>
                  <w:r>
                    <w:rPr>
                      <w:rFonts w:hint="default" w:ascii="Times New Roman" w:hAnsi="Times New Roman" w:cs="Times New Roman"/>
                      <w:sz w:val="21"/>
                    </w:rPr>
                    <w:t>达标</w:t>
                  </w:r>
                </w:p>
              </w:tc>
              <w:tc>
                <w:tcPr>
                  <w:tcW w:w="915"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达标</w:t>
                  </w:r>
                </w:p>
              </w:tc>
              <w:tc>
                <w:tcPr>
                  <w:tcW w:w="780"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达标</w:t>
                  </w:r>
                </w:p>
              </w:tc>
              <w:tc>
                <w:tcPr>
                  <w:tcW w:w="825"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达标</w:t>
                  </w:r>
                </w:p>
              </w:tc>
              <w:tc>
                <w:tcPr>
                  <w:tcW w:w="645"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达标</w:t>
                  </w:r>
                </w:p>
              </w:tc>
              <w:tc>
                <w:tcPr>
                  <w:tcW w:w="720" w:type="dxa"/>
                  <w:noWrap w:val="0"/>
                  <w:vAlign w:val="center"/>
                </w:tcPr>
                <w:p>
                  <w:pPr>
                    <w:jc w:val="center"/>
                    <w:rPr>
                      <w:rFonts w:hint="default" w:ascii="Times New Roman" w:hAnsi="Times New Roman" w:cs="Times New Roman"/>
                      <w:sz w:val="21"/>
                    </w:rPr>
                  </w:pPr>
                  <w:r>
                    <w:rPr>
                      <w:rFonts w:hint="default" w:ascii="Times New Roman" w:hAnsi="Times New Roman" w:cs="Times New Roman"/>
                      <w:sz w:val="21"/>
                    </w:rPr>
                    <w:t>达标</w:t>
                  </w:r>
                </w:p>
              </w:tc>
              <w:tc>
                <w:tcPr>
                  <w:tcW w:w="1072" w:type="dxa"/>
                  <w:noWrap w:val="0"/>
                  <w:vAlign w:val="center"/>
                </w:tcPr>
                <w:p>
                  <w:pPr>
                    <w:jc w:val="center"/>
                    <w:rPr>
                      <w:rFonts w:hint="eastAsia" w:ascii="Times New Roman" w:hAnsi="Times New Roman" w:eastAsia="宋体" w:cs="Times New Roman"/>
                      <w:sz w:val="21"/>
                      <w:lang w:eastAsia="zh-CN"/>
                    </w:rPr>
                  </w:pPr>
                  <w:r>
                    <w:rPr>
                      <w:rFonts w:hint="eastAsia" w:cs="Times New Roman"/>
                      <w:sz w:val="21"/>
                      <w:lang w:eastAsia="zh-CN"/>
                    </w:rPr>
                    <w:t>达标</w:t>
                  </w:r>
                </w:p>
              </w:tc>
            </w:tr>
          </w:tbl>
          <w:p>
            <w:pPr>
              <w:pStyle w:val="6"/>
              <w:adjustRightInd w:val="0"/>
              <w:snapToGrid w:val="0"/>
              <w:spacing w:line="360" w:lineRule="auto"/>
              <w:ind w:left="0" w:leftChars="0" w:firstLine="480" w:firstLineChars="200"/>
              <w:rPr>
                <w:rFonts w:hint="eastAsia"/>
                <w:sz w:val="24"/>
                <w:szCs w:val="24"/>
              </w:rPr>
            </w:pPr>
            <w:r>
              <w:rPr>
                <w:sz w:val="24"/>
                <w:szCs w:val="24"/>
              </w:rPr>
              <w:t>由上表分析结果可知，本项目废水可满足</w:t>
            </w:r>
            <w:r>
              <w:rPr>
                <w:rFonts w:hint="eastAsia" w:ascii="Times New Roman" w:hAnsi="Times New Roman" w:cs="Calibri"/>
                <w:sz w:val="24"/>
                <w:szCs w:val="24"/>
              </w:rPr>
              <w:t>《污水排入城镇下水道水质标准》（GB/T31962-2015）B等级标准</w:t>
            </w:r>
            <w:r>
              <w:rPr>
                <w:sz w:val="24"/>
                <w:szCs w:val="24"/>
              </w:rPr>
              <w:t>及《污水综合排放标准》（GB8978-1996）中三级标准要求。</w:t>
            </w:r>
            <w:r>
              <w:rPr>
                <w:rFonts w:hint="eastAsia"/>
                <w:sz w:val="24"/>
                <w:szCs w:val="24"/>
              </w:rPr>
              <w:t>因此，本项目对周围水环境影响较小。</w:t>
            </w:r>
          </w:p>
          <w:p>
            <w:pPr>
              <w:pageBreakBefore w:val="0"/>
              <w:numPr>
                <w:ilvl w:val="0"/>
                <w:numId w:val="0"/>
              </w:numPr>
              <w:kinsoku/>
              <w:wordWrap/>
              <w:overflowPunct/>
              <w:topLinePunct w:val="0"/>
              <w:bidi w:val="0"/>
              <w:ind w:leftChars="200" w:right="0" w:rightChars="0"/>
              <w:jc w:val="left"/>
              <w:textAlignment w:val="auto"/>
              <w:rPr>
                <w:rFonts w:hint="eastAsia"/>
                <w:color w:val="auto"/>
                <w:highlight w:val="none"/>
                <w:lang w:val="en-US" w:eastAsia="zh-CN"/>
              </w:rPr>
            </w:pPr>
            <w:r>
              <w:rPr>
                <w:rFonts w:hint="eastAsia"/>
                <w:color w:val="auto"/>
                <w:highlight w:val="none"/>
                <w:lang w:val="en-US" w:eastAsia="zh-CN"/>
              </w:rPr>
              <w:t>（3）秦东镇污水处理厂概况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eastAsia="宋体"/>
                <w:color w:val="auto"/>
                <w:sz w:val="24"/>
                <w:highlight w:val="none"/>
                <w:lang w:val="en-US" w:eastAsia="zh-CN"/>
              </w:rPr>
            </w:pPr>
            <w:r>
              <w:rPr>
                <w:rFonts w:hint="eastAsia"/>
                <w:color w:val="auto"/>
                <w:highlight w:val="none"/>
                <w:lang w:val="en-US" w:eastAsia="zh-CN"/>
              </w:rPr>
              <w:t>秦东镇污水处理厂主要对秦东镇居民生活污水及企业产生的污水进行集中收集处理，处理规模近期为2500m</w:t>
            </w:r>
            <w:r>
              <w:rPr>
                <w:rFonts w:hint="eastAsia"/>
                <w:color w:val="auto"/>
                <w:highlight w:val="none"/>
                <w:vertAlign w:val="superscript"/>
                <w:lang w:val="en-US" w:eastAsia="zh-CN"/>
              </w:rPr>
              <w:t>3</w:t>
            </w:r>
            <w:r>
              <w:rPr>
                <w:rFonts w:hint="eastAsia"/>
                <w:color w:val="auto"/>
                <w:highlight w:val="none"/>
                <w:lang w:val="en-US" w:eastAsia="zh-CN"/>
              </w:rPr>
              <w:t>/d，远期达4000m</w:t>
            </w:r>
            <w:r>
              <w:rPr>
                <w:rFonts w:hint="eastAsia"/>
                <w:color w:val="auto"/>
                <w:highlight w:val="none"/>
                <w:vertAlign w:val="superscript"/>
                <w:lang w:val="en-US" w:eastAsia="zh-CN"/>
              </w:rPr>
              <w:t>3</w:t>
            </w:r>
            <w:r>
              <w:rPr>
                <w:rFonts w:hint="eastAsia"/>
                <w:color w:val="auto"/>
                <w:highlight w:val="none"/>
                <w:lang w:val="en-US" w:eastAsia="zh-CN"/>
              </w:rPr>
              <w:t>/d，污水一级处理采用粗格栅、细格栅</w:t>
            </w:r>
            <w:r>
              <w:rPr>
                <w:rFonts w:hint="eastAsia" w:ascii="Times New Roman" w:hAnsi="Times New Roman" w:eastAsia="宋体"/>
                <w:color w:val="auto"/>
                <w:highlight w:val="none"/>
                <w:lang w:val="en-US" w:eastAsia="zh-CN"/>
              </w:rPr>
              <w:t>，旋流沉砂地除去较大体积固体杂质与较大砂砾，二级处理采用A</w:t>
            </w:r>
            <w:r>
              <w:rPr>
                <w:rFonts w:hint="eastAsia" w:ascii="Times New Roman" w:hAnsi="Times New Roman" w:eastAsia="宋体"/>
                <w:color w:val="auto"/>
                <w:highlight w:val="none"/>
                <w:vertAlign w:val="superscript"/>
                <w:lang w:val="en-US" w:eastAsia="zh-CN"/>
              </w:rPr>
              <w:t>2</w:t>
            </w:r>
            <w:r>
              <w:rPr>
                <w:rFonts w:hint="eastAsia" w:ascii="Times New Roman" w:hAnsi="Times New Roman" w:eastAsia="宋体"/>
                <w:color w:val="auto"/>
                <w:highlight w:val="none"/>
                <w:lang w:val="en-US" w:eastAsia="zh-CN"/>
              </w:rPr>
              <w:t>/0工艺，尾水经紫外线消毒达标后经退水渠排入黄河。处理后出水水质标准执行《城镇污水处理厂污染物排放标准》中一级A标准。</w:t>
            </w:r>
            <w:r>
              <w:rPr>
                <w:rFonts w:hint="eastAsia"/>
                <w:color w:val="auto"/>
                <w:sz w:val="24"/>
                <w:highlight w:val="none"/>
                <w:lang w:val="en-US" w:eastAsia="zh-CN"/>
              </w:rPr>
              <w:t>由工程分析可知本项目需进入污水处理站处理的污水总量为286.4m</w:t>
            </w:r>
            <w:r>
              <w:rPr>
                <w:rFonts w:hint="eastAsia"/>
                <w:color w:val="auto"/>
                <w:sz w:val="24"/>
                <w:highlight w:val="none"/>
                <w:vertAlign w:val="superscript"/>
                <w:lang w:val="en-US" w:eastAsia="zh-CN"/>
              </w:rPr>
              <w:t>3</w:t>
            </w:r>
            <w:r>
              <w:rPr>
                <w:rFonts w:hint="eastAsia"/>
                <w:color w:val="auto"/>
                <w:sz w:val="24"/>
                <w:highlight w:val="none"/>
                <w:lang w:val="en-US" w:eastAsia="zh-CN"/>
              </w:rPr>
              <w:t>/d，生活污水经化粪池处理后水质指标为COD：238</w:t>
            </w:r>
            <w:r>
              <w:rPr>
                <w:rFonts w:hint="eastAsia" w:ascii="Times New Roman" w:hAnsi="Times New Roman" w:eastAsia="宋体"/>
                <w:color w:val="auto"/>
                <w:sz w:val="24"/>
                <w:szCs w:val="24"/>
                <w:highlight w:val="none"/>
              </w:rPr>
              <w:t>mg/L</w:t>
            </w:r>
            <w:r>
              <w:rPr>
                <w:rFonts w:hint="eastAsia" w:ascii="Times New Roman" w:hAnsi="Times New Roman" w:eastAsia="宋体"/>
                <w:color w:val="auto"/>
                <w:sz w:val="24"/>
                <w:szCs w:val="24"/>
                <w:highlight w:val="none"/>
                <w:lang w:eastAsia="zh-CN"/>
              </w:rPr>
              <w:t>，BOD</w:t>
            </w:r>
            <w:r>
              <w:rPr>
                <w:rFonts w:hint="eastAsia" w:ascii="Times New Roman" w:hAnsi="Times New Roman" w:eastAsia="宋体"/>
                <w:color w:val="auto"/>
                <w:sz w:val="24"/>
                <w:szCs w:val="24"/>
                <w:highlight w:val="none"/>
                <w:vertAlign w:val="subscript"/>
                <w:lang w:val="en-US" w:eastAsia="zh-CN"/>
              </w:rPr>
              <w:t>5</w:t>
            </w:r>
            <w:r>
              <w:rPr>
                <w:rFonts w:hint="eastAsia"/>
                <w:color w:val="auto"/>
                <w:sz w:val="24"/>
                <w:szCs w:val="24"/>
                <w:highlight w:val="none"/>
                <w:vertAlign w:val="baseline"/>
                <w:lang w:val="en-US" w:eastAsia="zh-CN"/>
              </w:rPr>
              <w:t>：</w:t>
            </w:r>
            <w:r>
              <w:rPr>
                <w:rFonts w:hint="eastAsia"/>
                <w:color w:val="auto"/>
                <w:sz w:val="24"/>
                <w:szCs w:val="24"/>
                <w:highlight w:val="none"/>
                <w:lang w:val="en-US" w:eastAsia="zh-CN"/>
              </w:rPr>
              <w:t>136</w:t>
            </w:r>
            <w:r>
              <w:rPr>
                <w:rFonts w:hint="eastAsia" w:ascii="Times New Roman" w:hAnsi="Times New Roman" w:eastAsia="宋体"/>
                <w:color w:val="auto"/>
                <w:sz w:val="24"/>
                <w:szCs w:val="24"/>
                <w:highlight w:val="none"/>
              </w:rPr>
              <w:t>mg/L</w:t>
            </w:r>
            <w:r>
              <w:rPr>
                <w:rFonts w:hint="eastAsia" w:ascii="Times New Roman" w:hAnsi="Times New Roman" w:eastAsia="宋体"/>
                <w:color w:val="auto"/>
                <w:sz w:val="24"/>
                <w:szCs w:val="24"/>
                <w:highlight w:val="none"/>
                <w:lang w:eastAsia="zh-CN"/>
              </w:rPr>
              <w:t>，</w:t>
            </w:r>
            <w:r>
              <w:rPr>
                <w:rFonts w:ascii="Times New Roman" w:hAnsi="Times New Roman" w:eastAsia="宋体"/>
                <w:b w:val="0"/>
                <w:bCs w:val="0"/>
                <w:color w:val="auto"/>
                <w:spacing w:val="5"/>
                <w:kern w:val="0"/>
                <w:sz w:val="24"/>
                <w:szCs w:val="24"/>
                <w:highlight w:val="none"/>
              </w:rPr>
              <w:t>SS</w:t>
            </w:r>
            <w:r>
              <w:rPr>
                <w:rFonts w:hint="eastAsia"/>
                <w:b w:val="0"/>
                <w:bCs w:val="0"/>
                <w:color w:val="auto"/>
                <w:spacing w:val="5"/>
                <w:kern w:val="0"/>
                <w:sz w:val="24"/>
                <w:szCs w:val="24"/>
                <w:highlight w:val="none"/>
                <w:lang w:eastAsia="zh-CN"/>
              </w:rPr>
              <w:t>：</w:t>
            </w:r>
            <w:r>
              <w:rPr>
                <w:rFonts w:hint="eastAsia"/>
                <w:b w:val="0"/>
                <w:bCs w:val="0"/>
                <w:color w:val="auto"/>
                <w:sz w:val="24"/>
                <w:szCs w:val="24"/>
                <w:highlight w:val="none"/>
                <w:lang w:val="en-US" w:eastAsia="zh-CN"/>
              </w:rPr>
              <w:t>100</w:t>
            </w:r>
            <w:r>
              <w:rPr>
                <w:rFonts w:ascii="Times New Roman" w:hAnsi="Times New Roman" w:eastAsia="宋体"/>
                <w:b w:val="0"/>
                <w:bCs w:val="0"/>
                <w:color w:val="auto"/>
                <w:sz w:val="24"/>
                <w:szCs w:val="24"/>
                <w:highlight w:val="none"/>
              </w:rPr>
              <w:t>mg/L</w:t>
            </w:r>
            <w:r>
              <w:rPr>
                <w:rFonts w:hint="eastAsia" w:ascii="Times New Roman" w:hAnsi="Times New Roman" w:eastAsia="宋体"/>
                <w:b w:val="0"/>
                <w:bCs w:val="0"/>
                <w:color w:val="auto"/>
                <w:sz w:val="24"/>
                <w:szCs w:val="24"/>
                <w:highlight w:val="none"/>
                <w:lang w:eastAsia="zh-CN"/>
              </w:rPr>
              <w:t>，</w:t>
            </w:r>
            <w:r>
              <w:rPr>
                <w:rFonts w:ascii="Times New Roman" w:hAnsi="Times New Roman" w:eastAsia="宋体"/>
                <w:b w:val="0"/>
                <w:bCs w:val="0"/>
                <w:color w:val="auto"/>
                <w:spacing w:val="5"/>
                <w:kern w:val="0"/>
                <w:sz w:val="24"/>
                <w:szCs w:val="24"/>
                <w:highlight w:val="none"/>
              </w:rPr>
              <w:t>NH</w:t>
            </w:r>
            <w:r>
              <w:rPr>
                <w:rFonts w:ascii="Times New Roman" w:hAnsi="Times New Roman" w:eastAsia="宋体"/>
                <w:b w:val="0"/>
                <w:bCs w:val="0"/>
                <w:color w:val="auto"/>
                <w:spacing w:val="5"/>
                <w:kern w:val="0"/>
                <w:sz w:val="24"/>
                <w:szCs w:val="24"/>
                <w:highlight w:val="none"/>
                <w:vertAlign w:val="subscript"/>
              </w:rPr>
              <w:t>3</w:t>
            </w:r>
            <w:r>
              <w:rPr>
                <w:rFonts w:ascii="Times New Roman" w:hAnsi="Times New Roman" w:eastAsia="宋体"/>
                <w:b w:val="0"/>
                <w:bCs w:val="0"/>
                <w:color w:val="auto"/>
                <w:spacing w:val="5"/>
                <w:kern w:val="0"/>
                <w:sz w:val="24"/>
                <w:szCs w:val="24"/>
                <w:highlight w:val="none"/>
              </w:rPr>
              <w:t>-N</w:t>
            </w:r>
            <w:r>
              <w:rPr>
                <w:rFonts w:hint="eastAsia"/>
                <w:b w:val="0"/>
                <w:bCs w:val="0"/>
                <w:color w:val="auto"/>
                <w:spacing w:val="5"/>
                <w:kern w:val="0"/>
                <w:sz w:val="24"/>
                <w:szCs w:val="24"/>
                <w:highlight w:val="none"/>
                <w:lang w:eastAsia="zh-CN"/>
              </w:rPr>
              <w:t>：</w:t>
            </w:r>
            <w:r>
              <w:rPr>
                <w:rFonts w:hint="eastAsia"/>
                <w:b w:val="0"/>
                <w:bCs w:val="0"/>
                <w:color w:val="auto"/>
                <w:sz w:val="24"/>
                <w:szCs w:val="24"/>
                <w:highlight w:val="none"/>
                <w:lang w:val="en-US" w:eastAsia="zh-CN"/>
              </w:rPr>
              <w:t>25</w:t>
            </w:r>
            <w:r>
              <w:rPr>
                <w:rFonts w:ascii="Times New Roman" w:hAnsi="Times New Roman" w:eastAsia="宋体"/>
                <w:b w:val="0"/>
                <w:bCs w:val="0"/>
                <w:color w:val="auto"/>
                <w:sz w:val="24"/>
                <w:szCs w:val="24"/>
                <w:highlight w:val="none"/>
              </w:rPr>
              <w:t>mg/L</w:t>
            </w:r>
            <w:r>
              <w:rPr>
                <w:rFonts w:hint="eastAsia" w:eastAsia="宋体"/>
                <w:b w:val="0"/>
                <w:bCs w:val="0"/>
                <w:color w:val="auto"/>
                <w:sz w:val="24"/>
                <w:szCs w:val="24"/>
                <w:highlight w:val="none"/>
                <w:lang w:eastAsia="zh-CN"/>
              </w:rPr>
              <w:t>。</w:t>
            </w:r>
            <w:r>
              <w:rPr>
                <w:rFonts w:hint="eastAsia" w:eastAsia="宋体"/>
                <w:b w:val="0"/>
                <w:bCs w:val="0"/>
                <w:color w:val="auto"/>
                <w:sz w:val="24"/>
                <w:szCs w:val="24"/>
                <w:highlight w:val="none"/>
                <w:lang w:val="en-US" w:eastAsia="zh-CN"/>
              </w:rPr>
              <w:t>本项目进入</w:t>
            </w:r>
            <w:r>
              <w:rPr>
                <w:rFonts w:hint="eastAsia"/>
                <w:b w:val="0"/>
                <w:bCs w:val="0"/>
                <w:color w:val="auto"/>
                <w:sz w:val="24"/>
                <w:szCs w:val="24"/>
                <w:highlight w:val="none"/>
                <w:lang w:val="en-US" w:eastAsia="zh-CN"/>
              </w:rPr>
              <w:t>秦东镇污水处理厂</w:t>
            </w:r>
            <w:r>
              <w:rPr>
                <w:rFonts w:hint="eastAsia" w:eastAsia="宋体"/>
                <w:b w:val="0"/>
                <w:bCs w:val="0"/>
                <w:color w:val="auto"/>
                <w:sz w:val="24"/>
                <w:szCs w:val="24"/>
                <w:highlight w:val="none"/>
                <w:lang w:val="en-US" w:eastAsia="zh-CN"/>
              </w:rPr>
              <w:t>的污水总量</w:t>
            </w:r>
            <w:r>
              <w:rPr>
                <w:rFonts w:hint="eastAsia"/>
                <w:b w:val="0"/>
                <w:bCs w:val="0"/>
                <w:color w:val="auto"/>
                <w:sz w:val="24"/>
                <w:szCs w:val="24"/>
                <w:highlight w:val="none"/>
                <w:lang w:val="en-US" w:eastAsia="zh-CN"/>
              </w:rPr>
              <w:t>远远</w:t>
            </w:r>
            <w:r>
              <w:rPr>
                <w:rFonts w:hint="eastAsia" w:eastAsia="宋体"/>
                <w:b w:val="0"/>
                <w:bCs w:val="0"/>
                <w:color w:val="auto"/>
                <w:sz w:val="24"/>
                <w:szCs w:val="24"/>
                <w:highlight w:val="none"/>
                <w:lang w:val="en-US" w:eastAsia="zh-CN"/>
              </w:rPr>
              <w:t>小于其处理量，污水处理厂有足够的处理能力收纳本项目排放的污水。</w:t>
            </w:r>
          </w:p>
          <w:p>
            <w:pPr>
              <w:pStyle w:val="6"/>
              <w:adjustRightInd w:val="0"/>
              <w:snapToGrid w:val="0"/>
              <w:spacing w:line="360" w:lineRule="auto"/>
              <w:rPr>
                <w:rFonts w:hint="eastAsia" w:ascii="Times New Roman" w:hAnsi="Times New Roman" w:eastAsia="宋体" w:cs="Times New Roman"/>
                <w:color w:val="auto"/>
                <w:kern w:val="2"/>
                <w:sz w:val="24"/>
                <w:szCs w:val="21"/>
                <w:highlight w:val="none"/>
                <w:lang w:val="en-US" w:eastAsia="zh-CN" w:bidi="ar-SA"/>
              </w:rPr>
            </w:pPr>
            <w:r>
              <w:rPr>
                <w:rFonts w:hint="eastAsia" w:ascii="Times New Roman" w:hAnsi="Times New Roman" w:eastAsia="宋体" w:cs="Times New Roman"/>
                <w:color w:val="auto"/>
                <w:kern w:val="2"/>
                <w:sz w:val="24"/>
                <w:szCs w:val="21"/>
                <w:highlight w:val="none"/>
                <w:lang w:val="en-US" w:eastAsia="zh-CN" w:bidi="ar-SA"/>
              </w:rPr>
              <w:t>综上所述，项目产生的污水排入秦东镇污水处理厂可行。</w:t>
            </w:r>
          </w:p>
          <w:p>
            <w:pPr>
              <w:bidi w:val="0"/>
              <w:rPr>
                <w:rFonts w:hint="eastAsia" w:ascii="Times New Roman" w:hAnsi="Times New Roman" w:cs="Calibri"/>
                <w:kern w:val="0"/>
                <w:sz w:val="24"/>
                <w:szCs w:val="24"/>
                <w:lang w:val="en-US" w:eastAsia="zh-CN" w:bidi="ar-SA"/>
              </w:rPr>
            </w:pPr>
            <w:r>
              <w:rPr>
                <w:rFonts w:hint="eastAsia" w:ascii="Times New Roman" w:hAnsi="Times New Roman" w:cs="Calibri"/>
                <w:kern w:val="0"/>
                <w:sz w:val="24"/>
                <w:szCs w:val="24"/>
                <w:lang w:val="en-US" w:eastAsia="zh-CN" w:bidi="ar-SA"/>
              </w:rPr>
              <w:t>项目水环境影响评价自查表见表</w:t>
            </w:r>
            <w:r>
              <w:rPr>
                <w:rFonts w:hint="eastAsia" w:cs="Calibri"/>
                <w:kern w:val="0"/>
                <w:sz w:val="24"/>
                <w:szCs w:val="24"/>
                <w:lang w:val="en-US" w:eastAsia="zh-CN" w:bidi="ar-SA"/>
              </w:rPr>
              <w:t>21</w:t>
            </w:r>
            <w:r>
              <w:rPr>
                <w:rFonts w:hint="eastAsia" w:ascii="Times New Roman" w:hAnsi="Times New Roman" w:cs="Calibri"/>
                <w:kern w:val="0"/>
                <w:sz w:val="24"/>
                <w:szCs w:val="24"/>
                <w:lang w:val="en-US" w:eastAsia="zh-CN" w:bidi="ar-SA"/>
              </w:rPr>
              <w:t>。</w:t>
            </w:r>
          </w:p>
          <w:p>
            <w:pPr>
              <w:bidi w:val="0"/>
              <w:spacing w:line="240" w:lineRule="auto"/>
              <w:jc w:val="center"/>
              <w:rPr>
                <w:rFonts w:hint="default" w:ascii="Times New Roman" w:hAnsi="Times New Roman" w:eastAsia="宋体" w:cs="Times New Roman"/>
                <w:b/>
                <w:bCs/>
                <w:color w:val="000000"/>
                <w:kern w:val="0"/>
                <w:sz w:val="21"/>
                <w:szCs w:val="21"/>
                <w:lang w:val="en-US" w:eastAsia="zh-CN" w:bidi="ar-SA"/>
              </w:rPr>
            </w:pPr>
            <w:r>
              <w:rPr>
                <w:rFonts w:hint="default" w:ascii="Times New Roman" w:hAnsi="Times New Roman" w:eastAsia="宋体" w:cs="Times New Roman"/>
                <w:b/>
                <w:bCs/>
                <w:color w:val="000000"/>
                <w:sz w:val="21"/>
                <w:szCs w:val="21"/>
                <w:lang w:val="en-US" w:eastAsia="zh-CN"/>
              </w:rPr>
              <w:t>表</w:t>
            </w:r>
            <w:r>
              <w:rPr>
                <w:rFonts w:hint="eastAsia" w:cs="Times New Roman"/>
                <w:b/>
                <w:bCs/>
                <w:color w:val="000000"/>
                <w:sz w:val="21"/>
                <w:szCs w:val="21"/>
                <w:lang w:val="en-US" w:eastAsia="zh-CN"/>
              </w:rPr>
              <w:t>21</w:t>
            </w:r>
            <w:r>
              <w:rPr>
                <w:rFonts w:hint="default" w:ascii="Times New Roman" w:hAnsi="Times New Roman" w:eastAsia="宋体" w:cs="Times New Roman"/>
                <w:b/>
                <w:bCs/>
                <w:color w:val="000000"/>
                <w:sz w:val="21"/>
                <w:szCs w:val="21"/>
                <w:lang w:val="en-US" w:eastAsia="zh-CN"/>
              </w:rPr>
              <w:t xml:space="preserve">  </w:t>
            </w:r>
            <w:r>
              <w:rPr>
                <w:rFonts w:hint="default" w:ascii="Times New Roman" w:hAnsi="Times New Roman" w:eastAsia="宋体" w:cs="Times New Roman"/>
                <w:b/>
                <w:bCs/>
                <w:color w:val="000000"/>
                <w:kern w:val="0"/>
                <w:sz w:val="21"/>
                <w:szCs w:val="21"/>
                <w:lang w:val="en-US" w:eastAsia="zh-CN" w:bidi="ar-SA"/>
              </w:rPr>
              <w:t>水环境影响评价自查表</w:t>
            </w:r>
          </w:p>
          <w:tbl>
            <w:tblPr>
              <w:tblStyle w:val="12"/>
              <w:tblW w:w="89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6"/>
              <w:gridCol w:w="1136"/>
              <w:gridCol w:w="1579"/>
              <w:gridCol w:w="149"/>
              <w:gridCol w:w="747"/>
              <w:gridCol w:w="448"/>
              <w:gridCol w:w="672"/>
              <w:gridCol w:w="672"/>
              <w:gridCol w:w="169"/>
              <w:gridCol w:w="280"/>
              <w:gridCol w:w="896"/>
              <w:gridCol w:w="33"/>
              <w:gridCol w:w="371"/>
              <w:gridCol w:w="9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1982"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工作内容</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自查项目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restart"/>
                  <w:noWrap/>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影响识别</w:t>
                  </w: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影响类型</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水污染影响型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；水文要素影响型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水环境保护目标</w:t>
                  </w:r>
                </w:p>
              </w:tc>
              <w:tc>
                <w:tcPr>
                  <w:tcW w:w="6958"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饮用水水源保护区 □；饮用水取水口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；涉水的自然保护区 □；重要湿地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重点保护与珍稀水生生物的栖息地 □；重要水生生物的自然产卵场及索饵场、越冬场和洄游通道、天然渔场等渔业水体 □；涉水的风景名胜区 □；其他 </w:t>
                  </w:r>
                  <w:r>
                    <w:rPr>
                      <w:rFonts w:hint="default" w:ascii="Times New Roman" w:hAnsi="Times New Roman" w:cs="Times New Roman"/>
                      <w:color w:val="auto"/>
                      <w:kern w:val="0"/>
                      <w:sz w:val="21"/>
                      <w:szCs w:val="21"/>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影响途径</w:t>
                  </w:r>
                </w:p>
              </w:tc>
              <w:tc>
                <w:tcPr>
                  <w:tcW w:w="35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水污染影响型</w:t>
                  </w:r>
                </w:p>
              </w:tc>
              <w:tc>
                <w:tcPr>
                  <w:tcW w:w="336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水文要素影响型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35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直接排放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；间接排放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；其他 □</w:t>
                  </w:r>
                </w:p>
              </w:tc>
              <w:tc>
                <w:tcPr>
                  <w:tcW w:w="336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水温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；径流 □；水域面积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影响因子</w:t>
                  </w:r>
                </w:p>
              </w:tc>
              <w:tc>
                <w:tcPr>
                  <w:tcW w:w="35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持久性污染物 □；有毒有害污染物 □；非持久性污染物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 xml:space="preserve">；pH值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；热污染 □；富营养化 □；其他 □</w:t>
                  </w:r>
                </w:p>
              </w:tc>
              <w:tc>
                <w:tcPr>
                  <w:tcW w:w="336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水温 □；水位（水深） □；流速 □；流量 □；其他 </w:t>
                  </w:r>
                  <w:r>
                    <w:rPr>
                      <w:rFonts w:hint="default" w:ascii="Times New Roman" w:hAnsi="Times New Roman" w:cs="Times New Roman"/>
                      <w:color w:val="auto"/>
                      <w:kern w:val="0"/>
                      <w:sz w:val="21"/>
                      <w:szCs w:val="21"/>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82" w:type="dxa"/>
                  <w:gridSpan w:val="2"/>
                  <w:vMerge w:val="restar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评价等级</w:t>
                  </w:r>
                </w:p>
              </w:tc>
              <w:tc>
                <w:tcPr>
                  <w:tcW w:w="3595" w:type="dxa"/>
                  <w:gridSpan w:val="5"/>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水污染影响型</w:t>
                  </w:r>
                </w:p>
              </w:tc>
              <w:tc>
                <w:tcPr>
                  <w:tcW w:w="336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水文要素影响型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82" w:type="dxa"/>
                  <w:gridSpan w:val="2"/>
                  <w:vMerge w:val="continue"/>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3595" w:type="dxa"/>
                  <w:gridSpan w:val="5"/>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一级 □；二级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；三级A □；三级B </w:t>
                  </w:r>
                  <w:r>
                    <w:rPr>
                      <w:rFonts w:hint="default" w:ascii="Times New Roman" w:hAnsi="Times New Roman" w:cs="Times New Roman"/>
                      <w:color w:val="auto"/>
                      <w:kern w:val="0"/>
                      <w:sz w:val="21"/>
                      <w:szCs w:val="21"/>
                      <w:highlight w:val="none"/>
                    </w:rPr>
                    <w:sym w:font="Wingdings 2" w:char="0052"/>
                  </w:r>
                </w:p>
              </w:tc>
              <w:tc>
                <w:tcPr>
                  <w:tcW w:w="336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一级 □；二级 □；三级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restart"/>
                  <w:noWrap/>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现状调查</w:t>
                  </w: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区域污染源</w:t>
                  </w:r>
                </w:p>
              </w:tc>
              <w:tc>
                <w:tcPr>
                  <w:tcW w:w="3595" w:type="dxa"/>
                  <w:gridSpan w:val="5"/>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调查项目</w:t>
                  </w:r>
                </w:p>
              </w:tc>
              <w:tc>
                <w:tcPr>
                  <w:tcW w:w="3363" w:type="dxa"/>
                  <w:gridSpan w:val="7"/>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数据来源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7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已建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；在建 □；拟建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；其他 □</w:t>
                  </w:r>
                </w:p>
              </w:tc>
              <w:tc>
                <w:tcPr>
                  <w:tcW w:w="186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拟替代的污染源 □</w:t>
                  </w:r>
                </w:p>
              </w:tc>
              <w:tc>
                <w:tcPr>
                  <w:tcW w:w="336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排污许可证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；环评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；环保验收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；既有实测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；现场监测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 xml:space="preserve">；入河排放口数据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；其他 </w:t>
                  </w:r>
                  <w:r>
                    <w:rPr>
                      <w:rFonts w:hint="default" w:ascii="Times New Roman" w:hAnsi="Times New Roman" w:cs="Times New Roman"/>
                      <w:color w:val="auto"/>
                      <w:kern w:val="0"/>
                      <w:sz w:val="21"/>
                      <w:szCs w:val="21"/>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受影响水体水环境质量</w:t>
                  </w:r>
                </w:p>
              </w:tc>
              <w:tc>
                <w:tcPr>
                  <w:tcW w:w="3595" w:type="dxa"/>
                  <w:gridSpan w:val="5"/>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调查时期</w:t>
                  </w:r>
                </w:p>
              </w:tc>
              <w:tc>
                <w:tcPr>
                  <w:tcW w:w="3363" w:type="dxa"/>
                  <w:gridSpan w:val="7"/>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数据来源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35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丰水期 □；平水期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 xml:space="preserve">；枯水期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；冰封期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春季 □；夏季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；秋季 □；冬季 □</w:t>
                  </w:r>
                </w:p>
              </w:tc>
              <w:tc>
                <w:tcPr>
                  <w:tcW w:w="3363" w:type="dxa"/>
                  <w:gridSpan w:val="7"/>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生态环境保护主管部门 □；补充监测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区域水资源开发利用状况</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未开发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；开发量40%以下 □；开发量40%以上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水文情势调查</w:t>
                  </w:r>
                </w:p>
              </w:tc>
              <w:tc>
                <w:tcPr>
                  <w:tcW w:w="3595" w:type="dxa"/>
                  <w:gridSpan w:val="5"/>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调查时期</w:t>
                  </w:r>
                </w:p>
              </w:tc>
              <w:tc>
                <w:tcPr>
                  <w:tcW w:w="3363" w:type="dxa"/>
                  <w:gridSpan w:val="7"/>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数据来源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35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丰水期 □；平水期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 xml:space="preserve">；枯水期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；冰封期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春季 □；夏季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；秋季 □；冬季 □</w:t>
                  </w:r>
                </w:p>
              </w:tc>
              <w:tc>
                <w:tcPr>
                  <w:tcW w:w="3363" w:type="dxa"/>
                  <w:gridSpan w:val="7"/>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水行政主管部门 □；补充监测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；其他 </w:t>
                  </w:r>
                  <w:r>
                    <w:rPr>
                      <w:rFonts w:hint="default" w:ascii="Times New Roman" w:hAnsi="Times New Roman" w:cs="Times New Roman"/>
                      <w:color w:val="auto"/>
                      <w:kern w:val="0"/>
                      <w:sz w:val="21"/>
                      <w:szCs w:val="21"/>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补充监测</w:t>
                  </w:r>
                </w:p>
              </w:tc>
              <w:tc>
                <w:tcPr>
                  <w:tcW w:w="35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监测时期</w:t>
                  </w:r>
                </w:p>
              </w:tc>
              <w:tc>
                <w:tcPr>
                  <w:tcW w:w="2050" w:type="dxa"/>
                  <w:gridSpan w:val="5"/>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监测因子</w:t>
                  </w:r>
                </w:p>
              </w:tc>
              <w:tc>
                <w:tcPr>
                  <w:tcW w:w="1313"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监测断面或点位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359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丰水期 □；平水期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；枯水期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；冰封期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春季 □；夏季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；秋季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；冬季 □</w:t>
                  </w:r>
                </w:p>
              </w:tc>
              <w:tc>
                <w:tcPr>
                  <w:tcW w:w="2050" w:type="dxa"/>
                  <w:gridSpan w:val="5"/>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default" w:ascii="Times New Roman" w:hAnsi="Times New Roman" w:cs="Times New Roman"/>
                      <w:color w:val="auto"/>
                      <w:kern w:val="0"/>
                      <w:sz w:val="21"/>
                      <w:szCs w:val="21"/>
                      <w:highlight w:val="none"/>
                      <w:lang w:val="en-US" w:eastAsia="zh-CN"/>
                    </w:rPr>
                    <w:t xml:space="preserve">    </w:t>
                  </w:r>
                  <w:r>
                    <w:rPr>
                      <w:rFonts w:hint="default" w:ascii="Times New Roman" w:hAnsi="Times New Roman" w:cs="Times New Roman"/>
                      <w:color w:val="auto"/>
                      <w:kern w:val="0"/>
                      <w:sz w:val="21"/>
                      <w:szCs w:val="21"/>
                      <w:highlight w:val="none"/>
                    </w:rPr>
                    <w:t>）</w:t>
                  </w:r>
                </w:p>
              </w:tc>
              <w:tc>
                <w:tcPr>
                  <w:tcW w:w="1313"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监测断面或点位个数（）个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restart"/>
                  <w:noWrap/>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现状评价</w:t>
                  </w: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评价范围</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河流：长度（</w:t>
                  </w:r>
                  <w:r>
                    <w:rPr>
                      <w:rFonts w:hint="default" w:ascii="Times New Roman" w:hAnsi="Times New Roman" w:cs="Times New Roman"/>
                      <w:color w:val="auto"/>
                      <w:kern w:val="0"/>
                      <w:sz w:val="21"/>
                      <w:szCs w:val="21"/>
                      <w:highlight w:val="none"/>
                      <w:lang w:val="en-US" w:eastAsia="zh-CN"/>
                    </w:rPr>
                    <w:t xml:space="preserve">   </w:t>
                  </w:r>
                  <w:r>
                    <w:rPr>
                      <w:rFonts w:hint="default" w:ascii="Times New Roman" w:hAnsi="Times New Roman" w:cs="Times New Roman"/>
                      <w:color w:val="auto"/>
                      <w:kern w:val="0"/>
                      <w:sz w:val="21"/>
                      <w:szCs w:val="21"/>
                      <w:highlight w:val="none"/>
                    </w:rPr>
                    <w:t>）km；湖库、河口及近岸海域：面积（   ）km</w:t>
                  </w:r>
                  <w:r>
                    <w:rPr>
                      <w:rFonts w:hint="default" w:ascii="Times New Roman" w:hAnsi="Times New Roman" w:cs="Times New Roman"/>
                      <w:color w:val="auto"/>
                      <w:kern w:val="0"/>
                      <w:sz w:val="21"/>
                      <w:szCs w:val="21"/>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评价因子</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default" w:ascii="Times New Roman" w:hAnsi="Times New Roman" w:cs="Times New Roman"/>
                      <w:color w:val="auto"/>
                      <w:kern w:val="0"/>
                      <w:sz w:val="21"/>
                      <w:szCs w:val="21"/>
                      <w:highlight w:val="none"/>
                      <w:lang w:val="en-US" w:eastAsia="zh-CN"/>
                    </w:rPr>
                    <w:t xml:space="preserve">     </w:t>
                  </w:r>
                  <w:r>
                    <w:rPr>
                      <w:rFonts w:hint="default" w:ascii="Times New Roman" w:hAnsi="Times New Roman" w:cs="Times New Roman"/>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评价标准</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河流、湖库、河口：Ⅰ类 □；Ⅱ类 □；Ⅲ类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；Ⅳ类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；Ⅴ类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近岸海域：第一类 □；第二类 □；第三类 □；第四类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规划年评价标准（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评价时期</w:t>
                  </w:r>
                </w:p>
              </w:tc>
              <w:tc>
                <w:tcPr>
                  <w:tcW w:w="6958"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丰水期 □；平水期 □；枯水期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；冰封期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春季 □；夏季 □；秋季 □；冬季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评价结论</w:t>
                  </w:r>
                </w:p>
              </w:tc>
              <w:tc>
                <w:tcPr>
                  <w:tcW w:w="601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水环境功能区或水功能区、近岸海域环境功能区水质达标状况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：达标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；不达标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水环境控制单元或断面水质达标状况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：达标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；不达标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水环境保护目标质量状况 □：达标 □；不达标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对照断面、控制断面等代表性断面的水质状况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：达标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；不达标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底泥污染评价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水资源与开发利用程度及其水文情势评价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水环境质量回顾评价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流域（区域）水资源（包括水能资源）与开发利用总体状况、生态流量管理要求与现状满足程度、建设项目占用水域空间的水流状况与河湖演变状况 □</w:t>
                  </w: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达标区 </w:t>
                  </w:r>
                  <w:r>
                    <w:rPr>
                      <w:rFonts w:hint="default" w:ascii="Times New Roman" w:hAnsi="Times New Roman" w:cs="Times New Roman"/>
                      <w:color w:val="auto"/>
                      <w:kern w:val="0"/>
                      <w:sz w:val="21"/>
                      <w:szCs w:val="21"/>
                      <w:highlight w:val="none"/>
                    </w:rPr>
                    <w:sym w:font="Wingdings 2" w:char="00A3"/>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不达标区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restart"/>
                  <w:noWrap/>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影响预测</w:t>
                  </w: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预测范围</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河流：长度（</w:t>
                  </w:r>
                  <w:r>
                    <w:rPr>
                      <w:rFonts w:hint="default" w:ascii="Times New Roman" w:hAnsi="Times New Roman" w:cs="Times New Roman"/>
                      <w:color w:val="auto"/>
                      <w:kern w:val="0"/>
                      <w:sz w:val="21"/>
                      <w:szCs w:val="21"/>
                      <w:highlight w:val="none"/>
                      <w:lang w:val="en-US" w:eastAsia="zh-CN"/>
                    </w:rPr>
                    <w:t xml:space="preserve">  </w:t>
                  </w:r>
                  <w:r>
                    <w:rPr>
                      <w:rFonts w:hint="default" w:ascii="Times New Roman" w:hAnsi="Times New Roman" w:cs="Times New Roman"/>
                      <w:color w:val="auto"/>
                      <w:kern w:val="0"/>
                      <w:sz w:val="21"/>
                      <w:szCs w:val="21"/>
                      <w:highlight w:val="none"/>
                    </w:rPr>
                    <w:t>）km；湖库、河口及近岸海域：面积（   ）km</w:t>
                  </w:r>
                  <w:r>
                    <w:rPr>
                      <w:rFonts w:hint="default" w:ascii="Times New Roman" w:hAnsi="Times New Roman" w:cs="Times New Roman"/>
                      <w:color w:val="auto"/>
                      <w:kern w:val="0"/>
                      <w:sz w:val="21"/>
                      <w:szCs w:val="21"/>
                      <w:highlight w:val="none"/>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预测因子</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default" w:ascii="Times New Roman" w:hAnsi="Times New Roman" w:cs="Times New Roman"/>
                      <w:color w:val="auto"/>
                      <w:kern w:val="0"/>
                      <w:sz w:val="21"/>
                      <w:szCs w:val="21"/>
                      <w:highlight w:val="none"/>
                      <w:lang w:val="en-US" w:eastAsia="zh-CN"/>
                    </w:rPr>
                    <w:t xml:space="preserve">    </w:t>
                  </w:r>
                  <w:r>
                    <w:rPr>
                      <w:rFonts w:hint="default" w:ascii="Times New Roman" w:hAnsi="Times New Roman" w:cs="Times New Roman"/>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预测时期</w:t>
                  </w:r>
                </w:p>
              </w:tc>
              <w:tc>
                <w:tcPr>
                  <w:tcW w:w="6958"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丰水期 □；平水期 □；枯水期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；冰封期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春季 □；夏季 □；秋季 □；冬季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设计水文条件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预测情景</w:t>
                  </w:r>
                </w:p>
              </w:tc>
              <w:tc>
                <w:tcPr>
                  <w:tcW w:w="6958"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建设期 □；生产运行期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 xml:space="preserve">；服务期满后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正常工况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 xml:space="preserve">；非正常工况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污染控制和减缓措施方案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区（流）域环境质量改善目标要求情景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预测方法</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数值解 □：解析解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；其他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导则推荐模式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846" w:type="dxa"/>
                  <w:vMerge w:val="restart"/>
                  <w:noWrap/>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影响评价</w:t>
                  </w: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水污染控制和水环境影响减缓措施有效性评价</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区（流）域水环境质量改善目标 □；替代削减源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3"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水环境影响评价</w:t>
                  </w:r>
                </w:p>
              </w:tc>
              <w:tc>
                <w:tcPr>
                  <w:tcW w:w="6958"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排放口混合区外满足水环境管理要求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水环境功能区或水功能区、近岸海域环境功能区水质达标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满足水环境保护目标水域水环境质量要求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水环境控制单元或断面水质达标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满足重点水污染物排放总量控制指标要求，重点行业建设项目主要污染物排放满足等量或减量替代要求 </w:t>
                  </w:r>
                  <w:r>
                    <w:rPr>
                      <w:rFonts w:hint="default" w:ascii="Times New Roman" w:hAnsi="Times New Roman" w:cs="Times New Roman"/>
                      <w:color w:val="auto"/>
                      <w:kern w:val="0"/>
                      <w:sz w:val="21"/>
                      <w:szCs w:val="21"/>
                      <w:highlight w:val="none"/>
                    </w:rPr>
                    <w:sym w:font="Wingdings 2" w:char="0052"/>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满足区（流）域水环境质量改善目标要求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水文要素影响型建设项目同时应包括水文情势变化评价、主要水文特征值影响评价、生态流量符合性评价 □</w:t>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对于新设或调整入河（湖库、近岸海域）排放口的建设项目，应包括排放口设置的环境合理性评价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br w:type="textWrapping"/>
                  </w:r>
                  <w:r>
                    <w:rPr>
                      <w:rFonts w:hint="default" w:ascii="Times New Roman" w:hAnsi="Times New Roman" w:cs="Times New Roman"/>
                      <w:color w:val="auto"/>
                      <w:kern w:val="0"/>
                      <w:sz w:val="21"/>
                      <w:szCs w:val="21"/>
                      <w:highlight w:val="none"/>
                    </w:rPr>
                    <w:t xml:space="preserve">满足生态保护红线、水环境质量底线、资源利用上线和环境准入清单管理要求 </w:t>
                  </w:r>
                  <w:r>
                    <w:rPr>
                      <w:rFonts w:hint="default" w:ascii="Times New Roman" w:hAnsi="Times New Roman" w:cs="Times New Roman"/>
                      <w:color w:val="auto"/>
                      <w:kern w:val="0"/>
                      <w:sz w:val="21"/>
                      <w:szCs w:val="21"/>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污染源排放量核算</w:t>
                  </w:r>
                </w:p>
              </w:tc>
              <w:tc>
                <w:tcPr>
                  <w:tcW w:w="2475"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污染物名称</w:t>
                  </w:r>
                </w:p>
              </w:tc>
              <w:tc>
                <w:tcPr>
                  <w:tcW w:w="224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排放量/（</w:t>
                  </w:r>
                  <w:r>
                    <w:rPr>
                      <w:rFonts w:hint="default" w:ascii="Times New Roman" w:hAnsi="Times New Roman" w:cs="Times New Roman"/>
                      <w:color w:val="auto"/>
                      <w:sz w:val="21"/>
                      <w:szCs w:val="21"/>
                      <w:highlight w:val="none"/>
                    </w:rPr>
                    <w:t>t/a</w:t>
                  </w:r>
                  <w:r>
                    <w:rPr>
                      <w:rFonts w:hint="default" w:ascii="Times New Roman" w:hAnsi="Times New Roman" w:cs="Times New Roman"/>
                      <w:color w:val="auto"/>
                      <w:kern w:val="0"/>
                      <w:sz w:val="21"/>
                      <w:szCs w:val="21"/>
                      <w:highlight w:val="none"/>
                    </w:rPr>
                    <w:t>）</w:t>
                  </w:r>
                </w:p>
              </w:tc>
              <w:tc>
                <w:tcPr>
                  <w:tcW w:w="22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排放浓度/（mg/L）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2475" w:type="dxa"/>
                  <w:gridSpan w:val="3"/>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 xml:space="preserve"> </w:t>
                  </w:r>
                  <w:r>
                    <w:rPr>
                      <w:rFonts w:hint="eastAsia" w:cs="Times New Roman"/>
                      <w:color w:val="auto"/>
                      <w:kern w:val="0"/>
                      <w:sz w:val="21"/>
                      <w:szCs w:val="21"/>
                      <w:highlight w:val="none"/>
                      <w:lang w:val="en-US" w:eastAsia="zh-CN"/>
                    </w:rPr>
                    <w:t>COD、NH</w:t>
                  </w:r>
                  <w:r>
                    <w:rPr>
                      <w:rFonts w:hint="eastAsia" w:cs="Times New Roman"/>
                      <w:color w:val="auto"/>
                      <w:kern w:val="0"/>
                      <w:sz w:val="21"/>
                      <w:szCs w:val="21"/>
                      <w:highlight w:val="none"/>
                      <w:vertAlign w:val="subscript"/>
                      <w:lang w:val="en-US" w:eastAsia="zh-CN"/>
                    </w:rPr>
                    <w:t>3</w:t>
                  </w:r>
                  <w:r>
                    <w:rPr>
                      <w:rFonts w:hint="eastAsia" w:cs="Times New Roman"/>
                      <w:color w:val="auto"/>
                      <w:kern w:val="0"/>
                      <w:sz w:val="21"/>
                      <w:szCs w:val="21"/>
                      <w:highlight w:val="none"/>
                      <w:vertAlign w:val="baseline"/>
                      <w:lang w:val="en-US" w:eastAsia="zh-CN"/>
                    </w:rPr>
                    <w:t>-N</w:t>
                  </w:r>
                  <w:r>
                    <w:rPr>
                      <w:rFonts w:hint="eastAsia" w:ascii="Times New Roman" w:hAnsi="Times New Roman" w:cs="Times New Roman"/>
                      <w:color w:val="auto"/>
                      <w:kern w:val="0"/>
                      <w:sz w:val="21"/>
                      <w:szCs w:val="21"/>
                      <w:highlight w:val="none"/>
                      <w:lang w:val="en-US" w:eastAsia="zh-CN"/>
                    </w:rPr>
                    <w:t xml:space="preserve"> </w:t>
                  </w:r>
                  <w:r>
                    <w:rPr>
                      <w:rFonts w:hint="default" w:ascii="Times New Roman" w:hAnsi="Times New Roman" w:cs="Times New Roman"/>
                      <w:color w:val="auto"/>
                      <w:kern w:val="0"/>
                      <w:sz w:val="21"/>
                      <w:szCs w:val="21"/>
                      <w:highlight w:val="none"/>
                    </w:rPr>
                    <w:t>）</w:t>
                  </w:r>
                </w:p>
              </w:tc>
              <w:tc>
                <w:tcPr>
                  <w:tcW w:w="224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eastAsia" w:cs="Times New Roman"/>
                      <w:color w:val="auto"/>
                      <w:kern w:val="0"/>
                      <w:sz w:val="21"/>
                      <w:szCs w:val="21"/>
                      <w:highlight w:val="none"/>
                      <w:lang w:val="en-US" w:eastAsia="zh-CN"/>
                    </w:rPr>
                    <w:t>24.88、2.61</w:t>
                  </w:r>
                  <w:r>
                    <w:rPr>
                      <w:rFonts w:hint="default" w:ascii="Times New Roman" w:hAnsi="Times New Roman" w:cs="Times New Roman"/>
                      <w:color w:val="auto"/>
                      <w:kern w:val="0"/>
                      <w:sz w:val="21"/>
                      <w:szCs w:val="21"/>
                      <w:highlight w:val="none"/>
                    </w:rPr>
                    <w:t>）</w:t>
                  </w:r>
                </w:p>
              </w:tc>
              <w:tc>
                <w:tcPr>
                  <w:tcW w:w="22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eastAsia" w:ascii="Times New Roman" w:hAnsi="Times New Roman" w:cs="Times New Roman"/>
                      <w:color w:val="auto"/>
                      <w:kern w:val="0"/>
                      <w:sz w:val="21"/>
                      <w:szCs w:val="21"/>
                      <w:highlight w:val="none"/>
                      <w:lang w:val="en-US" w:eastAsia="zh-CN"/>
                    </w:rPr>
                    <w:t xml:space="preserve"> </w:t>
                  </w:r>
                  <w:r>
                    <w:rPr>
                      <w:rFonts w:hint="eastAsia" w:cs="Times New Roman"/>
                      <w:color w:val="auto"/>
                      <w:kern w:val="0"/>
                      <w:sz w:val="21"/>
                      <w:szCs w:val="21"/>
                      <w:highlight w:val="none"/>
                      <w:lang w:val="en-US" w:eastAsia="zh-CN"/>
                    </w:rPr>
                    <w:t>238、25</w:t>
                  </w:r>
                  <w:r>
                    <w:rPr>
                      <w:rFonts w:hint="default" w:ascii="Times New Roman" w:hAnsi="Times New Roman" w:cs="Times New Roman"/>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替代源排放情况</w:t>
                  </w:r>
                </w:p>
              </w:tc>
              <w:tc>
                <w:tcPr>
                  <w:tcW w:w="15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污染源名称</w:t>
                  </w:r>
                </w:p>
              </w:tc>
              <w:tc>
                <w:tcPr>
                  <w:tcW w:w="134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排污许可证编号</w:t>
                  </w:r>
                </w:p>
              </w:tc>
              <w:tc>
                <w:tcPr>
                  <w:tcW w:w="13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污染物名称</w:t>
                  </w:r>
                </w:p>
              </w:tc>
              <w:tc>
                <w:tcPr>
                  <w:tcW w:w="13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排放量/（</w:t>
                  </w:r>
                  <w:r>
                    <w:rPr>
                      <w:rFonts w:hint="default" w:ascii="Times New Roman" w:hAnsi="Times New Roman" w:cs="Times New Roman"/>
                      <w:color w:val="auto"/>
                      <w:sz w:val="21"/>
                      <w:szCs w:val="21"/>
                      <w:highlight w:val="none"/>
                    </w:rPr>
                    <w:t>t/a</w:t>
                  </w:r>
                  <w:r>
                    <w:rPr>
                      <w:rFonts w:hint="default" w:ascii="Times New Roman" w:hAnsi="Times New Roman" w:cs="Times New Roman"/>
                      <w:color w:val="auto"/>
                      <w:kern w:val="0"/>
                      <w:sz w:val="21"/>
                      <w:szCs w:val="21"/>
                      <w:highlight w:val="none"/>
                    </w:rPr>
                    <w:t>）</w:t>
                  </w:r>
                </w:p>
              </w:tc>
              <w:tc>
                <w:tcPr>
                  <w:tcW w:w="13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排放浓度/（mg/L）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1579" w:type="dxa"/>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c>
                <w:tcPr>
                  <w:tcW w:w="134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c>
                <w:tcPr>
                  <w:tcW w:w="13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c>
                <w:tcPr>
                  <w:tcW w:w="13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c>
                <w:tcPr>
                  <w:tcW w:w="13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生态流量确定</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生态流量：一般水期（   ）m</w:t>
                  </w:r>
                  <w:r>
                    <w:rPr>
                      <w:rFonts w:hint="default" w:ascii="Times New Roman" w:hAnsi="Times New Roman" w:cs="Times New Roman"/>
                      <w:color w:val="auto"/>
                      <w:kern w:val="0"/>
                      <w:sz w:val="21"/>
                      <w:szCs w:val="21"/>
                      <w:highlight w:val="none"/>
                      <w:vertAlign w:val="superscript"/>
                    </w:rPr>
                    <w:t>3</w:t>
                  </w:r>
                  <w:r>
                    <w:rPr>
                      <w:rFonts w:hint="default" w:ascii="Times New Roman" w:hAnsi="Times New Roman" w:cs="Times New Roman"/>
                      <w:color w:val="auto"/>
                      <w:kern w:val="0"/>
                      <w:sz w:val="21"/>
                      <w:szCs w:val="21"/>
                      <w:highlight w:val="none"/>
                    </w:rPr>
                    <w:t>/s；鱼类繁殖期（   ）m</w:t>
                  </w:r>
                  <w:r>
                    <w:rPr>
                      <w:rFonts w:hint="default" w:ascii="Times New Roman" w:hAnsi="Times New Roman" w:cs="Times New Roman"/>
                      <w:color w:val="auto"/>
                      <w:kern w:val="0"/>
                      <w:sz w:val="21"/>
                      <w:szCs w:val="21"/>
                      <w:highlight w:val="none"/>
                      <w:vertAlign w:val="superscript"/>
                    </w:rPr>
                    <w:t>3</w:t>
                  </w:r>
                  <w:r>
                    <w:rPr>
                      <w:rFonts w:hint="default" w:ascii="Times New Roman" w:hAnsi="Times New Roman" w:cs="Times New Roman"/>
                      <w:color w:val="auto"/>
                      <w:kern w:val="0"/>
                      <w:sz w:val="21"/>
                      <w:szCs w:val="21"/>
                      <w:highlight w:val="none"/>
                    </w:rPr>
                    <w:t>/s；其他（   ）m</w:t>
                  </w:r>
                  <w:r>
                    <w:rPr>
                      <w:rFonts w:hint="default" w:ascii="Times New Roman" w:hAnsi="Times New Roman" w:cs="Times New Roman"/>
                      <w:color w:val="auto"/>
                      <w:kern w:val="0"/>
                      <w:sz w:val="21"/>
                      <w:szCs w:val="21"/>
                      <w:highlight w:val="none"/>
                      <w:vertAlign w:val="superscript"/>
                    </w:rPr>
                    <w:t>3</w:t>
                  </w:r>
                  <w:r>
                    <w:rPr>
                      <w:rFonts w:hint="default" w:ascii="Times New Roman" w:hAnsi="Times New Roman" w:cs="Times New Roman"/>
                      <w:color w:val="auto"/>
                      <w:kern w:val="0"/>
                      <w:sz w:val="21"/>
                      <w:szCs w:val="21"/>
                      <w:highlight w:val="none"/>
                    </w:rPr>
                    <w:t>/s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生态水位：一般水期（   ）m；鱼类繁殖期（   ）m；其他（   ）m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46" w:type="dxa"/>
                  <w:vMerge w:val="restart"/>
                  <w:noWrap/>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防治措施</w:t>
                  </w: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环保措施</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污水处理设施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 xml:space="preserve">；水文减缓设施 □；生态流量保障设施 □；区域削减 □；依托其他工程措施 □；其他 </w:t>
                  </w:r>
                  <w:r>
                    <w:rPr>
                      <w:rFonts w:hint="default" w:ascii="Times New Roman" w:hAnsi="Times New Roman" w:cs="Times New Roman"/>
                      <w:color w:val="auto"/>
                      <w:kern w:val="0"/>
                      <w:sz w:val="21"/>
                      <w:szCs w:val="21"/>
                      <w:highlight w:val="none"/>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监测计划</w:t>
                  </w:r>
                </w:p>
              </w:tc>
              <w:tc>
                <w:tcPr>
                  <w:tcW w:w="1728"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270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环境质量</w:t>
                  </w:r>
                </w:p>
              </w:tc>
              <w:tc>
                <w:tcPr>
                  <w:tcW w:w="2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污染源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1728"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监测方式</w:t>
                  </w:r>
                </w:p>
              </w:tc>
              <w:tc>
                <w:tcPr>
                  <w:tcW w:w="270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kern w:val="0"/>
                      <w:sz w:val="21"/>
                      <w:szCs w:val="21"/>
                      <w:highlight w:val="none"/>
                    </w:rPr>
                  </w:pPr>
                  <w:r>
                    <w:rPr>
                      <w:rFonts w:hint="default" w:ascii="Times New Roman" w:hAnsi="Times New Roman" w:cs="Times New Roman"/>
                      <w:color w:val="auto"/>
                      <w:kern w:val="0"/>
                      <w:sz w:val="21"/>
                      <w:szCs w:val="21"/>
                      <w:highlight w:val="none"/>
                    </w:rPr>
                    <w:t>手动 □；自动 □；无监测 □</w:t>
                  </w:r>
                </w:p>
              </w:tc>
              <w:tc>
                <w:tcPr>
                  <w:tcW w:w="2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手动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 xml:space="preserve">；自动 </w:t>
                  </w:r>
                  <w:r>
                    <w:rPr>
                      <w:rFonts w:hint="default" w:ascii="Times New Roman" w:hAnsi="Times New Roman" w:cs="Times New Roman"/>
                      <w:color w:val="auto"/>
                      <w:kern w:val="0"/>
                      <w:sz w:val="21"/>
                      <w:szCs w:val="21"/>
                      <w:highlight w:val="none"/>
                    </w:rPr>
                    <w:sym w:font="Wingdings 2" w:char="00A3"/>
                  </w:r>
                  <w:r>
                    <w:rPr>
                      <w:rFonts w:hint="default" w:ascii="Times New Roman" w:hAnsi="Times New Roman" w:cs="Times New Roman"/>
                      <w:color w:val="auto"/>
                      <w:kern w:val="0"/>
                      <w:sz w:val="21"/>
                      <w:szCs w:val="21"/>
                      <w:highlight w:val="none"/>
                    </w:rPr>
                    <w:t>；无监测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1728"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监测点位</w:t>
                  </w:r>
                </w:p>
              </w:tc>
              <w:tc>
                <w:tcPr>
                  <w:tcW w:w="2708"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c>
                <w:tcPr>
                  <w:tcW w:w="252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w:t>
                  </w:r>
                  <w:r>
                    <w:rPr>
                      <w:rFonts w:hint="default" w:ascii="Times New Roman" w:hAnsi="Times New Roman" w:cs="Times New Roman"/>
                      <w:color w:val="auto"/>
                      <w:kern w:val="0"/>
                      <w:sz w:val="21"/>
                      <w:szCs w:val="21"/>
                      <w:highlight w:val="none"/>
                      <w:lang w:val="en-US" w:eastAsia="zh-CN"/>
                    </w:rPr>
                    <w:t>污水排放口</w:t>
                  </w:r>
                  <w:r>
                    <w:rPr>
                      <w:rFonts w:hint="default" w:ascii="Times New Roman" w:hAnsi="Times New Roman" w:cs="Times New Roman"/>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p>
              </w:tc>
              <w:tc>
                <w:tcPr>
                  <w:tcW w:w="1728" w:type="dxa"/>
                  <w:gridSpan w:val="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监测因子</w:t>
                  </w:r>
                </w:p>
              </w:tc>
              <w:tc>
                <w:tcPr>
                  <w:tcW w:w="270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w:t>
                  </w:r>
                </w:p>
              </w:tc>
              <w:tc>
                <w:tcPr>
                  <w:tcW w:w="2522"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（COD、BOD</w:t>
                  </w:r>
                  <w:r>
                    <w:rPr>
                      <w:rFonts w:hint="default" w:ascii="Times New Roman" w:hAnsi="Times New Roman" w:cs="Times New Roman"/>
                      <w:color w:val="auto"/>
                      <w:kern w:val="0"/>
                      <w:sz w:val="21"/>
                      <w:szCs w:val="21"/>
                      <w:highlight w:val="none"/>
                      <w:vertAlign w:val="subscript"/>
                    </w:rPr>
                    <w:t>5</w:t>
                  </w:r>
                  <w:r>
                    <w:rPr>
                      <w:rFonts w:hint="default" w:ascii="Times New Roman" w:hAnsi="Times New Roman" w:cs="Times New Roman"/>
                      <w:color w:val="auto"/>
                      <w:kern w:val="0"/>
                      <w:sz w:val="21"/>
                      <w:szCs w:val="21"/>
                      <w:highlight w:val="none"/>
                    </w:rPr>
                    <w:t>、SS、氨氮、</w:t>
                  </w:r>
                  <w:r>
                    <w:rPr>
                      <w:rFonts w:hint="eastAsia" w:ascii="Times New Roman" w:hAnsi="Times New Roman" w:cs="Times New Roman"/>
                      <w:color w:val="auto"/>
                      <w:kern w:val="0"/>
                      <w:sz w:val="21"/>
                      <w:szCs w:val="21"/>
                      <w:highlight w:val="none"/>
                      <w:lang w:val="en-US" w:eastAsia="zh-CN"/>
                    </w:rPr>
                    <w:t>总氮、总磷</w:t>
                  </w:r>
                  <w:r>
                    <w:rPr>
                      <w:rFonts w:hint="default" w:ascii="Times New Roman" w:hAnsi="Times New Roman" w:cs="Times New Roman"/>
                      <w:color w:val="auto"/>
                      <w:kern w:val="0"/>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8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污染物排放清单</w:t>
                  </w:r>
                </w:p>
              </w:tc>
              <w:tc>
                <w:tcPr>
                  <w:tcW w:w="6958" w:type="dxa"/>
                  <w:gridSpan w:val="12"/>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sym w:font="Wingdings 2" w:char="0052"/>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982" w:type="dxa"/>
                  <w:gridSpan w:val="2"/>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评价结论</w:t>
                  </w:r>
                </w:p>
              </w:tc>
              <w:tc>
                <w:tcPr>
                  <w:tcW w:w="6958" w:type="dxa"/>
                  <w:gridSpan w:val="12"/>
                  <w:tcBorders>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 xml:space="preserve">可以接受 </w:t>
                  </w:r>
                  <w:r>
                    <w:rPr>
                      <w:rFonts w:hint="default" w:ascii="Times New Roman" w:hAnsi="Times New Roman" w:cs="Times New Roman"/>
                      <w:color w:val="auto"/>
                      <w:kern w:val="0"/>
                      <w:sz w:val="21"/>
                      <w:szCs w:val="21"/>
                      <w:highlight w:val="none"/>
                    </w:rPr>
                    <w:sym w:font="Wingdings 2" w:char="0052"/>
                  </w:r>
                  <w:r>
                    <w:rPr>
                      <w:rFonts w:hint="default" w:ascii="Times New Roman" w:hAnsi="Times New Roman" w:cs="Times New Roman"/>
                      <w:color w:val="auto"/>
                      <w:kern w:val="0"/>
                      <w:sz w:val="21"/>
                      <w:szCs w:val="21"/>
                      <w:highlight w:val="none"/>
                    </w:rPr>
                    <w:t>；不可以接受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8940" w:type="dxa"/>
                  <w:gridSpan w:val="14"/>
                  <w:tcBorders>
                    <w:top w:val="single" w:color="auto" w:sz="12" w:space="0"/>
                    <w:bottom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注：“□”为勾选项，可√；“（）”为内容填写项；“备注”为其他补充内容。</w:t>
                  </w:r>
                </w:p>
              </w:tc>
            </w:tr>
          </w:tbl>
          <w:p>
            <w:pPr>
              <w:spacing w:line="360" w:lineRule="auto"/>
              <w:ind w:firstLine="482" w:firstLineChars="200"/>
              <w:contextualSpacing/>
              <w:rPr>
                <w:b/>
                <w:bCs/>
                <w:sz w:val="24"/>
                <w:szCs w:val="24"/>
                <w:highlight w:val="none"/>
              </w:rPr>
            </w:pPr>
            <w:r>
              <w:rPr>
                <w:b/>
                <w:bCs/>
                <w:sz w:val="24"/>
                <w:szCs w:val="24"/>
                <w:highlight w:val="none"/>
              </w:rPr>
              <w:t>3、声环境影响分析</w:t>
            </w:r>
          </w:p>
          <w:p>
            <w:pPr>
              <w:widowControl/>
              <w:autoSpaceDE/>
              <w:autoSpaceDN/>
              <w:spacing w:line="360" w:lineRule="auto"/>
              <w:ind w:firstLine="600" w:firstLineChars="250"/>
              <w:contextualSpacing w:val="0"/>
              <w:jc w:val="left"/>
              <w:textAlignment w:val="auto"/>
              <w:rPr>
                <w:kern w:val="24"/>
                <w:sz w:val="24"/>
                <w:szCs w:val="24"/>
              </w:rPr>
            </w:pPr>
            <w:r>
              <w:t>公共场所噪声</w:t>
            </w:r>
            <w:r>
              <w:rPr>
                <w:kern w:val="24"/>
                <w:sz w:val="24"/>
                <w:szCs w:val="24"/>
              </w:rPr>
              <w:t>包括：活动场所噪声、区内的人流活动噪声。此类噪声声级一般在60～80dB(A)之间，影响范围较大，发生的随机性大，但有固定的场所及活动时间，多发生在昼间，对周围声环境质量影响不大。</w:t>
            </w:r>
          </w:p>
          <w:p>
            <w:pPr>
              <w:spacing w:line="360" w:lineRule="auto"/>
              <w:ind w:firstLine="482" w:firstLineChars="200"/>
              <w:rPr>
                <w:b/>
                <w:bCs/>
                <w:sz w:val="24"/>
                <w:szCs w:val="24"/>
              </w:rPr>
            </w:pPr>
            <w:r>
              <w:rPr>
                <w:b/>
                <w:bCs/>
                <w:sz w:val="24"/>
                <w:szCs w:val="24"/>
              </w:rPr>
              <w:t>4、固体废物环境影响分析</w:t>
            </w:r>
          </w:p>
          <w:p>
            <w:pPr>
              <w:pageBreakBefore w:val="0"/>
              <w:kinsoku/>
              <w:wordWrap/>
              <w:overflowPunct/>
              <w:topLinePunct w:val="0"/>
              <w:autoSpaceDE w:val="0"/>
              <w:autoSpaceDN w:val="0"/>
              <w:bidi w:val="0"/>
              <w:spacing w:line="360" w:lineRule="auto"/>
              <w:ind w:left="0" w:leftChars="0" w:right="0" w:rightChars="0" w:firstLine="480"/>
              <w:jc w:val="left"/>
              <w:rPr>
                <w:rFonts w:hint="default" w:eastAsia="宋体"/>
                <w:color w:val="auto"/>
                <w:lang w:val="en-US" w:eastAsia="zh-CN"/>
              </w:rPr>
            </w:pPr>
            <w:r>
              <w:rPr>
                <w:color w:val="auto"/>
              </w:rPr>
              <w:t>本项目固体废物主要为</w:t>
            </w:r>
            <w:r>
              <w:rPr>
                <w:rFonts w:hint="eastAsia"/>
                <w:color w:val="auto"/>
                <w:lang w:val="en-US" w:eastAsia="zh-CN"/>
              </w:rPr>
              <w:t>游客产生的</w:t>
            </w:r>
            <w:r>
              <w:rPr>
                <w:color w:val="auto"/>
              </w:rPr>
              <w:t>生活垃圾</w:t>
            </w:r>
            <w:r>
              <w:rPr>
                <w:rFonts w:hint="eastAsia"/>
                <w:color w:val="auto"/>
                <w:lang w:eastAsia="zh-CN"/>
              </w:rPr>
              <w:t>和餐厨垃圾</w:t>
            </w:r>
            <w:r>
              <w:rPr>
                <w:color w:val="auto"/>
              </w:rPr>
              <w:t>。生活垃圾产生总量为</w:t>
            </w:r>
            <w:r>
              <w:rPr>
                <w:rFonts w:hint="eastAsia"/>
                <w:color w:val="auto"/>
                <w:lang w:val="en-US" w:eastAsia="zh-CN"/>
              </w:rPr>
              <w:t>784.75</w:t>
            </w:r>
            <w:r>
              <w:rPr>
                <w:color w:val="auto"/>
              </w:rPr>
              <w:t>t/a</w:t>
            </w:r>
            <w:r>
              <w:rPr>
                <w:rFonts w:hint="eastAsia"/>
                <w:color w:val="auto"/>
                <w:lang w:eastAsia="zh-CN"/>
              </w:rPr>
              <w:t>，</w:t>
            </w:r>
            <w:r>
              <w:rPr>
                <w:rFonts w:hint="eastAsia"/>
                <w:color w:val="auto"/>
                <w:lang w:val="en-US" w:eastAsia="zh-CN"/>
              </w:rPr>
              <w:t>景区内设置垃圾收集桶，并进行分类处理，可利用的垃圾回收利用，不可回收的垃圾交由环卫部门统一处理，餐厨垃圾产生量为</w:t>
            </w:r>
            <w:r>
              <w:rPr>
                <w:rFonts w:hint="eastAsia" w:cs="Times New Roman"/>
                <w:sz w:val="24"/>
                <w:szCs w:val="24"/>
                <w:lang w:val="en-US" w:eastAsia="zh-CN"/>
              </w:rPr>
              <w:t>394.2t/a，餐厨垃圾统一收集后交由</w:t>
            </w:r>
            <w:r>
              <w:rPr>
                <w:rFonts w:hint="default" w:cs="Times New Roman"/>
                <w:sz w:val="24"/>
                <w:szCs w:val="24"/>
                <w:lang w:val="en-US" w:eastAsia="zh-CN"/>
              </w:rPr>
              <w:t>专业部门</w:t>
            </w:r>
            <w:r>
              <w:rPr>
                <w:rFonts w:hint="eastAsia" w:cs="Times New Roman"/>
                <w:sz w:val="24"/>
                <w:szCs w:val="24"/>
                <w:lang w:val="en-US" w:eastAsia="zh-CN"/>
              </w:rPr>
              <w:t>有资质单位处置。</w:t>
            </w:r>
          </w:p>
          <w:p>
            <w:pPr>
              <w:pageBreakBefore w:val="0"/>
              <w:kinsoku/>
              <w:wordWrap/>
              <w:overflowPunct/>
              <w:topLinePunct w:val="0"/>
              <w:bidi w:val="0"/>
              <w:spacing w:line="360" w:lineRule="auto"/>
              <w:ind w:left="0" w:leftChars="0" w:right="0" w:rightChars="0" w:firstLine="480"/>
              <w:rPr>
                <w:color w:val="auto"/>
              </w:rPr>
            </w:pPr>
            <w:r>
              <w:rPr>
                <w:color w:val="auto"/>
              </w:rPr>
              <w:t>因此，本项目运营过程中产生的各类固废均得到妥善处置，处置率100%，不会造成二次污染。</w:t>
            </w:r>
          </w:p>
          <w:p>
            <w:pPr>
              <w:numPr>
                <w:ilvl w:val="0"/>
                <w:numId w:val="0"/>
              </w:numPr>
              <w:spacing w:line="360" w:lineRule="auto"/>
              <w:ind w:firstLine="482" w:firstLineChars="200"/>
              <w:rPr>
                <w:rFonts w:hint="eastAsia" w:ascii="Times New Roman" w:hAnsi="Times New Roman" w:cs="Times New Roman"/>
                <w:b/>
                <w:bCs/>
                <w:szCs w:val="24"/>
                <w:lang w:val="en-US" w:eastAsia="zh-CN"/>
              </w:rPr>
            </w:pPr>
            <w:r>
              <w:rPr>
                <w:rFonts w:hint="eastAsia" w:cs="Times New Roman"/>
                <w:b/>
                <w:bCs/>
                <w:szCs w:val="24"/>
                <w:lang w:val="en-US" w:eastAsia="zh-CN"/>
              </w:rPr>
              <w:t>5、</w:t>
            </w:r>
            <w:r>
              <w:rPr>
                <w:rFonts w:hint="eastAsia" w:ascii="Times New Roman" w:hAnsi="Times New Roman" w:cs="Times New Roman"/>
                <w:b/>
                <w:bCs/>
                <w:szCs w:val="24"/>
                <w:lang w:val="en-US" w:eastAsia="zh-CN"/>
              </w:rPr>
              <w:t>土壤环境影响分析</w:t>
            </w:r>
          </w:p>
          <w:p>
            <w:pPr>
              <w:pageBreakBefore w:val="0"/>
              <w:kinsoku/>
              <w:wordWrap/>
              <w:overflowPunct/>
              <w:topLinePunct w:val="0"/>
              <w:bidi w:val="0"/>
              <w:spacing w:line="360" w:lineRule="auto"/>
              <w:ind w:left="0" w:leftChars="0" w:right="0" w:rightChars="0" w:firstLine="480"/>
              <w:rPr>
                <w:rFonts w:hint="default" w:ascii="宋体" w:hAnsi="宋体" w:eastAsia="宋体" w:cs="宋体"/>
                <w:b w:val="0"/>
                <w:bCs/>
                <w:lang w:val="en-US" w:eastAsia="zh-CN"/>
              </w:rPr>
            </w:pPr>
            <w:r>
              <w:rPr>
                <w:rFonts w:hint="eastAsia"/>
                <w:b w:val="0"/>
                <w:bCs/>
                <w:lang w:val="en-US" w:eastAsia="zh-CN"/>
              </w:rPr>
              <w:t>根据《土壤环境影响评价技术导则  土壤环境（试行）》（HJ 964-2018）中附录A可知，本项目为</w:t>
            </w:r>
            <w:r>
              <w:rPr>
                <w:rFonts w:hint="eastAsia" w:ascii="宋体" w:hAnsi="宋体" w:eastAsia="宋体" w:cs="宋体"/>
                <w:b w:val="0"/>
                <w:bCs/>
                <w:lang w:val="en-US" w:eastAsia="zh-CN"/>
              </w:rPr>
              <w:t>Ⅳ</w:t>
            </w:r>
            <w:r>
              <w:rPr>
                <w:rFonts w:hint="eastAsia" w:ascii="宋体" w:hAnsi="宋体" w:cs="宋体"/>
                <w:b w:val="0"/>
                <w:bCs/>
                <w:lang w:val="en-US" w:eastAsia="zh-CN"/>
              </w:rPr>
              <w:t>类项目，无需进行土壤环境影响评价。</w:t>
            </w:r>
          </w:p>
          <w:p>
            <w:pPr>
              <w:numPr>
                <w:ilvl w:val="-1"/>
                <w:numId w:val="0"/>
              </w:numPr>
              <w:spacing w:line="360" w:lineRule="auto"/>
              <w:ind w:firstLine="482" w:firstLineChars="200"/>
              <w:rPr>
                <w:rFonts w:hint="default" w:ascii="Times New Roman" w:hAnsi="Times New Roman" w:cs="Times New Roman"/>
                <w:b/>
                <w:bCs/>
                <w:szCs w:val="24"/>
                <w:highlight w:val="none"/>
                <w:lang w:val="en-US" w:eastAsia="zh-CN"/>
              </w:rPr>
            </w:pPr>
            <w:r>
              <w:rPr>
                <w:rFonts w:hint="eastAsia" w:cs="Times New Roman"/>
                <w:b/>
                <w:bCs/>
                <w:szCs w:val="24"/>
                <w:highlight w:val="none"/>
                <w:lang w:val="en-US" w:eastAsia="zh-CN"/>
              </w:rPr>
              <w:t>6</w:t>
            </w:r>
            <w:r>
              <w:rPr>
                <w:rFonts w:hint="eastAsia" w:ascii="Times New Roman" w:hAnsi="Times New Roman" w:cs="Times New Roman"/>
                <w:b/>
                <w:bCs/>
                <w:szCs w:val="24"/>
                <w:highlight w:val="none"/>
                <w:lang w:val="en-US" w:eastAsia="zh-CN"/>
              </w:rPr>
              <w:t>、</w:t>
            </w:r>
            <w:r>
              <w:rPr>
                <w:rFonts w:hint="default" w:ascii="Times New Roman" w:hAnsi="Times New Roman" w:cs="Times New Roman"/>
                <w:b/>
                <w:bCs/>
                <w:szCs w:val="24"/>
                <w:highlight w:val="none"/>
                <w:lang w:val="en-US" w:eastAsia="zh-CN"/>
              </w:rPr>
              <w:t>生态环境影响分析</w:t>
            </w:r>
          </w:p>
          <w:p>
            <w:pPr>
              <w:pageBreakBefore w:val="0"/>
              <w:kinsoku/>
              <w:wordWrap/>
              <w:overflowPunct/>
              <w:topLinePunct w:val="0"/>
              <w:bidi w:val="0"/>
              <w:spacing w:line="360" w:lineRule="auto"/>
              <w:ind w:left="0" w:leftChars="0" w:right="0" w:rightChars="0" w:firstLine="480" w:firstLineChars="200"/>
              <w:rPr>
                <w:rFonts w:hint="eastAsia"/>
                <w:szCs w:val="24"/>
                <w:lang w:val="en-US" w:eastAsia="zh-CN"/>
              </w:rPr>
            </w:pPr>
            <w:r>
              <w:rPr>
                <w:rFonts w:hint="eastAsia"/>
                <w:szCs w:val="24"/>
                <w:lang w:val="en-US" w:eastAsia="zh-CN"/>
              </w:rPr>
              <w:t>本项目建成后，绿化面积为</w:t>
            </w:r>
            <w:r>
              <w:rPr>
                <w:rFonts w:hint="eastAsia" w:cs="Times New Roman"/>
                <w:color w:val="auto"/>
                <w:sz w:val="24"/>
                <w:szCs w:val="24"/>
                <w:lang w:val="en-US" w:eastAsia="zh-CN"/>
              </w:rPr>
              <w:t>338884.55</w:t>
            </w:r>
            <w:r>
              <w:rPr>
                <w:rFonts w:hint="eastAsia"/>
                <w:color w:val="auto"/>
                <w:sz w:val="24"/>
                <w:szCs w:val="24"/>
                <w:highlight w:val="none"/>
                <w:lang w:val="en-US" w:eastAsia="zh-CN"/>
              </w:rPr>
              <w:t>m</w:t>
            </w:r>
            <w:r>
              <w:rPr>
                <w:rFonts w:hint="eastAsia"/>
                <w:color w:val="auto"/>
                <w:sz w:val="24"/>
                <w:szCs w:val="24"/>
                <w:highlight w:val="none"/>
                <w:vertAlign w:val="superscript"/>
                <w:lang w:val="en-US" w:eastAsia="zh-CN"/>
              </w:rPr>
              <w:t>2</w:t>
            </w:r>
            <w:r>
              <w:rPr>
                <w:rFonts w:hint="eastAsia"/>
                <w:color w:val="auto"/>
                <w:sz w:val="24"/>
                <w:szCs w:val="24"/>
                <w:highlight w:val="none"/>
                <w:vertAlign w:val="baseline"/>
                <w:lang w:val="en-US" w:eastAsia="zh-CN"/>
              </w:rPr>
              <w:t>，很好地改善了该区域的生态环境，对整个区域环境有正面影响。通过对废气、废水、固废、噪声等污染物进行严格管理后，本项目运营期对周边生态环境影响较小。</w:t>
            </w:r>
          </w:p>
          <w:p>
            <w:pPr>
              <w:pageBreakBefore w:val="0"/>
              <w:kinsoku/>
              <w:wordWrap/>
              <w:overflowPunct/>
              <w:topLinePunct w:val="0"/>
              <w:bidi w:val="0"/>
              <w:spacing w:line="360" w:lineRule="auto"/>
              <w:ind w:left="0" w:leftChars="0" w:right="0" w:rightChars="0" w:firstLine="482"/>
              <w:rPr>
                <w:b/>
              </w:rPr>
            </w:pPr>
            <w:r>
              <w:rPr>
                <w:rFonts w:hint="eastAsia"/>
                <w:b/>
                <w:lang w:val="en-US" w:eastAsia="zh-CN"/>
              </w:rPr>
              <w:t>7、</w:t>
            </w:r>
            <w:r>
              <w:rPr>
                <w:b/>
              </w:rPr>
              <w:t>环境管理及验收清单</w:t>
            </w:r>
          </w:p>
          <w:p>
            <w:pPr>
              <w:pageBreakBefore w:val="0"/>
              <w:kinsoku/>
              <w:wordWrap/>
              <w:overflowPunct/>
              <w:topLinePunct w:val="0"/>
              <w:bidi w:val="0"/>
              <w:spacing w:line="360" w:lineRule="auto"/>
              <w:ind w:left="0" w:leftChars="0" w:right="0" w:rightChars="0" w:firstLine="480"/>
              <w:jc w:val="left"/>
            </w:pPr>
            <w:r>
              <w:t>（1）环境管理</w:t>
            </w:r>
          </w:p>
          <w:p>
            <w:pPr>
              <w:pageBreakBefore w:val="0"/>
              <w:kinsoku/>
              <w:wordWrap/>
              <w:overflowPunct/>
              <w:topLinePunct w:val="0"/>
              <w:bidi w:val="0"/>
              <w:spacing w:line="360" w:lineRule="auto"/>
              <w:ind w:left="0" w:leftChars="0" w:right="0" w:rightChars="0" w:firstLine="480"/>
              <w:jc w:val="left"/>
            </w:pPr>
            <w:r>
              <w:t>1）施工期环境管理</w:t>
            </w:r>
          </w:p>
          <w:p>
            <w:pPr>
              <w:pageBreakBefore w:val="0"/>
              <w:kinsoku/>
              <w:wordWrap/>
              <w:overflowPunct/>
              <w:topLinePunct w:val="0"/>
              <w:bidi w:val="0"/>
              <w:spacing w:line="360" w:lineRule="auto"/>
              <w:ind w:left="0" w:leftChars="0" w:right="0" w:rightChars="0" w:firstLine="480"/>
              <w:jc w:val="left"/>
              <w:rPr>
                <w:b/>
                <w:sz w:val="21"/>
                <w:szCs w:val="21"/>
              </w:rPr>
            </w:pPr>
            <w:r>
              <w:t>根据现有工程内容，本评价提出施工期环境管理清单见表</w:t>
            </w:r>
            <w:r>
              <w:rPr>
                <w:rFonts w:hint="eastAsia"/>
                <w:lang w:val="en-US" w:eastAsia="zh-CN"/>
              </w:rPr>
              <w:t>22</w:t>
            </w:r>
            <w:r>
              <w:t>。</w:t>
            </w:r>
          </w:p>
          <w:p>
            <w:pPr>
              <w:pageBreakBefore w:val="0"/>
              <w:kinsoku/>
              <w:wordWrap/>
              <w:overflowPunct/>
              <w:topLinePunct w:val="0"/>
              <w:bidi w:val="0"/>
              <w:spacing w:line="240" w:lineRule="auto"/>
              <w:ind w:left="0" w:leftChars="0" w:right="0" w:rightChars="0" w:firstLine="482"/>
              <w:jc w:val="center"/>
              <w:rPr>
                <w:b/>
                <w:sz w:val="21"/>
                <w:szCs w:val="21"/>
              </w:rPr>
            </w:pPr>
            <w:r>
              <w:rPr>
                <w:b/>
                <w:sz w:val="21"/>
                <w:szCs w:val="21"/>
              </w:rPr>
              <w:t>表</w:t>
            </w:r>
            <w:r>
              <w:rPr>
                <w:rFonts w:hint="eastAsia"/>
                <w:b/>
                <w:sz w:val="21"/>
                <w:szCs w:val="21"/>
                <w:lang w:val="en-US" w:eastAsia="zh-CN"/>
              </w:rPr>
              <w:t>22</w:t>
            </w:r>
            <w:r>
              <w:rPr>
                <w:b/>
                <w:sz w:val="21"/>
                <w:szCs w:val="21"/>
              </w:rPr>
              <w:t xml:space="preserve">   施工期环境管理清单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2"/>
              <w:gridCol w:w="1532"/>
              <w:gridCol w:w="3171"/>
              <w:gridCol w:w="359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blHeader/>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b/>
                      <w:bCs/>
                      <w:sz w:val="21"/>
                      <w:szCs w:val="21"/>
                    </w:rPr>
                  </w:pPr>
                  <w:r>
                    <w:rPr>
                      <w:b/>
                      <w:bCs/>
                      <w:sz w:val="21"/>
                      <w:szCs w:val="21"/>
                    </w:rPr>
                    <w:t>序号</w:t>
                  </w:r>
                </w:p>
              </w:tc>
              <w:tc>
                <w:tcPr>
                  <w:tcW w:w="153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b/>
                      <w:bCs/>
                      <w:sz w:val="21"/>
                      <w:szCs w:val="21"/>
                    </w:rPr>
                  </w:pPr>
                  <w:r>
                    <w:rPr>
                      <w:b/>
                      <w:bCs/>
                      <w:sz w:val="21"/>
                      <w:szCs w:val="21"/>
                    </w:rPr>
                    <w:t>管理项目</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b/>
                      <w:bCs/>
                      <w:sz w:val="21"/>
                      <w:szCs w:val="21"/>
                    </w:rPr>
                  </w:pPr>
                  <w:r>
                    <w:rPr>
                      <w:b/>
                      <w:bCs/>
                      <w:sz w:val="21"/>
                      <w:szCs w:val="21"/>
                    </w:rPr>
                    <w:t>管理内容</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b/>
                      <w:bCs/>
                      <w:sz w:val="21"/>
                      <w:szCs w:val="21"/>
                    </w:rPr>
                  </w:pPr>
                  <w:r>
                    <w:rPr>
                      <w:b/>
                      <w:bCs/>
                      <w:sz w:val="21"/>
                      <w:szCs w:val="21"/>
                    </w:rPr>
                    <w:t>管理要求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1</w:t>
                  </w:r>
                </w:p>
              </w:tc>
              <w:tc>
                <w:tcPr>
                  <w:tcW w:w="153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平整场地</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在雨后或无风、小风时进行，减少扬尘影响</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风速≥4m/s时应停止土方等扬尘类施工，并采取防尘措施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2</w:t>
                  </w:r>
                </w:p>
              </w:tc>
              <w:tc>
                <w:tcPr>
                  <w:tcW w:w="153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基础开挖</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开挖产生砂土用于场区填方</w:t>
                  </w:r>
                </w:p>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②</w:t>
                  </w:r>
                  <w:r>
                    <w:rPr>
                      <w:sz w:val="21"/>
                      <w:szCs w:val="21"/>
                    </w:rPr>
                    <w:t>干燥天气施工定时洒水降尘</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砂土在场区内合理处置</w:t>
                  </w:r>
                </w:p>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②</w:t>
                  </w:r>
                  <w:r>
                    <w:rPr>
                      <w:sz w:val="21"/>
                      <w:szCs w:val="21"/>
                    </w:rPr>
                    <w:t>强化环境管理，减少施工扬尘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3</w:t>
                  </w:r>
                </w:p>
              </w:tc>
              <w:tc>
                <w:tcPr>
                  <w:tcW w:w="153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施工扬尘点</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建筑材料石灰、水泥、砂石堆场（库）及现场作业点等</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扬尘点应选在常住人群下风向，设在拟建厂区中部，远离环境敏感点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4</w:t>
                  </w:r>
                </w:p>
              </w:tc>
              <w:tc>
                <w:tcPr>
                  <w:tcW w:w="153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建筑砂石材料运输</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水泥、石灰等运输、装卸</w:t>
                  </w:r>
                </w:p>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②</w:t>
                  </w:r>
                  <w:r>
                    <w:rPr>
                      <w:sz w:val="21"/>
                      <w:szCs w:val="21"/>
                    </w:rPr>
                    <w:t>运输建筑砂石料车辆加盖篷布</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使用商品混凝土，罐装运输；</w:t>
                  </w:r>
                </w:p>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②</w:t>
                  </w:r>
                  <w:r>
                    <w:rPr>
                      <w:sz w:val="21"/>
                      <w:szCs w:val="21"/>
                    </w:rPr>
                    <w:t>无篷布车辆不得运输砂石料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5</w:t>
                  </w:r>
                </w:p>
              </w:tc>
              <w:tc>
                <w:tcPr>
                  <w:tcW w:w="1532" w:type="dxa"/>
                  <w:noWrap w:val="0"/>
                  <w:vAlign w:val="center"/>
                </w:tcPr>
                <w:p>
                  <w:pPr>
                    <w:pStyle w:val="19"/>
                    <w:pageBreakBefore w:val="0"/>
                    <w:tabs>
                      <w:tab w:val="left" w:pos="5760"/>
                    </w:tabs>
                    <w:kinsoku/>
                    <w:wordWrap/>
                    <w:overflowPunct/>
                    <w:topLinePunct w:val="0"/>
                    <w:bidi w:val="0"/>
                    <w:adjustRightInd/>
                    <w:snapToGrid w:val="0"/>
                    <w:spacing w:line="360" w:lineRule="auto"/>
                    <w:ind w:left="0" w:leftChars="0" w:right="0" w:rightChars="0"/>
                    <w:jc w:val="center"/>
                    <w:textAlignment w:val="auto"/>
                    <w:rPr>
                      <w:kern w:val="2"/>
                      <w:szCs w:val="21"/>
                    </w:rPr>
                  </w:pPr>
                  <w:r>
                    <w:rPr>
                      <w:kern w:val="2"/>
                      <w:szCs w:val="21"/>
                    </w:rPr>
                    <w:t>建筑物料堆放</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沙、渣土、灰土等易产生扬尘的物料，必须采取覆盖等防尘措施</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扬尘物料不得露天堆放</w:t>
                  </w:r>
                </w:p>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②</w:t>
                  </w:r>
                  <w:r>
                    <w:rPr>
                      <w:sz w:val="21"/>
                      <w:szCs w:val="21"/>
                    </w:rPr>
                    <w:t>扬尘控制不利追究领导责任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6</w:t>
                  </w:r>
                </w:p>
              </w:tc>
              <w:tc>
                <w:tcPr>
                  <w:tcW w:w="153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施工噪声监理</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定期对临近周边人群居住处监测施工噪声</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昼间≤60dB（A），夜间≤50dB（A）</w:t>
                  </w:r>
                </w:p>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②</w:t>
                  </w:r>
                  <w:r>
                    <w:rPr>
                      <w:sz w:val="21"/>
                      <w:szCs w:val="21"/>
                    </w:rPr>
                    <w:t>夜间22时～凌晨06时严禁施工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7</w:t>
                  </w:r>
                </w:p>
              </w:tc>
              <w:tc>
                <w:tcPr>
                  <w:tcW w:w="153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临时堆渣场</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设置防扬尘、防水土流失设施；</w:t>
                  </w:r>
                </w:p>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②</w:t>
                  </w:r>
                  <w:r>
                    <w:rPr>
                      <w:sz w:val="21"/>
                      <w:szCs w:val="21"/>
                    </w:rPr>
                    <w:t>设弃土渣临时堆渣场</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场地周边设置截排水沟、沉淀池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8</w:t>
                  </w:r>
                </w:p>
              </w:tc>
              <w:tc>
                <w:tcPr>
                  <w:tcW w:w="1532" w:type="dxa"/>
                  <w:noWrap w:val="0"/>
                  <w:vAlign w:val="center"/>
                </w:tcPr>
                <w:p>
                  <w:pPr>
                    <w:pStyle w:val="19"/>
                    <w:pageBreakBefore w:val="0"/>
                    <w:tabs>
                      <w:tab w:val="left" w:pos="5760"/>
                    </w:tabs>
                    <w:kinsoku/>
                    <w:wordWrap/>
                    <w:overflowPunct/>
                    <w:topLinePunct w:val="0"/>
                    <w:bidi w:val="0"/>
                    <w:adjustRightInd/>
                    <w:snapToGrid w:val="0"/>
                    <w:spacing w:line="360" w:lineRule="auto"/>
                    <w:ind w:left="0" w:leftChars="0" w:right="0" w:rightChars="0"/>
                    <w:jc w:val="center"/>
                    <w:textAlignment w:val="auto"/>
                    <w:rPr>
                      <w:kern w:val="2"/>
                      <w:szCs w:val="21"/>
                    </w:rPr>
                  </w:pPr>
                  <w:r>
                    <w:rPr>
                      <w:kern w:val="2"/>
                      <w:szCs w:val="21"/>
                    </w:rPr>
                    <w:t>场地临时道路</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硬化临时道路地面，防止扬尘</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定时洒水灭尘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9</w:t>
                  </w:r>
                </w:p>
              </w:tc>
              <w:tc>
                <w:tcPr>
                  <w:tcW w:w="1532" w:type="dxa"/>
                  <w:noWrap w:val="0"/>
                  <w:vAlign w:val="center"/>
                </w:tcPr>
                <w:p>
                  <w:pPr>
                    <w:pStyle w:val="19"/>
                    <w:pageBreakBefore w:val="0"/>
                    <w:tabs>
                      <w:tab w:val="left" w:pos="5760"/>
                    </w:tabs>
                    <w:kinsoku/>
                    <w:wordWrap/>
                    <w:overflowPunct/>
                    <w:topLinePunct w:val="0"/>
                    <w:bidi w:val="0"/>
                    <w:adjustRightInd/>
                    <w:snapToGrid w:val="0"/>
                    <w:spacing w:line="360" w:lineRule="auto"/>
                    <w:ind w:left="0" w:leftChars="0" w:right="0" w:rightChars="0"/>
                    <w:jc w:val="center"/>
                    <w:textAlignment w:val="auto"/>
                    <w:rPr>
                      <w:kern w:val="2"/>
                      <w:szCs w:val="21"/>
                    </w:rPr>
                  </w:pPr>
                  <w:r>
                    <w:rPr>
                      <w:kern w:val="2"/>
                      <w:szCs w:val="21"/>
                    </w:rPr>
                    <w:t>绿化</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施工结束时应及时开展环境绿化，植树、种花种草</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项目区内设置绿化区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472"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10</w:t>
                  </w:r>
                </w:p>
              </w:tc>
              <w:tc>
                <w:tcPr>
                  <w:tcW w:w="1532" w:type="dxa"/>
                  <w:noWrap w:val="0"/>
                  <w:vAlign w:val="center"/>
                </w:tcPr>
                <w:p>
                  <w:pPr>
                    <w:pStyle w:val="19"/>
                    <w:pageBreakBefore w:val="0"/>
                    <w:tabs>
                      <w:tab w:val="left" w:pos="5760"/>
                    </w:tabs>
                    <w:kinsoku/>
                    <w:wordWrap/>
                    <w:overflowPunct/>
                    <w:topLinePunct w:val="0"/>
                    <w:bidi w:val="0"/>
                    <w:adjustRightInd/>
                    <w:snapToGrid w:val="0"/>
                    <w:spacing w:line="360" w:lineRule="auto"/>
                    <w:ind w:left="0" w:leftChars="0" w:right="0" w:rightChars="0"/>
                    <w:jc w:val="center"/>
                    <w:textAlignment w:val="auto"/>
                    <w:rPr>
                      <w:kern w:val="2"/>
                      <w:szCs w:val="21"/>
                    </w:rPr>
                  </w:pPr>
                  <w:r>
                    <w:rPr>
                      <w:kern w:val="2"/>
                      <w:szCs w:val="21"/>
                    </w:rPr>
                    <w:t>施工废水</w:t>
                  </w:r>
                </w:p>
              </w:tc>
              <w:tc>
                <w:tcPr>
                  <w:tcW w:w="3171"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sz w:val="21"/>
                      <w:szCs w:val="21"/>
                    </w:rPr>
                    <w:t>施工生产废水及生活污水</w:t>
                  </w:r>
                </w:p>
              </w:tc>
              <w:tc>
                <w:tcPr>
                  <w:tcW w:w="3599" w:type="dxa"/>
                  <w:noWrap w:val="0"/>
                  <w:vAlign w:val="center"/>
                </w:tcPr>
                <w:p>
                  <w:pPr>
                    <w:pageBreakBefore w:val="0"/>
                    <w:tabs>
                      <w:tab w:val="left" w:pos="5760"/>
                    </w:tabs>
                    <w:kinsoku/>
                    <w:wordWrap/>
                    <w:overflowPunct/>
                    <w:topLinePunct w:val="0"/>
                    <w:bidi w:val="0"/>
                    <w:snapToGrid w:val="0"/>
                    <w:spacing w:line="360" w:lineRule="auto"/>
                    <w:ind w:left="0" w:leftChars="0" w:right="0" w:rightChars="0" w:firstLine="0" w:firstLineChars="0"/>
                    <w:jc w:val="center"/>
                    <w:rPr>
                      <w:sz w:val="21"/>
                      <w:szCs w:val="21"/>
                    </w:rPr>
                  </w:pPr>
                  <w:r>
                    <w:rPr>
                      <w:rFonts w:hint="eastAsia" w:ascii="宋体" w:hAnsi="宋体" w:cs="宋体"/>
                      <w:sz w:val="21"/>
                      <w:szCs w:val="21"/>
                    </w:rPr>
                    <w:t>①</w:t>
                  </w:r>
                  <w:r>
                    <w:rPr>
                      <w:sz w:val="21"/>
                      <w:szCs w:val="21"/>
                    </w:rPr>
                    <w:t>生产废水沉淀池处理后回用不外排</w:t>
                  </w:r>
                </w:p>
                <w:p>
                  <w:pPr>
                    <w:pageBreakBefore w:val="0"/>
                    <w:tabs>
                      <w:tab w:val="left" w:pos="5760"/>
                    </w:tabs>
                    <w:kinsoku/>
                    <w:wordWrap/>
                    <w:overflowPunct/>
                    <w:topLinePunct w:val="0"/>
                    <w:bidi w:val="0"/>
                    <w:snapToGrid w:val="0"/>
                    <w:spacing w:line="360" w:lineRule="auto"/>
                    <w:ind w:left="0" w:leftChars="0" w:right="0" w:rightChars="0" w:firstLine="0" w:firstLineChars="0"/>
                    <w:jc w:val="center"/>
                    <w:rPr>
                      <w:rFonts w:hint="default" w:eastAsia="宋体"/>
                      <w:sz w:val="21"/>
                      <w:szCs w:val="21"/>
                      <w:lang w:val="en-US" w:eastAsia="zh-CN"/>
                    </w:rPr>
                  </w:pPr>
                  <w:r>
                    <w:rPr>
                      <w:rFonts w:hint="eastAsia" w:ascii="宋体" w:hAnsi="宋体" w:cs="宋体"/>
                      <w:sz w:val="21"/>
                      <w:szCs w:val="21"/>
                    </w:rPr>
                    <w:t>②</w:t>
                  </w:r>
                  <w:r>
                    <w:rPr>
                      <w:rFonts w:hint="eastAsia" w:ascii="宋体" w:hAnsi="宋体" w:cs="宋体"/>
                      <w:sz w:val="21"/>
                      <w:szCs w:val="21"/>
                      <w:lang w:val="en-US" w:eastAsia="zh-CN"/>
                    </w:rPr>
                    <w:t>生活污水依托景区化粪池处置</w:t>
                  </w:r>
                </w:p>
              </w:tc>
            </w:tr>
          </w:tbl>
          <w:p>
            <w:pPr>
              <w:pageBreakBefore w:val="0"/>
              <w:kinsoku/>
              <w:wordWrap/>
              <w:overflowPunct/>
              <w:topLinePunct w:val="0"/>
              <w:bidi w:val="0"/>
              <w:spacing w:line="360" w:lineRule="auto"/>
              <w:ind w:left="0" w:leftChars="0" w:right="0" w:rightChars="0" w:firstLine="480"/>
              <w:jc w:val="left"/>
            </w:pPr>
            <w:r>
              <w:t>2）运营期环境管理要求</w:t>
            </w:r>
          </w:p>
          <w:p>
            <w:pPr>
              <w:pageBreakBefore w:val="0"/>
              <w:kinsoku/>
              <w:wordWrap/>
              <w:overflowPunct/>
              <w:topLinePunct w:val="0"/>
              <w:bidi w:val="0"/>
              <w:spacing w:line="360" w:lineRule="auto"/>
              <w:ind w:left="0" w:leftChars="0" w:right="0" w:rightChars="0" w:firstLine="480"/>
              <w:jc w:val="left"/>
            </w:pPr>
            <w:r>
              <w:t>建设单位应设置环境管理机构，正确处理施工建设与环境保护的关系，监控环保工程的运行，并检查其效果，了解项目建设区环境质量与影响环境质量的污染因子变化情况，建立健全的环保档案，为保护和改善区域环境质量作好组织和监督工作，环境管理具体内容如下。</w:t>
            </w:r>
          </w:p>
          <w:p>
            <w:pPr>
              <w:pageBreakBefore w:val="0"/>
              <w:kinsoku/>
              <w:wordWrap/>
              <w:overflowPunct/>
              <w:topLinePunct w:val="0"/>
              <w:bidi w:val="0"/>
              <w:spacing w:line="360" w:lineRule="auto"/>
              <w:ind w:left="0" w:leftChars="0" w:right="0" w:rightChars="0" w:firstLine="480"/>
              <w:jc w:val="left"/>
            </w:pPr>
            <w:r>
              <w:rPr>
                <w:rFonts w:hint="eastAsia" w:ascii="宋体" w:hAnsi="宋体" w:cs="宋体"/>
              </w:rPr>
              <w:t>①</w:t>
            </w:r>
            <w:r>
              <w:t>严格执行国家环境保护有关政策和法规，项目建成后及时协助有关环保部门进行建设项目竣工环境保护验收工作；</w:t>
            </w:r>
          </w:p>
          <w:p>
            <w:pPr>
              <w:pageBreakBefore w:val="0"/>
              <w:kinsoku/>
              <w:wordWrap/>
              <w:overflowPunct/>
              <w:topLinePunct w:val="0"/>
              <w:bidi w:val="0"/>
              <w:spacing w:line="360" w:lineRule="auto"/>
              <w:ind w:left="0" w:leftChars="0" w:right="0" w:rightChars="0" w:firstLine="480"/>
              <w:jc w:val="left"/>
            </w:pPr>
            <w:r>
              <w:rPr>
                <w:rFonts w:hint="eastAsia" w:ascii="宋体" w:hAnsi="宋体" w:cs="宋体"/>
              </w:rPr>
              <w:t>②</w:t>
            </w:r>
            <w:r>
              <w:t>严格执行建设项目“三同时”制度，监督项目环保“三同时”落实情况；</w:t>
            </w:r>
          </w:p>
          <w:p>
            <w:pPr>
              <w:pageBreakBefore w:val="0"/>
              <w:kinsoku/>
              <w:wordWrap/>
              <w:overflowPunct/>
              <w:topLinePunct w:val="0"/>
              <w:bidi w:val="0"/>
              <w:spacing w:line="360" w:lineRule="auto"/>
              <w:ind w:left="0" w:leftChars="0" w:right="0" w:rightChars="0" w:firstLine="480"/>
              <w:jc w:val="left"/>
            </w:pPr>
            <w:r>
              <w:rPr>
                <w:rFonts w:hint="eastAsia" w:ascii="宋体" w:hAnsi="宋体" w:cs="宋体"/>
              </w:rPr>
              <w:t>③</w:t>
            </w:r>
            <w:r>
              <w:t>建立健全环境管理制度，设置专职或兼职环保人员1~2人，负责日常环保安全，定期检查环保管理和环境监测工作；</w:t>
            </w:r>
          </w:p>
          <w:p>
            <w:pPr>
              <w:pageBreakBefore w:val="0"/>
              <w:kinsoku/>
              <w:wordWrap/>
              <w:overflowPunct/>
              <w:topLinePunct w:val="0"/>
              <w:bidi w:val="0"/>
              <w:spacing w:line="360" w:lineRule="auto"/>
              <w:ind w:left="0" w:leftChars="0" w:right="0" w:rightChars="0" w:firstLine="480"/>
              <w:jc w:val="left"/>
            </w:pPr>
            <w:r>
              <w:rPr>
                <w:rFonts w:hint="eastAsia" w:ascii="宋体" w:hAnsi="宋体" w:cs="宋体"/>
              </w:rPr>
              <w:t>④</w:t>
            </w:r>
            <w:r>
              <w:t>拟定环保工作计划，配合领导完成环境保护责任目标；</w:t>
            </w:r>
          </w:p>
          <w:p>
            <w:pPr>
              <w:pageBreakBefore w:val="0"/>
              <w:kinsoku/>
              <w:wordWrap/>
              <w:overflowPunct/>
              <w:topLinePunct w:val="0"/>
              <w:bidi w:val="0"/>
              <w:spacing w:line="360" w:lineRule="auto"/>
              <w:ind w:left="0" w:leftChars="0" w:right="0" w:rightChars="0" w:firstLine="480"/>
              <w:jc w:val="left"/>
            </w:pPr>
            <w:r>
              <w:rPr>
                <w:rFonts w:hint="eastAsia" w:ascii="宋体" w:hAnsi="宋体" w:cs="宋体"/>
              </w:rPr>
              <w:t>⑤</w:t>
            </w:r>
            <w:r>
              <w:t>进行环保知识宣传教育，提高</w:t>
            </w:r>
            <w:r>
              <w:rPr>
                <w:rFonts w:hint="eastAsia"/>
                <w:lang w:eastAsia="zh-CN"/>
              </w:rPr>
              <w:t>员工</w:t>
            </w:r>
            <w:r>
              <w:t>的环保意识，并开展环境文化教育活动；</w:t>
            </w:r>
          </w:p>
          <w:p>
            <w:pPr>
              <w:pageBreakBefore w:val="0"/>
              <w:kinsoku/>
              <w:wordWrap/>
              <w:overflowPunct/>
              <w:topLinePunct w:val="0"/>
              <w:bidi w:val="0"/>
              <w:spacing w:line="360" w:lineRule="auto"/>
              <w:ind w:left="0" w:leftChars="0" w:right="0" w:rightChars="0" w:firstLine="480"/>
              <w:jc w:val="left"/>
            </w:pPr>
            <w:r>
              <w:rPr>
                <w:rFonts w:hint="eastAsia" w:ascii="宋体" w:hAnsi="宋体" w:cs="宋体"/>
              </w:rPr>
              <w:t>⑥</w:t>
            </w:r>
            <w:r>
              <w:t>做好污染事故的应急处理。</w:t>
            </w:r>
          </w:p>
          <w:p>
            <w:pPr>
              <w:pageBreakBefore w:val="0"/>
              <w:kinsoku/>
              <w:wordWrap/>
              <w:overflowPunct/>
              <w:topLinePunct w:val="0"/>
              <w:bidi w:val="0"/>
              <w:spacing w:line="360" w:lineRule="auto"/>
              <w:ind w:left="0" w:leftChars="0" w:right="0" w:rightChars="0" w:firstLine="480"/>
              <w:contextualSpacing/>
            </w:pPr>
            <w:r>
              <w:t>3）污染物排放管理</w:t>
            </w:r>
          </w:p>
          <w:p>
            <w:pPr>
              <w:pageBreakBefore w:val="0"/>
              <w:tabs>
                <w:tab w:val="left" w:pos="780"/>
              </w:tabs>
              <w:kinsoku/>
              <w:wordWrap/>
              <w:overflowPunct/>
              <w:topLinePunct w:val="0"/>
              <w:bidi w:val="0"/>
              <w:spacing w:line="360" w:lineRule="auto"/>
              <w:ind w:left="0" w:leftChars="0" w:right="0" w:rightChars="0" w:firstLine="480"/>
              <w:jc w:val="left"/>
              <w:rPr>
                <w:b/>
                <w:sz w:val="21"/>
                <w:szCs w:val="21"/>
              </w:rPr>
            </w:pPr>
            <w:r>
              <w:t>根据项目排放污染物种类、污染防治措施等，评价列出了本项目污染物排放及相应的环境管理要求清单</w:t>
            </w:r>
            <w:r>
              <w:rPr>
                <w:rFonts w:hint="eastAsia"/>
                <w:lang w:eastAsia="zh-CN"/>
              </w:rPr>
              <w:t>，</w:t>
            </w:r>
            <w:r>
              <w:rPr>
                <w:rFonts w:hint="eastAsia"/>
                <w:lang w:val="en-US" w:eastAsia="zh-CN"/>
              </w:rPr>
              <w:t>详见表23。</w:t>
            </w:r>
          </w:p>
          <w:p>
            <w:pPr>
              <w:pageBreakBefore w:val="0"/>
              <w:tabs>
                <w:tab w:val="left" w:pos="780"/>
              </w:tabs>
              <w:kinsoku/>
              <w:wordWrap/>
              <w:overflowPunct/>
              <w:topLinePunct w:val="0"/>
              <w:bidi w:val="0"/>
              <w:spacing w:line="240" w:lineRule="auto"/>
              <w:ind w:right="0" w:rightChars="0"/>
              <w:jc w:val="center"/>
              <w:rPr>
                <w:b/>
                <w:sz w:val="21"/>
                <w:szCs w:val="21"/>
              </w:rPr>
            </w:pPr>
            <w:r>
              <w:rPr>
                <w:b/>
                <w:sz w:val="21"/>
                <w:szCs w:val="21"/>
              </w:rPr>
              <w:t>表</w:t>
            </w:r>
            <w:r>
              <w:rPr>
                <w:rFonts w:hint="eastAsia"/>
                <w:b/>
                <w:sz w:val="21"/>
                <w:szCs w:val="21"/>
                <w:lang w:val="en-US" w:eastAsia="zh-CN"/>
              </w:rPr>
              <w:t xml:space="preserve">23  </w:t>
            </w:r>
            <w:r>
              <w:rPr>
                <w:b/>
                <w:sz w:val="21"/>
                <w:szCs w:val="21"/>
              </w:rPr>
              <w:t xml:space="preserve"> 项目污染物排放及相应管理要求清单</w:t>
            </w:r>
          </w:p>
          <w:tbl>
            <w:tblPr>
              <w:tblStyle w:val="12"/>
              <w:tblW w:w="87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6"/>
              <w:gridCol w:w="733"/>
              <w:gridCol w:w="1019"/>
              <w:gridCol w:w="1344"/>
              <w:gridCol w:w="1790"/>
              <w:gridCol w:w="1807"/>
              <w:gridCol w:w="1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1129" w:type="dxa"/>
                  <w:gridSpan w:val="2"/>
                  <w:vMerge w:val="restart"/>
                  <w:noWrap w:val="0"/>
                  <w:vAlign w:val="center"/>
                </w:tcPr>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污染源</w:t>
                  </w:r>
                </w:p>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类别</w:t>
                  </w:r>
                </w:p>
              </w:tc>
              <w:tc>
                <w:tcPr>
                  <w:tcW w:w="1019" w:type="dxa"/>
                  <w:vMerge w:val="restart"/>
                  <w:noWrap w:val="0"/>
                  <w:vAlign w:val="center"/>
                </w:tcPr>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主要环境保护治理措施</w:t>
                  </w:r>
                </w:p>
              </w:tc>
              <w:tc>
                <w:tcPr>
                  <w:tcW w:w="1344" w:type="dxa"/>
                  <w:noWrap w:val="0"/>
                  <w:vAlign w:val="center"/>
                </w:tcPr>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主要运行参数</w:t>
                  </w:r>
                </w:p>
              </w:tc>
              <w:tc>
                <w:tcPr>
                  <w:tcW w:w="1790" w:type="dxa"/>
                  <w:vMerge w:val="restart"/>
                  <w:noWrap w:val="0"/>
                  <w:vAlign w:val="center"/>
                </w:tcPr>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排放浓度</w:t>
                  </w:r>
                </w:p>
              </w:tc>
              <w:tc>
                <w:tcPr>
                  <w:tcW w:w="1807" w:type="dxa"/>
                  <w:vMerge w:val="restart"/>
                  <w:noWrap w:val="0"/>
                  <w:vAlign w:val="center"/>
                </w:tcPr>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排放量</w:t>
                  </w:r>
                </w:p>
              </w:tc>
              <w:tc>
                <w:tcPr>
                  <w:tcW w:w="1693" w:type="dxa"/>
                  <w:vMerge w:val="restart"/>
                  <w:noWrap w:val="0"/>
                  <w:vAlign w:val="center"/>
                </w:tcPr>
                <w:p>
                  <w:pPr>
                    <w:pageBreakBefore w:val="0"/>
                    <w:kinsoku/>
                    <w:wordWrap/>
                    <w:overflowPunct/>
                    <w:topLinePunct w:val="0"/>
                    <w:bidi w:val="0"/>
                    <w:spacing w:line="240" w:lineRule="auto"/>
                    <w:ind w:right="0" w:rightChars="0"/>
                    <w:jc w:val="center"/>
                    <w:rPr>
                      <w:b/>
                      <w:sz w:val="21"/>
                      <w:szCs w:val="21"/>
                    </w:rPr>
                  </w:pPr>
                  <w:r>
                    <w:rPr>
                      <w:b/>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129" w:type="dxa"/>
                  <w:gridSpan w:val="2"/>
                  <w:vMerge w:val="continue"/>
                  <w:noWrap w:val="0"/>
                  <w:vAlign w:val="center"/>
                </w:tcPr>
                <w:p>
                  <w:pPr>
                    <w:pageBreakBefore w:val="0"/>
                    <w:kinsoku/>
                    <w:wordWrap/>
                    <w:overflowPunct/>
                    <w:topLinePunct w:val="0"/>
                    <w:bidi w:val="0"/>
                    <w:spacing w:line="240" w:lineRule="auto"/>
                    <w:ind w:left="0" w:leftChars="0" w:right="0" w:rightChars="0" w:firstLine="361"/>
                    <w:jc w:val="center"/>
                    <w:rPr>
                      <w:b/>
                      <w:sz w:val="21"/>
                      <w:szCs w:val="21"/>
                    </w:rPr>
                  </w:pPr>
                </w:p>
              </w:tc>
              <w:tc>
                <w:tcPr>
                  <w:tcW w:w="1019" w:type="dxa"/>
                  <w:vMerge w:val="continue"/>
                  <w:noWrap w:val="0"/>
                  <w:vAlign w:val="center"/>
                </w:tcPr>
                <w:p>
                  <w:pPr>
                    <w:pageBreakBefore w:val="0"/>
                    <w:kinsoku/>
                    <w:wordWrap/>
                    <w:overflowPunct/>
                    <w:topLinePunct w:val="0"/>
                    <w:bidi w:val="0"/>
                    <w:spacing w:line="240" w:lineRule="auto"/>
                    <w:ind w:left="0" w:leftChars="0" w:right="0" w:rightChars="0" w:firstLine="361"/>
                    <w:jc w:val="center"/>
                    <w:rPr>
                      <w:b/>
                      <w:sz w:val="21"/>
                      <w:szCs w:val="21"/>
                    </w:rPr>
                  </w:pPr>
                </w:p>
              </w:tc>
              <w:tc>
                <w:tcPr>
                  <w:tcW w:w="1344" w:type="dxa"/>
                  <w:noWrap w:val="0"/>
                  <w:vAlign w:val="center"/>
                </w:tcPr>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数量、位置与规模位置</w:t>
                  </w:r>
                </w:p>
              </w:tc>
              <w:tc>
                <w:tcPr>
                  <w:tcW w:w="1790" w:type="dxa"/>
                  <w:vMerge w:val="continue"/>
                  <w:noWrap w:val="0"/>
                  <w:vAlign w:val="center"/>
                </w:tcPr>
                <w:p>
                  <w:pPr>
                    <w:pageBreakBefore w:val="0"/>
                    <w:kinsoku/>
                    <w:wordWrap/>
                    <w:overflowPunct/>
                    <w:topLinePunct w:val="0"/>
                    <w:bidi w:val="0"/>
                    <w:spacing w:line="240" w:lineRule="auto"/>
                    <w:ind w:left="0" w:leftChars="0" w:right="0" w:rightChars="0" w:firstLine="361"/>
                    <w:jc w:val="center"/>
                    <w:rPr>
                      <w:b/>
                      <w:sz w:val="21"/>
                      <w:szCs w:val="21"/>
                    </w:rPr>
                  </w:pPr>
                </w:p>
              </w:tc>
              <w:tc>
                <w:tcPr>
                  <w:tcW w:w="1807" w:type="dxa"/>
                  <w:vMerge w:val="continue"/>
                  <w:noWrap w:val="0"/>
                  <w:vAlign w:val="center"/>
                </w:tcPr>
                <w:p>
                  <w:pPr>
                    <w:pageBreakBefore w:val="0"/>
                    <w:kinsoku/>
                    <w:wordWrap/>
                    <w:overflowPunct/>
                    <w:topLinePunct w:val="0"/>
                    <w:bidi w:val="0"/>
                    <w:spacing w:line="240" w:lineRule="auto"/>
                    <w:ind w:left="0" w:leftChars="0" w:right="0" w:rightChars="0" w:firstLine="361"/>
                    <w:jc w:val="center"/>
                    <w:rPr>
                      <w:b/>
                      <w:sz w:val="21"/>
                      <w:szCs w:val="21"/>
                    </w:rPr>
                  </w:pPr>
                </w:p>
              </w:tc>
              <w:tc>
                <w:tcPr>
                  <w:tcW w:w="1693" w:type="dxa"/>
                  <w:vMerge w:val="continue"/>
                  <w:noWrap w:val="0"/>
                  <w:vAlign w:val="center"/>
                </w:tcPr>
                <w:p>
                  <w:pPr>
                    <w:pageBreakBefore w:val="0"/>
                    <w:kinsoku/>
                    <w:wordWrap/>
                    <w:overflowPunct/>
                    <w:topLinePunct w:val="0"/>
                    <w:bidi w:val="0"/>
                    <w:spacing w:line="240" w:lineRule="auto"/>
                    <w:ind w:left="0" w:leftChars="0" w:right="0" w:rightChars="0" w:firstLine="361"/>
                    <w:jc w:val="center"/>
                    <w:rPr>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396"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b/>
                      <w:bCs/>
                      <w:sz w:val="21"/>
                      <w:szCs w:val="21"/>
                      <w:lang w:eastAsia="zh-CN"/>
                    </w:rPr>
                  </w:pPr>
                  <w:r>
                    <w:rPr>
                      <w:rFonts w:hint="eastAsia"/>
                      <w:b/>
                      <w:bCs/>
                      <w:sz w:val="21"/>
                      <w:szCs w:val="21"/>
                      <w:lang w:eastAsia="zh-CN"/>
                    </w:rPr>
                    <w:t>废气</w:t>
                  </w:r>
                </w:p>
              </w:tc>
              <w:tc>
                <w:tcPr>
                  <w:tcW w:w="733"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sz w:val="21"/>
                      <w:szCs w:val="21"/>
                      <w:lang w:eastAsia="zh-CN"/>
                    </w:rPr>
                  </w:pPr>
                  <w:r>
                    <w:rPr>
                      <w:rFonts w:hint="eastAsia"/>
                      <w:sz w:val="21"/>
                      <w:szCs w:val="21"/>
                      <w:lang w:eastAsia="zh-CN"/>
                    </w:rPr>
                    <w:t>餐厅油烟</w:t>
                  </w:r>
                </w:p>
              </w:tc>
              <w:tc>
                <w:tcPr>
                  <w:tcW w:w="1019"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sz w:val="21"/>
                      <w:szCs w:val="21"/>
                      <w:lang w:val="en-US" w:eastAsia="zh-CN"/>
                    </w:rPr>
                  </w:pPr>
                  <w:r>
                    <w:rPr>
                      <w:rFonts w:hint="eastAsia"/>
                      <w:sz w:val="21"/>
                      <w:szCs w:val="21"/>
                      <w:lang w:val="en-US" w:eastAsia="zh-CN"/>
                    </w:rPr>
                    <w:t>处理效率不低于85%的油烟净化器</w:t>
                  </w:r>
                </w:p>
              </w:tc>
              <w:tc>
                <w:tcPr>
                  <w:tcW w:w="1344"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sz w:val="21"/>
                      <w:szCs w:val="21"/>
                      <w:lang w:val="en-US" w:eastAsia="zh-CN"/>
                    </w:rPr>
                  </w:pPr>
                  <w:r>
                    <w:rPr>
                      <w:rFonts w:hint="eastAsia"/>
                      <w:sz w:val="21"/>
                      <w:szCs w:val="21"/>
                      <w:lang w:val="en-US" w:eastAsia="zh-CN"/>
                    </w:rPr>
                    <w:t>3套；餐厅</w:t>
                  </w:r>
                </w:p>
              </w:tc>
              <w:tc>
                <w:tcPr>
                  <w:tcW w:w="1790"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sz w:val="21"/>
                      <w:szCs w:val="21"/>
                      <w:vertAlign w:val="baseline"/>
                      <w:lang w:val="en-US" w:eastAsia="zh-CN"/>
                    </w:rPr>
                  </w:pPr>
                  <w:r>
                    <w:rPr>
                      <w:rFonts w:hint="eastAsia"/>
                      <w:sz w:val="21"/>
                      <w:szCs w:val="21"/>
                      <w:lang w:val="en-US" w:eastAsia="zh-CN"/>
                    </w:rPr>
                    <w:t>1.43mg/m</w:t>
                  </w:r>
                  <w:r>
                    <w:rPr>
                      <w:rFonts w:hint="eastAsia"/>
                      <w:sz w:val="21"/>
                      <w:szCs w:val="21"/>
                      <w:vertAlign w:val="superscript"/>
                      <w:lang w:val="en-US" w:eastAsia="zh-CN"/>
                    </w:rPr>
                    <w:t>3</w:t>
                  </w:r>
                </w:p>
              </w:tc>
              <w:tc>
                <w:tcPr>
                  <w:tcW w:w="1807"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rFonts w:hint="eastAsia"/>
                      <w:sz w:val="21"/>
                      <w:szCs w:val="21"/>
                      <w:lang w:val="en-US" w:eastAsia="zh-CN"/>
                    </w:rPr>
                    <w:t>83.7kg/a</w:t>
                  </w:r>
                </w:p>
              </w:tc>
              <w:tc>
                <w:tcPr>
                  <w:tcW w:w="1693"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sz w:val="21"/>
                      <w:szCs w:val="21"/>
                      <w:lang w:val="en-US" w:eastAsia="zh-CN"/>
                    </w:rPr>
                  </w:pPr>
                  <w:r>
                    <w:rPr>
                      <w:rFonts w:hint="default"/>
                      <w:b w:val="0"/>
                      <w:bCs w:val="0"/>
                      <w:color w:val="auto"/>
                      <w:sz w:val="21"/>
                      <w:szCs w:val="21"/>
                      <w:highlight w:val="none"/>
                      <w:lang w:val="en-US" w:eastAsia="zh-CN"/>
                    </w:rPr>
                    <w:t>《饮食业油烟排放标准（</w:t>
                  </w:r>
                  <w:r>
                    <w:rPr>
                      <w:rFonts w:hint="eastAsia"/>
                      <w:b w:val="0"/>
                      <w:bCs w:val="0"/>
                      <w:color w:val="auto"/>
                      <w:sz w:val="21"/>
                      <w:szCs w:val="21"/>
                      <w:highlight w:val="none"/>
                      <w:lang w:val="en-US" w:eastAsia="zh-CN"/>
                    </w:rPr>
                    <w:t>试行）</w:t>
                  </w:r>
                  <w:r>
                    <w:rPr>
                      <w:rFonts w:hint="default"/>
                      <w:b w:val="0"/>
                      <w:bCs w:val="0"/>
                      <w:color w:val="auto"/>
                      <w:sz w:val="21"/>
                      <w:szCs w:val="21"/>
                      <w:highlight w:val="none"/>
                      <w:lang w:val="en-US" w:eastAsia="zh-CN"/>
                    </w:rPr>
                    <w:t>》（GB18483-2001）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1" w:hRule="atLeast"/>
                <w:jc w:val="center"/>
              </w:trPr>
              <w:tc>
                <w:tcPr>
                  <w:tcW w:w="396" w:type="dxa"/>
                  <w:noWrap w:val="0"/>
                  <w:vAlign w:val="center"/>
                </w:tcPr>
                <w:p>
                  <w:pPr>
                    <w:pageBreakBefore w:val="0"/>
                    <w:kinsoku/>
                    <w:wordWrap/>
                    <w:overflowPunct/>
                    <w:topLinePunct w:val="0"/>
                    <w:bidi w:val="0"/>
                    <w:spacing w:line="240" w:lineRule="auto"/>
                    <w:ind w:left="0" w:leftChars="0" w:right="0" w:rightChars="0" w:firstLine="0" w:firstLineChars="0"/>
                    <w:jc w:val="center"/>
                    <w:rPr>
                      <w:b/>
                      <w:bCs/>
                      <w:sz w:val="21"/>
                      <w:szCs w:val="21"/>
                    </w:rPr>
                  </w:pPr>
                  <w:r>
                    <w:rPr>
                      <w:rFonts w:hint="eastAsia"/>
                      <w:b/>
                      <w:bCs/>
                      <w:sz w:val="21"/>
                      <w:szCs w:val="21"/>
                    </w:rPr>
                    <w:t>废水</w:t>
                  </w:r>
                </w:p>
              </w:tc>
              <w:tc>
                <w:tcPr>
                  <w:tcW w:w="733"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生活污水</w:t>
                  </w:r>
                </w:p>
              </w:tc>
              <w:tc>
                <w:tcPr>
                  <w:tcW w:w="1019"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rFonts w:hint="eastAsia"/>
                      <w:sz w:val="21"/>
                      <w:szCs w:val="21"/>
                      <w:lang w:val="en-US" w:eastAsia="zh-CN"/>
                    </w:rPr>
                    <w:t>化粪池</w:t>
                  </w:r>
                </w:p>
              </w:tc>
              <w:tc>
                <w:tcPr>
                  <w:tcW w:w="1344"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rFonts w:hint="eastAsia"/>
                      <w:sz w:val="21"/>
                      <w:szCs w:val="21"/>
                      <w:lang w:val="en-US" w:eastAsia="zh-CN"/>
                    </w:rPr>
                    <w:t>景区内</w:t>
                  </w:r>
                </w:p>
              </w:tc>
              <w:tc>
                <w:tcPr>
                  <w:tcW w:w="1790"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sz w:val="21"/>
                      <w:szCs w:val="21"/>
                      <w:lang w:val="en-US" w:eastAsia="zh-CN"/>
                    </w:rPr>
                  </w:pPr>
                  <w:r>
                    <w:rPr>
                      <w:rFonts w:hint="eastAsia"/>
                      <w:sz w:val="21"/>
                      <w:szCs w:val="21"/>
                      <w:lang w:val="en-US" w:eastAsia="zh-CN"/>
                    </w:rPr>
                    <w:t>COD：238mg/L</w:t>
                  </w:r>
                </w:p>
                <w:p>
                  <w:pPr>
                    <w:pageBreakBefore w:val="0"/>
                    <w:kinsoku/>
                    <w:wordWrap/>
                    <w:overflowPunct/>
                    <w:topLinePunct w:val="0"/>
                    <w:bidi w:val="0"/>
                    <w:spacing w:line="240" w:lineRule="auto"/>
                    <w:ind w:left="0" w:leftChars="0" w:right="0" w:rightChars="0" w:firstLine="0" w:firstLineChars="0"/>
                    <w:jc w:val="center"/>
                    <w:rPr>
                      <w:rFonts w:hint="eastAsia"/>
                      <w:sz w:val="21"/>
                      <w:szCs w:val="21"/>
                      <w:lang w:val="en-US" w:eastAsia="zh-CN"/>
                    </w:rPr>
                  </w:pPr>
                  <w:r>
                    <w:rPr>
                      <w:rFonts w:hint="eastAsia"/>
                      <w:sz w:val="21"/>
                      <w:szCs w:val="21"/>
                      <w:lang w:val="en-US" w:eastAsia="zh-CN"/>
                    </w:rPr>
                    <w:t>BOD</w:t>
                  </w:r>
                  <w:r>
                    <w:rPr>
                      <w:rFonts w:hint="eastAsia"/>
                      <w:sz w:val="21"/>
                      <w:szCs w:val="21"/>
                      <w:vertAlign w:val="subscript"/>
                      <w:lang w:val="en-US" w:eastAsia="zh-CN"/>
                    </w:rPr>
                    <w:t>5</w:t>
                  </w:r>
                  <w:r>
                    <w:rPr>
                      <w:rFonts w:hint="eastAsia"/>
                      <w:sz w:val="21"/>
                      <w:szCs w:val="21"/>
                      <w:lang w:val="en-US" w:eastAsia="zh-CN"/>
                    </w:rPr>
                    <w:t>：136mg/L</w:t>
                  </w:r>
                </w:p>
                <w:p>
                  <w:pPr>
                    <w:pageBreakBefore w:val="0"/>
                    <w:kinsoku/>
                    <w:wordWrap/>
                    <w:overflowPunct/>
                    <w:topLinePunct w:val="0"/>
                    <w:bidi w:val="0"/>
                    <w:spacing w:line="240" w:lineRule="auto"/>
                    <w:ind w:left="0" w:leftChars="0" w:right="0" w:rightChars="0" w:firstLine="0" w:firstLineChars="0"/>
                    <w:jc w:val="center"/>
                    <w:rPr>
                      <w:rFonts w:hint="eastAsia"/>
                      <w:sz w:val="21"/>
                      <w:szCs w:val="21"/>
                      <w:lang w:val="en-US" w:eastAsia="zh-CN"/>
                    </w:rPr>
                  </w:pPr>
                  <w:r>
                    <w:rPr>
                      <w:rFonts w:hint="eastAsia"/>
                      <w:sz w:val="21"/>
                      <w:szCs w:val="21"/>
                      <w:lang w:val="en-US" w:eastAsia="zh-CN"/>
                    </w:rPr>
                    <w:t>SS：100mg/L</w:t>
                  </w:r>
                </w:p>
                <w:p>
                  <w:pPr>
                    <w:pageBreakBefore w:val="0"/>
                    <w:kinsoku/>
                    <w:wordWrap/>
                    <w:overflowPunct/>
                    <w:topLinePunct w:val="0"/>
                    <w:bidi w:val="0"/>
                    <w:spacing w:line="240" w:lineRule="auto"/>
                    <w:ind w:left="0" w:leftChars="0" w:right="0" w:rightChars="0" w:firstLine="0" w:firstLineChars="0"/>
                    <w:jc w:val="center"/>
                    <w:rPr>
                      <w:rFonts w:hint="eastAsia"/>
                      <w:sz w:val="21"/>
                      <w:szCs w:val="21"/>
                      <w:lang w:val="en-US" w:eastAsia="zh-CN"/>
                    </w:rPr>
                  </w:pPr>
                  <w:r>
                    <w:rPr>
                      <w:rFonts w:hint="eastAsia"/>
                      <w:sz w:val="21"/>
                      <w:szCs w:val="21"/>
                      <w:lang w:val="en-US" w:eastAsia="zh-CN"/>
                    </w:rPr>
                    <w:t>NH3-N：25mg/L</w:t>
                  </w:r>
                </w:p>
                <w:p>
                  <w:pPr>
                    <w:pageBreakBefore w:val="0"/>
                    <w:kinsoku/>
                    <w:wordWrap/>
                    <w:overflowPunct/>
                    <w:topLinePunct w:val="0"/>
                    <w:bidi w:val="0"/>
                    <w:spacing w:line="240" w:lineRule="auto"/>
                    <w:ind w:left="0" w:leftChars="0" w:right="0" w:rightChars="0" w:firstLine="0" w:firstLineChars="0"/>
                    <w:jc w:val="center"/>
                    <w:rPr>
                      <w:rFonts w:hint="eastAsia"/>
                      <w:sz w:val="21"/>
                      <w:szCs w:val="21"/>
                      <w:lang w:val="en-US" w:eastAsia="zh-CN"/>
                    </w:rPr>
                  </w:pPr>
                  <w:r>
                    <w:rPr>
                      <w:rFonts w:hint="eastAsia"/>
                      <w:sz w:val="21"/>
                      <w:szCs w:val="21"/>
                      <w:lang w:val="en-US" w:eastAsia="zh-CN"/>
                    </w:rPr>
                    <w:t>总氮：67mg/L</w:t>
                  </w:r>
                </w:p>
                <w:p>
                  <w:pPr>
                    <w:pageBreakBefore w:val="0"/>
                    <w:kinsoku/>
                    <w:wordWrap/>
                    <w:overflowPunct/>
                    <w:topLinePunct w:val="0"/>
                    <w:bidi w:val="0"/>
                    <w:spacing w:line="240" w:lineRule="auto"/>
                    <w:ind w:left="0" w:leftChars="0" w:right="0" w:rightChars="0" w:firstLine="0" w:firstLineChars="0"/>
                    <w:jc w:val="center"/>
                    <w:rPr>
                      <w:sz w:val="21"/>
                      <w:szCs w:val="21"/>
                    </w:rPr>
                  </w:pPr>
                  <w:r>
                    <w:rPr>
                      <w:rFonts w:hint="eastAsia"/>
                      <w:sz w:val="21"/>
                      <w:szCs w:val="21"/>
                      <w:lang w:val="en-US" w:eastAsia="zh-CN"/>
                    </w:rPr>
                    <w:t>总磷：8mg/L</w:t>
                  </w:r>
                </w:p>
              </w:tc>
              <w:tc>
                <w:tcPr>
                  <w:tcW w:w="1807" w:type="dxa"/>
                  <w:noWrap w:val="0"/>
                  <w:vAlign w:val="center"/>
                </w:tcPr>
                <w:p>
                  <w:pPr>
                    <w:spacing w:line="360" w:lineRule="auto"/>
                    <w:ind w:right="94" w:rightChars="39"/>
                    <w:jc w:val="center"/>
                    <w:rPr>
                      <w:sz w:val="21"/>
                      <w:szCs w:val="21"/>
                      <w:highlight w:val="none"/>
                    </w:rPr>
                  </w:pPr>
                  <w:r>
                    <w:rPr>
                      <w:sz w:val="21"/>
                      <w:szCs w:val="21"/>
                      <w:highlight w:val="none"/>
                    </w:rPr>
                    <w:t>COD</w:t>
                  </w:r>
                  <w:r>
                    <w:rPr>
                      <w:rFonts w:hint="eastAsia"/>
                      <w:sz w:val="21"/>
                      <w:szCs w:val="21"/>
                      <w:highlight w:val="none"/>
                    </w:rPr>
                    <w:t>：</w:t>
                  </w:r>
                  <w:r>
                    <w:rPr>
                      <w:rFonts w:hint="eastAsia"/>
                      <w:sz w:val="21"/>
                      <w:szCs w:val="21"/>
                      <w:highlight w:val="none"/>
                      <w:lang w:val="en-US" w:eastAsia="zh-CN"/>
                    </w:rPr>
                    <w:t>24.88</w:t>
                  </w:r>
                  <w:r>
                    <w:rPr>
                      <w:rFonts w:hint="eastAsia" w:cs="Times New Roman"/>
                      <w:color w:val="000000" w:themeColor="text1"/>
                      <w:sz w:val="21"/>
                      <w:szCs w:val="21"/>
                      <w:highlight w:val="none"/>
                      <w:lang w:val="en-US" w:eastAsia="zh-CN"/>
                      <w14:textFill>
                        <w14:solidFill>
                          <w14:schemeClr w14:val="tx1"/>
                        </w14:solidFill>
                      </w14:textFill>
                    </w:rPr>
                    <w:t>t</w:t>
                  </w:r>
                  <w:r>
                    <w:rPr>
                      <w:rFonts w:hint="default" w:ascii="Times New Roman" w:hAnsi="Times New Roman" w:cs="Times New Roman"/>
                      <w:color w:val="auto"/>
                      <w:sz w:val="21"/>
                      <w:szCs w:val="21"/>
                      <w:highlight w:val="none"/>
                    </w:rPr>
                    <w:t>/a</w:t>
                  </w:r>
                  <w:r>
                    <w:rPr>
                      <w:rFonts w:hint="eastAsia" w:cs="Times New Roman"/>
                      <w:color w:val="auto"/>
                      <w:sz w:val="21"/>
                      <w:szCs w:val="21"/>
                      <w:highlight w:val="none"/>
                      <w:lang w:eastAsia="zh-CN"/>
                    </w:rPr>
                    <w:t>；</w:t>
                  </w:r>
                </w:p>
                <w:p>
                  <w:pPr>
                    <w:spacing w:line="360" w:lineRule="auto"/>
                    <w:ind w:right="94" w:rightChars="39"/>
                    <w:jc w:val="center"/>
                    <w:rPr>
                      <w:rFonts w:hint="eastAsia"/>
                      <w:sz w:val="21"/>
                      <w:szCs w:val="21"/>
                      <w:highlight w:val="none"/>
                    </w:rPr>
                  </w:pPr>
                  <w:r>
                    <w:rPr>
                      <w:sz w:val="21"/>
                      <w:szCs w:val="21"/>
                      <w:highlight w:val="none"/>
                    </w:rPr>
                    <w:t>BOD</w:t>
                  </w:r>
                  <w:r>
                    <w:rPr>
                      <w:sz w:val="21"/>
                      <w:szCs w:val="21"/>
                      <w:highlight w:val="none"/>
                      <w:vertAlign w:val="subscript"/>
                    </w:rPr>
                    <w:t>5</w:t>
                  </w:r>
                  <w:r>
                    <w:rPr>
                      <w:rFonts w:hint="eastAsia"/>
                      <w:sz w:val="21"/>
                      <w:szCs w:val="21"/>
                      <w:highlight w:val="none"/>
                    </w:rPr>
                    <w:t>：</w:t>
                  </w:r>
                  <w:r>
                    <w:rPr>
                      <w:rFonts w:hint="eastAsia"/>
                      <w:sz w:val="21"/>
                      <w:szCs w:val="21"/>
                      <w:highlight w:val="none"/>
                      <w:lang w:val="en-US" w:eastAsia="zh-CN"/>
                    </w:rPr>
                    <w:t>14.22</w:t>
                  </w:r>
                  <w:r>
                    <w:rPr>
                      <w:rFonts w:hint="default" w:ascii="Times New Roman" w:hAnsi="Times New Roman" w:cs="Times New Roman"/>
                      <w:color w:val="auto"/>
                      <w:sz w:val="21"/>
                      <w:szCs w:val="21"/>
                      <w:highlight w:val="none"/>
                    </w:rPr>
                    <w:t>t/a；</w:t>
                  </w:r>
                </w:p>
                <w:p>
                  <w:pPr>
                    <w:spacing w:line="360" w:lineRule="auto"/>
                    <w:ind w:right="94" w:rightChars="39"/>
                    <w:jc w:val="center"/>
                    <w:rPr>
                      <w:rFonts w:hint="eastAsia"/>
                      <w:sz w:val="21"/>
                      <w:szCs w:val="21"/>
                      <w:highlight w:val="none"/>
                    </w:rPr>
                  </w:pPr>
                  <w:r>
                    <w:rPr>
                      <w:sz w:val="21"/>
                      <w:szCs w:val="21"/>
                      <w:highlight w:val="none"/>
                    </w:rPr>
                    <w:t>SS</w:t>
                  </w:r>
                  <w:r>
                    <w:rPr>
                      <w:rFonts w:hint="eastAsia"/>
                      <w:sz w:val="21"/>
                      <w:szCs w:val="21"/>
                      <w:highlight w:val="none"/>
                    </w:rPr>
                    <w:t>：</w:t>
                  </w:r>
                  <w:r>
                    <w:rPr>
                      <w:rFonts w:hint="eastAsia"/>
                      <w:sz w:val="21"/>
                      <w:szCs w:val="21"/>
                      <w:highlight w:val="none"/>
                      <w:lang w:val="en-US" w:eastAsia="zh-CN"/>
                    </w:rPr>
                    <w:t>10.45</w:t>
                  </w:r>
                  <w:r>
                    <w:rPr>
                      <w:rFonts w:hint="default" w:ascii="Times New Roman" w:hAnsi="Times New Roman" w:cs="Times New Roman"/>
                      <w:color w:val="000000" w:themeColor="text1"/>
                      <w:sz w:val="21"/>
                      <w:szCs w:val="21"/>
                      <w:highlight w:val="none"/>
                      <w14:textFill>
                        <w14:solidFill>
                          <w14:schemeClr w14:val="tx1"/>
                        </w14:solidFill>
                      </w14:textFill>
                    </w:rPr>
                    <w:t>t/a；</w:t>
                  </w:r>
                </w:p>
                <w:p>
                  <w:pPr>
                    <w:spacing w:line="360" w:lineRule="auto"/>
                    <w:ind w:right="94" w:rightChars="39"/>
                    <w:jc w:val="center"/>
                    <w:rPr>
                      <w:rFonts w:hint="eastAsia"/>
                      <w:sz w:val="21"/>
                      <w:szCs w:val="21"/>
                      <w:highlight w:val="none"/>
                    </w:rPr>
                  </w:pPr>
                  <w:r>
                    <w:rPr>
                      <w:sz w:val="21"/>
                      <w:szCs w:val="21"/>
                      <w:highlight w:val="none"/>
                    </w:rPr>
                    <w:t>NH</w:t>
                  </w:r>
                  <w:r>
                    <w:rPr>
                      <w:sz w:val="21"/>
                      <w:szCs w:val="21"/>
                      <w:highlight w:val="none"/>
                      <w:vertAlign w:val="subscript"/>
                    </w:rPr>
                    <w:t>3</w:t>
                  </w:r>
                  <w:r>
                    <w:rPr>
                      <w:sz w:val="21"/>
                      <w:szCs w:val="21"/>
                      <w:highlight w:val="none"/>
                    </w:rPr>
                    <w:t>-N</w:t>
                  </w:r>
                  <w:r>
                    <w:rPr>
                      <w:rFonts w:hint="eastAsia"/>
                      <w:sz w:val="21"/>
                      <w:szCs w:val="21"/>
                      <w:highlight w:val="none"/>
                      <w:lang w:eastAsia="zh-CN"/>
                    </w:rPr>
                    <w:t>：</w:t>
                  </w:r>
                  <w:r>
                    <w:rPr>
                      <w:rFonts w:hint="eastAsia"/>
                      <w:sz w:val="21"/>
                      <w:szCs w:val="21"/>
                      <w:highlight w:val="none"/>
                      <w:lang w:val="en-US" w:eastAsia="zh-CN"/>
                    </w:rPr>
                    <w:t>2.61</w:t>
                  </w:r>
                  <w:r>
                    <w:rPr>
                      <w:rFonts w:hint="default" w:ascii="Times New Roman" w:hAnsi="Times New Roman" w:cs="Times New Roman"/>
                      <w:color w:val="000000" w:themeColor="text1"/>
                      <w:sz w:val="21"/>
                      <w:szCs w:val="21"/>
                      <w:highlight w:val="none"/>
                      <w14:textFill>
                        <w14:solidFill>
                          <w14:schemeClr w14:val="tx1"/>
                        </w14:solidFill>
                      </w14:textFill>
                    </w:rPr>
                    <w:t>t/a；</w:t>
                  </w:r>
                </w:p>
                <w:p>
                  <w:pPr>
                    <w:spacing w:line="360" w:lineRule="auto"/>
                    <w:ind w:right="94" w:rightChars="39"/>
                    <w:jc w:val="center"/>
                    <w:rPr>
                      <w:rFonts w:hint="eastAsia"/>
                      <w:sz w:val="21"/>
                      <w:szCs w:val="21"/>
                      <w:highlight w:val="none"/>
                    </w:rPr>
                  </w:pPr>
                  <w:r>
                    <w:rPr>
                      <w:rFonts w:hint="eastAsia"/>
                      <w:sz w:val="21"/>
                      <w:szCs w:val="21"/>
                      <w:highlight w:val="none"/>
                    </w:rPr>
                    <w:t>总氮：</w:t>
                  </w:r>
                  <w:r>
                    <w:rPr>
                      <w:rFonts w:hint="eastAsia"/>
                      <w:sz w:val="21"/>
                      <w:szCs w:val="21"/>
                      <w:highlight w:val="none"/>
                      <w:lang w:val="en-US" w:eastAsia="zh-CN"/>
                    </w:rPr>
                    <w:t>7.00</w:t>
                  </w:r>
                  <w:r>
                    <w:rPr>
                      <w:rFonts w:hint="default" w:ascii="Times New Roman" w:hAnsi="Times New Roman" w:cs="Times New Roman"/>
                      <w:color w:val="000000" w:themeColor="text1"/>
                      <w:sz w:val="21"/>
                      <w:szCs w:val="21"/>
                      <w:highlight w:val="none"/>
                      <w14:textFill>
                        <w14:solidFill>
                          <w14:schemeClr w14:val="tx1"/>
                        </w14:solidFill>
                      </w14:textFill>
                    </w:rPr>
                    <w:t>t/a；</w:t>
                  </w:r>
                </w:p>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rFonts w:hint="eastAsia"/>
                      <w:sz w:val="21"/>
                      <w:szCs w:val="21"/>
                      <w:highlight w:val="none"/>
                    </w:rPr>
                    <w:t>总磷：</w:t>
                  </w:r>
                  <w:r>
                    <w:rPr>
                      <w:rFonts w:hint="eastAsia"/>
                      <w:sz w:val="21"/>
                      <w:szCs w:val="21"/>
                      <w:highlight w:val="none"/>
                      <w:lang w:val="en-US" w:eastAsia="zh-CN"/>
                    </w:rPr>
                    <w:t>0.83</w:t>
                  </w:r>
                  <w:r>
                    <w:rPr>
                      <w:rFonts w:hint="default" w:ascii="Times New Roman" w:hAnsi="Times New Roman" w:cs="Times New Roman"/>
                      <w:color w:val="000000" w:themeColor="text1"/>
                      <w:sz w:val="21"/>
                      <w:szCs w:val="21"/>
                      <w:highlight w:val="none"/>
                      <w14:textFill>
                        <w14:solidFill>
                          <w14:schemeClr w14:val="tx1"/>
                        </w14:solidFill>
                      </w14:textFill>
                    </w:rPr>
                    <w:t>t/a；</w:t>
                  </w:r>
                </w:p>
              </w:tc>
              <w:tc>
                <w:tcPr>
                  <w:tcW w:w="1693"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rFonts w:hint="eastAsia"/>
                      <w:sz w:val="21"/>
                      <w:szCs w:val="21"/>
                      <w:lang w:val="en-US" w:eastAsia="zh-CN"/>
                    </w:rPr>
                    <w:t>《污水综合排放标准》（GB 8978-1996）中</w:t>
                  </w:r>
                  <w:r>
                    <w:rPr>
                      <w:rFonts w:hint="eastAsia" w:ascii="仿宋" w:hAnsi="仿宋" w:eastAsia="仿宋" w:cs="仿宋"/>
                      <w:sz w:val="21"/>
                      <w:szCs w:val="21"/>
                      <w:lang w:val="en-US" w:eastAsia="zh-CN"/>
                    </w:rPr>
                    <w:t>Ⅲ</w:t>
                  </w:r>
                  <w:r>
                    <w:rPr>
                      <w:rFonts w:hint="eastAsia"/>
                      <w:sz w:val="21"/>
                      <w:szCs w:val="21"/>
                      <w:lang w:val="en-US" w:eastAsia="zh-CN"/>
                    </w:rPr>
                    <w:t>类水质标准及</w:t>
                  </w:r>
                  <w:r>
                    <w:rPr>
                      <w:rFonts w:hint="default" w:ascii="Times New Roman" w:hAnsi="Times New Roman" w:eastAsia="宋体"/>
                      <w:sz w:val="21"/>
                      <w:szCs w:val="21"/>
                      <w:lang w:val="en-US" w:eastAsia="zh-CN"/>
                    </w:rPr>
                    <w:t>《污水排入城镇下水道水质标准》（GB/T 31962-2015）中B级标准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6" w:hRule="atLeast"/>
                <w:jc w:val="center"/>
              </w:trPr>
              <w:tc>
                <w:tcPr>
                  <w:tcW w:w="396" w:type="dxa"/>
                  <w:noWrap w:val="0"/>
                  <w:vAlign w:val="center"/>
                </w:tcPr>
                <w:p>
                  <w:pPr>
                    <w:pageBreakBefore w:val="0"/>
                    <w:kinsoku/>
                    <w:wordWrap/>
                    <w:overflowPunct/>
                    <w:topLinePunct w:val="0"/>
                    <w:bidi w:val="0"/>
                    <w:spacing w:line="240" w:lineRule="auto"/>
                    <w:ind w:left="0" w:leftChars="0" w:right="0" w:rightChars="0" w:firstLine="0" w:firstLineChars="0"/>
                    <w:jc w:val="center"/>
                    <w:rPr>
                      <w:b/>
                      <w:bCs/>
                      <w:sz w:val="21"/>
                      <w:szCs w:val="21"/>
                    </w:rPr>
                  </w:pPr>
                  <w:r>
                    <w:rPr>
                      <w:b/>
                      <w:bCs/>
                      <w:sz w:val="21"/>
                      <w:szCs w:val="21"/>
                    </w:rPr>
                    <w:t>噪声</w:t>
                  </w:r>
                </w:p>
              </w:tc>
              <w:tc>
                <w:tcPr>
                  <w:tcW w:w="733"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rFonts w:hint="eastAsia"/>
                      <w:sz w:val="21"/>
                      <w:szCs w:val="21"/>
                      <w:lang w:val="en-US" w:eastAsia="zh-CN"/>
                    </w:rPr>
                    <w:t>进出车辆噪声、景区游客噪声</w:t>
                  </w:r>
                </w:p>
              </w:tc>
              <w:tc>
                <w:tcPr>
                  <w:tcW w:w="1019"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rFonts w:hint="eastAsia"/>
                      <w:sz w:val="21"/>
                      <w:szCs w:val="21"/>
                      <w:lang w:val="en-US" w:eastAsia="zh-CN"/>
                    </w:rPr>
                    <w:t>车辆限速、禁鸣</w:t>
                  </w:r>
                </w:p>
              </w:tc>
              <w:tc>
                <w:tcPr>
                  <w:tcW w:w="1344"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rFonts w:hint="eastAsia"/>
                      <w:sz w:val="21"/>
                      <w:szCs w:val="21"/>
                      <w:lang w:val="en-US" w:eastAsia="zh-CN"/>
                    </w:rPr>
                    <w:t>/</w:t>
                  </w:r>
                </w:p>
              </w:tc>
              <w:tc>
                <w:tcPr>
                  <w:tcW w:w="1790"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w:t>
                  </w:r>
                </w:p>
              </w:tc>
              <w:tc>
                <w:tcPr>
                  <w:tcW w:w="1807"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w:t>
                  </w:r>
                </w:p>
              </w:tc>
              <w:tc>
                <w:tcPr>
                  <w:tcW w:w="1693"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sz w:val="21"/>
                      <w:szCs w:val="21"/>
                      <w:lang w:eastAsia="zh-CN"/>
                    </w:rPr>
                  </w:pPr>
                  <w:r>
                    <w:rPr>
                      <w:sz w:val="21"/>
                      <w:szCs w:val="21"/>
                    </w:rPr>
                    <w:t>《</w:t>
                  </w:r>
                  <w:r>
                    <w:rPr>
                      <w:rFonts w:hint="eastAsia"/>
                      <w:sz w:val="21"/>
                      <w:szCs w:val="21"/>
                      <w:lang w:val="en-US" w:eastAsia="zh-CN"/>
                    </w:rPr>
                    <w:t>社会生活环境噪声排放标准</w:t>
                  </w:r>
                  <w:r>
                    <w:rPr>
                      <w:sz w:val="21"/>
                      <w:szCs w:val="21"/>
                    </w:rPr>
                    <w:t>》（GB</w:t>
                  </w:r>
                  <w:r>
                    <w:rPr>
                      <w:rFonts w:hint="eastAsia"/>
                      <w:sz w:val="21"/>
                      <w:szCs w:val="21"/>
                      <w:lang w:val="en-US" w:eastAsia="zh-CN"/>
                    </w:rPr>
                    <w:t>22337</w:t>
                  </w:r>
                  <w:r>
                    <w:rPr>
                      <w:sz w:val="21"/>
                      <w:szCs w:val="21"/>
                    </w:rPr>
                    <w:t>-20</w:t>
                  </w:r>
                  <w:r>
                    <w:rPr>
                      <w:rFonts w:hint="eastAsia"/>
                      <w:sz w:val="21"/>
                      <w:szCs w:val="21"/>
                      <w:lang w:val="en-US" w:eastAsia="zh-CN"/>
                    </w:rPr>
                    <w:t>08</w:t>
                  </w:r>
                  <w:r>
                    <w:rPr>
                      <w:sz w:val="21"/>
                      <w:szCs w:val="21"/>
                    </w:rPr>
                    <w:t>）</w:t>
                  </w:r>
                  <w:r>
                    <w:rPr>
                      <w:rFonts w:hint="eastAsia"/>
                      <w:sz w:val="21"/>
                      <w:szCs w:val="21"/>
                      <w:lang w:val="en-US" w:eastAsia="zh-CN"/>
                    </w:rPr>
                    <w:t>中</w:t>
                  </w:r>
                  <w:r>
                    <w:rPr>
                      <w:sz w:val="21"/>
                      <w:szCs w:val="21"/>
                    </w:rPr>
                    <w:t>2类标准</w:t>
                  </w:r>
                  <w:r>
                    <w:rPr>
                      <w:rFonts w:hint="eastAsia"/>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6" w:hRule="atLeast"/>
                <w:jc w:val="center"/>
              </w:trPr>
              <w:tc>
                <w:tcPr>
                  <w:tcW w:w="396" w:type="dxa"/>
                  <w:vMerge w:val="restart"/>
                  <w:noWrap w:val="0"/>
                  <w:vAlign w:val="center"/>
                </w:tcPr>
                <w:p>
                  <w:pPr>
                    <w:pageBreakBefore w:val="0"/>
                    <w:kinsoku/>
                    <w:wordWrap/>
                    <w:overflowPunct/>
                    <w:topLinePunct w:val="0"/>
                    <w:bidi w:val="0"/>
                    <w:spacing w:line="240" w:lineRule="auto"/>
                    <w:ind w:left="0" w:leftChars="0" w:right="0" w:rightChars="0" w:firstLine="0" w:firstLineChars="0"/>
                    <w:jc w:val="center"/>
                    <w:rPr>
                      <w:b/>
                      <w:bCs/>
                      <w:sz w:val="21"/>
                      <w:szCs w:val="21"/>
                    </w:rPr>
                  </w:pPr>
                  <w:r>
                    <w:rPr>
                      <w:b/>
                      <w:bCs/>
                      <w:sz w:val="21"/>
                      <w:szCs w:val="21"/>
                    </w:rPr>
                    <w:t>固废</w:t>
                  </w:r>
                </w:p>
              </w:tc>
              <w:tc>
                <w:tcPr>
                  <w:tcW w:w="733"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sz w:val="21"/>
                      <w:szCs w:val="21"/>
                    </w:rPr>
                    <w:t>生活垃圾</w:t>
                  </w:r>
                </w:p>
              </w:tc>
              <w:tc>
                <w:tcPr>
                  <w:tcW w:w="1019"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eastAsia="宋体"/>
                      <w:sz w:val="21"/>
                      <w:szCs w:val="21"/>
                      <w:lang w:val="en-US" w:eastAsia="zh-CN"/>
                    </w:rPr>
                  </w:pPr>
                  <w:r>
                    <w:rPr>
                      <w:rFonts w:hint="eastAsia"/>
                      <w:sz w:val="21"/>
                      <w:szCs w:val="21"/>
                      <w:lang w:val="en-US" w:eastAsia="zh-CN"/>
                    </w:rPr>
                    <w:t>垃圾收集箱</w:t>
                  </w:r>
                </w:p>
              </w:tc>
              <w:tc>
                <w:tcPr>
                  <w:tcW w:w="1344"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sz w:val="21"/>
                      <w:szCs w:val="21"/>
                      <w:lang w:eastAsia="zh-CN"/>
                    </w:rPr>
                  </w:pPr>
                  <w:r>
                    <w:rPr>
                      <w:rFonts w:hint="eastAsia"/>
                      <w:sz w:val="21"/>
                      <w:szCs w:val="21"/>
                      <w:lang w:eastAsia="zh-CN"/>
                    </w:rPr>
                    <w:t>若干</w:t>
                  </w:r>
                </w:p>
              </w:tc>
              <w:tc>
                <w:tcPr>
                  <w:tcW w:w="1790"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w:t>
                  </w:r>
                </w:p>
              </w:tc>
              <w:tc>
                <w:tcPr>
                  <w:tcW w:w="1807"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w:t>
                  </w:r>
                </w:p>
              </w:tc>
              <w:tc>
                <w:tcPr>
                  <w:tcW w:w="1693" w:type="dxa"/>
                  <w:vMerge w:val="restart"/>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sz w:val="21"/>
                      <w:szCs w:val="21"/>
                      <w:lang w:val="en-US" w:eastAsia="zh-CN"/>
                    </w:rPr>
                  </w:pPr>
                  <w:r>
                    <w:rPr>
                      <w:rFonts w:hint="eastAsia"/>
                      <w:sz w:val="21"/>
                      <w:szCs w:val="21"/>
                      <w:lang w:eastAsia="zh-CN"/>
                    </w:rPr>
                    <w:t>《</w:t>
                  </w:r>
                  <w:r>
                    <w:rPr>
                      <w:rFonts w:hint="eastAsia"/>
                      <w:sz w:val="21"/>
                      <w:szCs w:val="21"/>
                      <w:lang w:val="en-US" w:eastAsia="zh-CN"/>
                    </w:rPr>
                    <w:t>一般固体废弃物贮存、处置场污染物控制标准</w:t>
                  </w:r>
                  <w:r>
                    <w:rPr>
                      <w:rFonts w:hint="eastAsia"/>
                      <w:sz w:val="21"/>
                      <w:szCs w:val="21"/>
                      <w:lang w:eastAsia="zh-CN"/>
                    </w:rPr>
                    <w:t>》（</w:t>
                  </w:r>
                  <w:r>
                    <w:rPr>
                      <w:rFonts w:hint="eastAsia"/>
                      <w:sz w:val="21"/>
                      <w:szCs w:val="21"/>
                      <w:lang w:val="en-US" w:eastAsia="zh-CN"/>
                    </w:rPr>
                    <w:t>GB18599-2001</w:t>
                  </w:r>
                  <w:r>
                    <w:rPr>
                      <w:rFonts w:hint="eastAsia"/>
                      <w:sz w:val="21"/>
                      <w:szCs w:val="21"/>
                      <w:lang w:eastAsia="zh-CN"/>
                    </w:rPr>
                    <w:t>）</w:t>
                  </w:r>
                  <w:r>
                    <w:rPr>
                      <w:rFonts w:hint="eastAsia"/>
                      <w:sz w:val="21"/>
                      <w:szCs w:val="21"/>
                      <w:lang w:val="en-US" w:eastAsia="zh-CN"/>
                    </w:rPr>
                    <w:t>及修改单中有关规定</w:t>
                  </w:r>
                </w:p>
                <w:p>
                  <w:pPr>
                    <w:pageBreakBefore w:val="0"/>
                    <w:kinsoku/>
                    <w:wordWrap/>
                    <w:overflowPunct/>
                    <w:topLinePunct w:val="0"/>
                    <w:bidi w:val="0"/>
                    <w:spacing w:line="240" w:lineRule="auto"/>
                    <w:ind w:left="0" w:leftChars="0" w:right="0" w:rightChars="0" w:firstLine="0" w:firstLineChars="0"/>
                    <w:jc w:val="center"/>
                    <w:rPr>
                      <w:rFonts w:hint="default"/>
                      <w:sz w:val="21"/>
                      <w:szCs w:val="21"/>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6" w:hRule="atLeast"/>
                <w:jc w:val="center"/>
              </w:trPr>
              <w:tc>
                <w:tcPr>
                  <w:tcW w:w="396" w:type="dxa"/>
                  <w:vMerge w:val="continue"/>
                  <w:noWrap w:val="0"/>
                  <w:vAlign w:val="center"/>
                </w:tcPr>
                <w:p>
                  <w:pPr>
                    <w:pageBreakBefore w:val="0"/>
                    <w:kinsoku/>
                    <w:wordWrap/>
                    <w:overflowPunct/>
                    <w:topLinePunct w:val="0"/>
                    <w:bidi w:val="0"/>
                    <w:spacing w:line="240" w:lineRule="auto"/>
                    <w:ind w:left="0" w:leftChars="0" w:right="0" w:rightChars="0" w:firstLine="0" w:firstLineChars="0"/>
                    <w:jc w:val="center"/>
                    <w:rPr>
                      <w:b/>
                      <w:bCs/>
                      <w:sz w:val="21"/>
                      <w:szCs w:val="21"/>
                    </w:rPr>
                  </w:pPr>
                </w:p>
              </w:tc>
              <w:tc>
                <w:tcPr>
                  <w:tcW w:w="733"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sz w:val="21"/>
                      <w:szCs w:val="21"/>
                      <w:lang w:eastAsia="zh-CN"/>
                    </w:rPr>
                  </w:pPr>
                  <w:r>
                    <w:rPr>
                      <w:rFonts w:hint="eastAsia"/>
                      <w:sz w:val="21"/>
                      <w:szCs w:val="21"/>
                      <w:highlight w:val="none"/>
                      <w:lang w:eastAsia="zh-CN"/>
                    </w:rPr>
                    <w:t>餐厨垃圾</w:t>
                  </w:r>
                </w:p>
              </w:tc>
              <w:tc>
                <w:tcPr>
                  <w:tcW w:w="1019"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sz w:val="21"/>
                      <w:szCs w:val="21"/>
                      <w:lang w:val="en-US" w:eastAsia="zh-CN"/>
                    </w:rPr>
                  </w:pPr>
                  <w:r>
                    <w:rPr>
                      <w:rFonts w:hint="eastAsia"/>
                      <w:sz w:val="21"/>
                      <w:szCs w:val="21"/>
                      <w:lang w:val="en-US" w:eastAsia="zh-CN"/>
                    </w:rPr>
                    <w:t>交由有资质单位处置</w:t>
                  </w:r>
                </w:p>
              </w:tc>
              <w:tc>
                <w:tcPr>
                  <w:tcW w:w="1344"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sz w:val="21"/>
                      <w:szCs w:val="21"/>
                      <w:lang w:eastAsia="zh-CN"/>
                    </w:rPr>
                  </w:pPr>
                  <w:r>
                    <w:rPr>
                      <w:rFonts w:hint="eastAsia"/>
                      <w:sz w:val="21"/>
                      <w:szCs w:val="21"/>
                      <w:lang w:val="en-US" w:eastAsia="zh-CN"/>
                    </w:rPr>
                    <w:t>/</w:t>
                  </w:r>
                </w:p>
              </w:tc>
              <w:tc>
                <w:tcPr>
                  <w:tcW w:w="1790"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sz w:val="21"/>
                      <w:szCs w:val="21"/>
                      <w:lang w:val="en-US" w:eastAsia="zh-CN"/>
                    </w:rPr>
                  </w:pPr>
                  <w:r>
                    <w:rPr>
                      <w:rFonts w:hint="eastAsia"/>
                      <w:sz w:val="21"/>
                      <w:szCs w:val="21"/>
                      <w:lang w:val="en-US" w:eastAsia="zh-CN"/>
                    </w:rPr>
                    <w:t>/</w:t>
                  </w:r>
                </w:p>
              </w:tc>
              <w:tc>
                <w:tcPr>
                  <w:tcW w:w="1807"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sz w:val="21"/>
                      <w:szCs w:val="21"/>
                      <w:lang w:val="en-US" w:eastAsia="zh-CN"/>
                    </w:rPr>
                  </w:pPr>
                  <w:r>
                    <w:rPr>
                      <w:rFonts w:hint="eastAsia"/>
                      <w:sz w:val="21"/>
                      <w:szCs w:val="21"/>
                      <w:lang w:val="en-US" w:eastAsia="zh-CN"/>
                    </w:rPr>
                    <w:t>/</w:t>
                  </w:r>
                </w:p>
              </w:tc>
              <w:tc>
                <w:tcPr>
                  <w:tcW w:w="1693" w:type="dxa"/>
                  <w:vMerge w:val="continue"/>
                  <w:noWrap w:val="0"/>
                  <w:vAlign w:val="center"/>
                </w:tcPr>
                <w:p>
                  <w:pPr>
                    <w:pageBreakBefore w:val="0"/>
                    <w:kinsoku/>
                    <w:wordWrap/>
                    <w:overflowPunct/>
                    <w:topLinePunct w:val="0"/>
                    <w:bidi w:val="0"/>
                    <w:spacing w:line="240" w:lineRule="auto"/>
                    <w:ind w:left="0" w:leftChars="0" w:right="0" w:rightChars="0" w:firstLine="0" w:firstLineChars="0"/>
                    <w:jc w:val="center"/>
                    <w:rPr>
                      <w:rFonts w:hint="default"/>
                      <w:sz w:val="21"/>
                      <w:szCs w:val="21"/>
                      <w:lang w:val="en-US"/>
                    </w:rPr>
                  </w:pPr>
                </w:p>
              </w:tc>
            </w:tr>
          </w:tbl>
          <w:p>
            <w:pPr>
              <w:pageBreakBefore w:val="0"/>
              <w:kinsoku/>
              <w:wordWrap/>
              <w:overflowPunct/>
              <w:topLinePunct w:val="0"/>
              <w:bidi w:val="0"/>
              <w:spacing w:line="360" w:lineRule="auto"/>
              <w:ind w:right="0" w:rightChars="0" w:firstLine="248" w:firstLineChars="100"/>
              <w:jc w:val="left"/>
            </w:pPr>
            <w:r>
              <w:rPr>
                <w:bCs/>
                <w:spacing w:val="4"/>
              </w:rPr>
              <w:t>（2）</w:t>
            </w:r>
            <w:r>
              <w:t>运营期环境监测计划</w:t>
            </w:r>
          </w:p>
          <w:p>
            <w:pPr>
              <w:pageBreakBefore w:val="0"/>
              <w:kinsoku/>
              <w:wordWrap/>
              <w:overflowPunct/>
              <w:topLinePunct w:val="0"/>
              <w:bidi w:val="0"/>
              <w:spacing w:line="360" w:lineRule="auto"/>
              <w:ind w:left="0" w:leftChars="0" w:right="0" w:rightChars="0" w:firstLine="480"/>
              <w:jc w:val="left"/>
              <w:rPr>
                <w:b/>
                <w:sz w:val="21"/>
                <w:szCs w:val="21"/>
              </w:rPr>
            </w:pPr>
            <w:r>
              <w:t>营运期污染源与环境监测计划见表</w:t>
            </w:r>
            <w:r>
              <w:rPr>
                <w:rFonts w:hint="eastAsia"/>
                <w:lang w:val="en-US" w:eastAsia="zh-CN"/>
              </w:rPr>
              <w:t>24</w:t>
            </w:r>
            <w:r>
              <w:t>。</w:t>
            </w:r>
          </w:p>
          <w:p>
            <w:pPr>
              <w:pageBreakBefore w:val="0"/>
              <w:kinsoku/>
              <w:wordWrap/>
              <w:overflowPunct/>
              <w:topLinePunct w:val="0"/>
              <w:bidi w:val="0"/>
              <w:spacing w:line="240" w:lineRule="auto"/>
              <w:ind w:left="0" w:leftChars="0" w:right="0" w:rightChars="0" w:firstLine="482"/>
              <w:jc w:val="center"/>
              <w:rPr>
                <w:b/>
                <w:sz w:val="21"/>
                <w:szCs w:val="21"/>
              </w:rPr>
            </w:pPr>
          </w:p>
          <w:p>
            <w:pPr>
              <w:pageBreakBefore w:val="0"/>
              <w:kinsoku/>
              <w:wordWrap/>
              <w:overflowPunct/>
              <w:topLinePunct w:val="0"/>
              <w:bidi w:val="0"/>
              <w:spacing w:line="240" w:lineRule="auto"/>
              <w:ind w:left="0" w:leftChars="0" w:right="0" w:rightChars="0" w:firstLine="482"/>
              <w:jc w:val="center"/>
              <w:rPr>
                <w:b/>
                <w:sz w:val="21"/>
                <w:szCs w:val="21"/>
              </w:rPr>
            </w:pPr>
          </w:p>
          <w:p>
            <w:pPr>
              <w:pageBreakBefore w:val="0"/>
              <w:kinsoku/>
              <w:wordWrap/>
              <w:overflowPunct/>
              <w:topLinePunct w:val="0"/>
              <w:bidi w:val="0"/>
              <w:spacing w:line="240" w:lineRule="auto"/>
              <w:ind w:left="0" w:leftChars="0" w:right="0" w:rightChars="0" w:firstLine="482"/>
              <w:jc w:val="center"/>
              <w:rPr>
                <w:b/>
                <w:sz w:val="21"/>
                <w:szCs w:val="21"/>
              </w:rPr>
            </w:pPr>
            <w:r>
              <w:rPr>
                <w:b/>
                <w:sz w:val="21"/>
                <w:szCs w:val="21"/>
              </w:rPr>
              <w:t>表</w:t>
            </w:r>
            <w:r>
              <w:rPr>
                <w:rFonts w:hint="eastAsia"/>
                <w:b/>
                <w:sz w:val="21"/>
                <w:szCs w:val="21"/>
                <w:lang w:val="en-US" w:eastAsia="zh-CN"/>
              </w:rPr>
              <w:t>24</w:t>
            </w:r>
            <w:r>
              <w:rPr>
                <w:b/>
                <w:sz w:val="21"/>
                <w:szCs w:val="21"/>
              </w:rPr>
              <w:t xml:space="preserve">   运营期污染源与环境监测计划表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2"/>
              <w:gridCol w:w="1380"/>
              <w:gridCol w:w="1794"/>
              <w:gridCol w:w="1323"/>
              <w:gridCol w:w="32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2" w:type="dxa"/>
                  <w:noWrap w:val="0"/>
                  <w:vAlign w:val="center"/>
                </w:tcPr>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污染源类别</w:t>
                  </w:r>
                </w:p>
              </w:tc>
              <w:tc>
                <w:tcPr>
                  <w:tcW w:w="1380" w:type="dxa"/>
                  <w:noWrap w:val="0"/>
                  <w:vAlign w:val="center"/>
                </w:tcPr>
                <w:p>
                  <w:pPr>
                    <w:pageBreakBefore w:val="0"/>
                    <w:kinsoku/>
                    <w:wordWrap/>
                    <w:overflowPunct/>
                    <w:topLinePunct w:val="0"/>
                    <w:bidi w:val="0"/>
                    <w:spacing w:line="240" w:lineRule="auto"/>
                    <w:ind w:left="0" w:leftChars="0" w:right="0" w:rightChars="0" w:firstLine="0" w:firstLineChars="0"/>
                    <w:jc w:val="center"/>
                    <w:rPr>
                      <w:b/>
                      <w:sz w:val="21"/>
                      <w:szCs w:val="21"/>
                    </w:rPr>
                  </w:pPr>
                  <w:r>
                    <w:rPr>
                      <w:b/>
                      <w:sz w:val="21"/>
                      <w:szCs w:val="21"/>
                    </w:rPr>
                    <w:t>监测点位</w:t>
                  </w:r>
                </w:p>
              </w:tc>
              <w:tc>
                <w:tcPr>
                  <w:tcW w:w="1794" w:type="dxa"/>
                  <w:noWrap w:val="0"/>
                  <w:vAlign w:val="center"/>
                </w:tcPr>
                <w:p>
                  <w:pPr>
                    <w:pageBreakBefore w:val="0"/>
                    <w:kinsoku/>
                    <w:wordWrap/>
                    <w:overflowPunct/>
                    <w:topLinePunct w:val="0"/>
                    <w:bidi w:val="0"/>
                    <w:spacing w:line="240" w:lineRule="auto"/>
                    <w:ind w:left="0" w:leftChars="0" w:right="0" w:rightChars="0" w:firstLine="482"/>
                    <w:jc w:val="center"/>
                    <w:rPr>
                      <w:b/>
                      <w:sz w:val="21"/>
                      <w:szCs w:val="21"/>
                    </w:rPr>
                  </w:pPr>
                  <w:r>
                    <w:rPr>
                      <w:b/>
                      <w:sz w:val="21"/>
                      <w:szCs w:val="21"/>
                    </w:rPr>
                    <w:t>监测项目</w:t>
                  </w:r>
                </w:p>
              </w:tc>
              <w:tc>
                <w:tcPr>
                  <w:tcW w:w="1323" w:type="dxa"/>
                  <w:noWrap w:val="0"/>
                  <w:vAlign w:val="center"/>
                </w:tcPr>
                <w:p>
                  <w:pPr>
                    <w:pageBreakBefore w:val="0"/>
                    <w:kinsoku/>
                    <w:wordWrap/>
                    <w:overflowPunct/>
                    <w:topLinePunct w:val="0"/>
                    <w:bidi w:val="0"/>
                    <w:spacing w:line="240" w:lineRule="auto"/>
                    <w:ind w:left="0" w:leftChars="0" w:right="0" w:rightChars="0" w:firstLine="0" w:firstLineChars="0"/>
                    <w:jc w:val="both"/>
                    <w:rPr>
                      <w:b/>
                      <w:sz w:val="21"/>
                      <w:szCs w:val="21"/>
                    </w:rPr>
                  </w:pPr>
                  <w:r>
                    <w:rPr>
                      <w:b/>
                      <w:sz w:val="21"/>
                      <w:szCs w:val="21"/>
                    </w:rPr>
                    <w:t>监测频次</w:t>
                  </w:r>
                </w:p>
              </w:tc>
              <w:tc>
                <w:tcPr>
                  <w:tcW w:w="3259" w:type="dxa"/>
                  <w:noWrap w:val="0"/>
                  <w:vAlign w:val="center"/>
                </w:tcPr>
                <w:p>
                  <w:pPr>
                    <w:pageBreakBefore w:val="0"/>
                    <w:kinsoku/>
                    <w:wordWrap/>
                    <w:overflowPunct/>
                    <w:topLinePunct w:val="0"/>
                    <w:bidi w:val="0"/>
                    <w:spacing w:line="240" w:lineRule="auto"/>
                    <w:ind w:left="0" w:leftChars="0" w:right="0" w:rightChars="0" w:firstLine="482"/>
                    <w:jc w:val="center"/>
                    <w:rPr>
                      <w:b/>
                      <w:sz w:val="21"/>
                      <w:szCs w:val="21"/>
                    </w:rPr>
                  </w:pPr>
                  <w:r>
                    <w:rPr>
                      <w:b/>
                      <w:sz w:val="21"/>
                      <w:szCs w:val="21"/>
                    </w:rPr>
                    <w:t>控制指标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52"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废水</w:t>
                  </w:r>
                </w:p>
              </w:tc>
              <w:tc>
                <w:tcPr>
                  <w:tcW w:w="1380" w:type="dxa"/>
                  <w:noWrap w:val="0"/>
                  <w:vAlign w:val="center"/>
                </w:tcPr>
                <w:p>
                  <w:pPr>
                    <w:pStyle w:val="16"/>
                    <w:pageBreakBefore w:val="0"/>
                    <w:kinsoku/>
                    <w:wordWrap/>
                    <w:overflowPunct/>
                    <w:topLinePunct w:val="0"/>
                    <w:bidi w:val="0"/>
                    <w:spacing w:after="0" w:afterLines="0" w:line="240" w:lineRule="auto"/>
                    <w:ind w:left="0" w:leftChars="0" w:right="0" w:rightChars="0"/>
                    <w:jc w:val="center"/>
                    <w:rPr>
                      <w:rFonts w:hint="default" w:ascii="Times New Roman" w:hAnsi="Times New Roman"/>
                      <w:kern w:val="24"/>
                      <w:sz w:val="21"/>
                      <w:szCs w:val="21"/>
                      <w:lang w:val="en-US" w:eastAsia="zh-CN"/>
                    </w:rPr>
                  </w:pPr>
                  <w:r>
                    <w:rPr>
                      <w:rFonts w:hint="eastAsia" w:ascii="Times New Roman" w:hAnsi="Times New Roman"/>
                      <w:sz w:val="21"/>
                      <w:szCs w:val="21"/>
                      <w:lang w:val="en-US" w:eastAsia="zh-CN"/>
                    </w:rPr>
                    <w:t>化粪池出水口</w:t>
                  </w:r>
                </w:p>
              </w:tc>
              <w:tc>
                <w:tcPr>
                  <w:tcW w:w="1794" w:type="dxa"/>
                  <w:noWrap w:val="0"/>
                  <w:vAlign w:val="center"/>
                </w:tcPr>
                <w:p>
                  <w:pPr>
                    <w:pStyle w:val="16"/>
                    <w:pageBreakBefore w:val="0"/>
                    <w:kinsoku/>
                    <w:wordWrap/>
                    <w:overflowPunct/>
                    <w:topLinePunct w:val="0"/>
                    <w:bidi w:val="0"/>
                    <w:spacing w:after="0" w:afterLines="0" w:line="240" w:lineRule="auto"/>
                    <w:ind w:left="0" w:leftChars="0" w:right="0" w:rightChars="0"/>
                    <w:jc w:val="center"/>
                    <w:rPr>
                      <w:rFonts w:ascii="Times New Roman" w:hAnsi="Times New Roman"/>
                      <w:kern w:val="24"/>
                      <w:sz w:val="21"/>
                      <w:szCs w:val="21"/>
                      <w:lang w:val="en-US" w:eastAsia="zh-CN"/>
                    </w:rPr>
                  </w:pPr>
                  <w:r>
                    <w:rPr>
                      <w:rFonts w:ascii="Times New Roman" w:hAnsi="Times New Roman"/>
                      <w:sz w:val="21"/>
                      <w:szCs w:val="21"/>
                      <w:lang w:val="en-US" w:eastAsia="zh-CN"/>
                    </w:rPr>
                    <w:t>COD、BOD</w:t>
                  </w:r>
                  <w:r>
                    <w:rPr>
                      <w:rFonts w:ascii="Times New Roman" w:hAnsi="Times New Roman"/>
                      <w:sz w:val="21"/>
                      <w:szCs w:val="21"/>
                      <w:vertAlign w:val="subscript"/>
                      <w:lang w:val="en-US" w:eastAsia="zh-CN"/>
                    </w:rPr>
                    <w:t>5</w:t>
                  </w:r>
                  <w:r>
                    <w:rPr>
                      <w:rFonts w:ascii="Times New Roman" w:hAnsi="Times New Roman"/>
                      <w:sz w:val="21"/>
                      <w:szCs w:val="21"/>
                      <w:lang w:val="en-US" w:eastAsia="zh-CN"/>
                    </w:rPr>
                    <w:t>、SS、NH</w:t>
                  </w:r>
                  <w:r>
                    <w:rPr>
                      <w:rFonts w:ascii="Times New Roman" w:hAnsi="Times New Roman"/>
                      <w:sz w:val="21"/>
                      <w:szCs w:val="21"/>
                      <w:vertAlign w:val="subscript"/>
                      <w:lang w:val="en-US" w:eastAsia="zh-CN"/>
                    </w:rPr>
                    <w:t>3</w:t>
                  </w:r>
                  <w:r>
                    <w:rPr>
                      <w:rFonts w:ascii="Times New Roman" w:hAnsi="Times New Roman"/>
                      <w:sz w:val="21"/>
                      <w:szCs w:val="21"/>
                      <w:lang w:val="en-US" w:eastAsia="zh-CN"/>
                    </w:rPr>
                    <w:t>-N</w:t>
                  </w:r>
                </w:p>
              </w:tc>
              <w:tc>
                <w:tcPr>
                  <w:tcW w:w="1323" w:type="dxa"/>
                  <w:noWrap w:val="0"/>
                  <w:vAlign w:val="center"/>
                </w:tcPr>
                <w:p>
                  <w:pPr>
                    <w:pStyle w:val="16"/>
                    <w:pageBreakBefore w:val="0"/>
                    <w:kinsoku/>
                    <w:wordWrap/>
                    <w:overflowPunct/>
                    <w:topLinePunct w:val="0"/>
                    <w:bidi w:val="0"/>
                    <w:spacing w:after="0" w:afterLines="0" w:line="240" w:lineRule="auto"/>
                    <w:ind w:left="0" w:leftChars="0" w:right="0" w:rightChars="0"/>
                    <w:jc w:val="center"/>
                    <w:rPr>
                      <w:rFonts w:ascii="Times New Roman" w:hAnsi="Times New Roman"/>
                      <w:kern w:val="24"/>
                      <w:sz w:val="21"/>
                      <w:szCs w:val="21"/>
                      <w:lang w:val="en-US" w:eastAsia="zh-CN"/>
                    </w:rPr>
                  </w:pPr>
                  <w:r>
                    <w:rPr>
                      <w:rFonts w:ascii="Times New Roman" w:hAnsi="Times New Roman"/>
                      <w:kern w:val="24"/>
                      <w:sz w:val="21"/>
                      <w:szCs w:val="21"/>
                      <w:lang w:val="en-US" w:eastAsia="zh-CN"/>
                    </w:rPr>
                    <w:t>每年一次</w:t>
                  </w:r>
                </w:p>
              </w:tc>
              <w:tc>
                <w:tcPr>
                  <w:tcW w:w="3259"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ascii="Times New Roman" w:hAnsi="Times New Roman"/>
                      <w:color w:val="FF0000"/>
                      <w:sz w:val="21"/>
                      <w:szCs w:val="21"/>
                      <w:lang w:val="en-US" w:eastAsia="zh-CN"/>
                    </w:rPr>
                  </w:pPr>
                  <w:r>
                    <w:rPr>
                      <w:rFonts w:hint="eastAsia"/>
                      <w:sz w:val="21"/>
                      <w:szCs w:val="21"/>
                      <w:lang w:val="en-US" w:eastAsia="zh-CN"/>
                    </w:rPr>
                    <w:t>《污水综合排放标准》（GB 8978-1996）及其修改清单中</w:t>
                  </w:r>
                  <w:r>
                    <w:rPr>
                      <w:rFonts w:hint="eastAsia" w:ascii="仿宋" w:hAnsi="仿宋" w:eastAsia="仿宋" w:cs="仿宋"/>
                      <w:sz w:val="21"/>
                      <w:szCs w:val="21"/>
                      <w:lang w:val="en-US" w:eastAsia="zh-CN"/>
                    </w:rPr>
                    <w:t>Ⅲ</w:t>
                  </w:r>
                  <w:r>
                    <w:rPr>
                      <w:rFonts w:hint="eastAsia"/>
                      <w:sz w:val="21"/>
                      <w:szCs w:val="21"/>
                      <w:lang w:val="en-US" w:eastAsia="zh-CN"/>
                    </w:rPr>
                    <w:t>类水质标准。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2"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噪声</w:t>
                  </w:r>
                </w:p>
              </w:tc>
              <w:tc>
                <w:tcPr>
                  <w:tcW w:w="1380"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rFonts w:hint="eastAsia"/>
                      <w:sz w:val="21"/>
                      <w:szCs w:val="21"/>
                      <w:lang w:eastAsia="zh-CN"/>
                    </w:rPr>
                    <w:t>场界</w:t>
                  </w:r>
                  <w:r>
                    <w:rPr>
                      <w:sz w:val="21"/>
                      <w:szCs w:val="21"/>
                    </w:rPr>
                    <w:t>四周</w:t>
                  </w:r>
                </w:p>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（昼夜）</w:t>
                  </w:r>
                </w:p>
              </w:tc>
              <w:tc>
                <w:tcPr>
                  <w:tcW w:w="1794" w:type="dxa"/>
                  <w:noWrap w:val="0"/>
                  <w:vAlign w:val="center"/>
                </w:tcPr>
                <w:p>
                  <w:pPr>
                    <w:pageBreakBefore w:val="0"/>
                    <w:kinsoku/>
                    <w:wordWrap/>
                    <w:overflowPunct/>
                    <w:topLinePunct w:val="0"/>
                    <w:bidi w:val="0"/>
                    <w:spacing w:line="240" w:lineRule="auto"/>
                    <w:ind w:left="0" w:leftChars="0" w:right="0" w:rightChars="0" w:firstLine="174" w:firstLineChars="83"/>
                    <w:jc w:val="center"/>
                    <w:rPr>
                      <w:sz w:val="21"/>
                      <w:szCs w:val="21"/>
                    </w:rPr>
                  </w:pPr>
                  <w:r>
                    <w:rPr>
                      <w:sz w:val="21"/>
                      <w:szCs w:val="21"/>
                    </w:rPr>
                    <w:t>Leq（A）</w:t>
                  </w:r>
                </w:p>
              </w:tc>
              <w:tc>
                <w:tcPr>
                  <w:tcW w:w="1323"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每</w:t>
                  </w:r>
                  <w:r>
                    <w:rPr>
                      <w:rFonts w:hint="eastAsia"/>
                      <w:sz w:val="21"/>
                      <w:szCs w:val="21"/>
                      <w:lang w:val="en-US" w:eastAsia="zh-CN"/>
                    </w:rPr>
                    <w:t>季度</w:t>
                  </w:r>
                  <w:r>
                    <w:rPr>
                      <w:sz w:val="21"/>
                      <w:szCs w:val="21"/>
                    </w:rPr>
                    <w:t>一次</w:t>
                  </w:r>
                </w:p>
              </w:tc>
              <w:tc>
                <w:tcPr>
                  <w:tcW w:w="3259"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sz w:val="21"/>
                      <w:szCs w:val="21"/>
                    </w:rPr>
                    <w:t>《</w:t>
                  </w:r>
                  <w:r>
                    <w:rPr>
                      <w:rFonts w:hint="eastAsia"/>
                      <w:sz w:val="21"/>
                      <w:szCs w:val="21"/>
                      <w:lang w:val="en-US" w:eastAsia="zh-CN"/>
                    </w:rPr>
                    <w:t>社会生活</w:t>
                  </w:r>
                  <w:r>
                    <w:rPr>
                      <w:sz w:val="21"/>
                      <w:szCs w:val="21"/>
                    </w:rPr>
                    <w:t>环境噪声排放标准》</w:t>
                  </w:r>
                  <w:r>
                    <w:rPr>
                      <w:color w:val="auto"/>
                      <w:sz w:val="21"/>
                      <w:szCs w:val="21"/>
                    </w:rPr>
                    <w:t>（GB</w:t>
                  </w:r>
                  <w:r>
                    <w:rPr>
                      <w:rFonts w:hint="eastAsia"/>
                      <w:color w:val="auto"/>
                      <w:sz w:val="21"/>
                      <w:szCs w:val="21"/>
                      <w:lang w:val="en-US" w:eastAsia="zh-CN"/>
                    </w:rPr>
                    <w:t>22337</w:t>
                  </w:r>
                  <w:r>
                    <w:rPr>
                      <w:color w:val="auto"/>
                      <w:sz w:val="21"/>
                      <w:szCs w:val="21"/>
                    </w:rPr>
                    <w:t>-2008）</w:t>
                  </w:r>
                  <w:r>
                    <w:rPr>
                      <w:sz w:val="21"/>
                      <w:szCs w:val="21"/>
                    </w:rPr>
                    <w:t>中的2类标准。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2"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sz w:val="21"/>
                      <w:szCs w:val="21"/>
                      <w:lang w:eastAsia="zh-CN"/>
                    </w:rPr>
                  </w:pPr>
                  <w:r>
                    <w:rPr>
                      <w:rFonts w:hint="eastAsia"/>
                      <w:sz w:val="21"/>
                      <w:szCs w:val="21"/>
                      <w:lang w:eastAsia="zh-CN"/>
                    </w:rPr>
                    <w:t>废气</w:t>
                  </w:r>
                </w:p>
              </w:tc>
              <w:tc>
                <w:tcPr>
                  <w:tcW w:w="1380" w:type="dxa"/>
                  <w:noWrap w:val="0"/>
                  <w:vAlign w:val="center"/>
                </w:tcPr>
                <w:p>
                  <w:pPr>
                    <w:pageBreakBefore w:val="0"/>
                    <w:kinsoku/>
                    <w:wordWrap/>
                    <w:overflowPunct/>
                    <w:topLinePunct w:val="0"/>
                    <w:bidi w:val="0"/>
                    <w:spacing w:line="240" w:lineRule="auto"/>
                    <w:ind w:left="0" w:leftChars="0" w:right="0" w:rightChars="0" w:firstLine="0" w:firstLineChars="0"/>
                    <w:jc w:val="center"/>
                    <w:rPr>
                      <w:rFonts w:hint="eastAsia" w:eastAsia="宋体"/>
                      <w:sz w:val="21"/>
                      <w:szCs w:val="21"/>
                      <w:lang w:eastAsia="zh-CN"/>
                    </w:rPr>
                  </w:pPr>
                  <w:r>
                    <w:rPr>
                      <w:rFonts w:hint="eastAsia"/>
                      <w:sz w:val="21"/>
                      <w:szCs w:val="21"/>
                      <w:lang w:eastAsia="zh-CN"/>
                    </w:rPr>
                    <w:t>油烟净化器出口</w:t>
                  </w:r>
                </w:p>
              </w:tc>
              <w:tc>
                <w:tcPr>
                  <w:tcW w:w="1794" w:type="dxa"/>
                  <w:noWrap w:val="0"/>
                  <w:vAlign w:val="center"/>
                </w:tcPr>
                <w:p>
                  <w:pPr>
                    <w:pageBreakBefore w:val="0"/>
                    <w:kinsoku/>
                    <w:wordWrap/>
                    <w:overflowPunct/>
                    <w:topLinePunct w:val="0"/>
                    <w:bidi w:val="0"/>
                    <w:spacing w:line="240" w:lineRule="auto"/>
                    <w:ind w:left="0" w:leftChars="0" w:right="0" w:rightChars="0" w:firstLine="174" w:firstLineChars="83"/>
                    <w:jc w:val="center"/>
                    <w:rPr>
                      <w:rFonts w:hint="eastAsia" w:eastAsia="宋体"/>
                      <w:sz w:val="21"/>
                      <w:szCs w:val="21"/>
                      <w:lang w:eastAsia="zh-CN"/>
                    </w:rPr>
                  </w:pPr>
                  <w:r>
                    <w:rPr>
                      <w:rFonts w:hint="eastAsia"/>
                      <w:sz w:val="21"/>
                      <w:szCs w:val="21"/>
                      <w:lang w:eastAsia="zh-CN"/>
                    </w:rPr>
                    <w:t>油烟</w:t>
                  </w:r>
                </w:p>
              </w:tc>
              <w:tc>
                <w:tcPr>
                  <w:tcW w:w="1323"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rFonts w:ascii="Times New Roman" w:hAnsi="Times New Roman"/>
                      <w:kern w:val="24"/>
                      <w:sz w:val="21"/>
                      <w:szCs w:val="21"/>
                      <w:lang w:val="en-US" w:eastAsia="zh-CN"/>
                    </w:rPr>
                    <w:t>每年一次</w:t>
                  </w:r>
                </w:p>
              </w:tc>
              <w:tc>
                <w:tcPr>
                  <w:tcW w:w="3259" w:type="dxa"/>
                  <w:noWrap w:val="0"/>
                  <w:vAlign w:val="center"/>
                </w:tcPr>
                <w:p>
                  <w:pPr>
                    <w:pageBreakBefore w:val="0"/>
                    <w:kinsoku/>
                    <w:wordWrap/>
                    <w:overflowPunct/>
                    <w:topLinePunct w:val="0"/>
                    <w:bidi w:val="0"/>
                    <w:spacing w:line="240" w:lineRule="auto"/>
                    <w:ind w:left="0" w:leftChars="0" w:right="0" w:rightChars="0" w:firstLine="0" w:firstLineChars="0"/>
                    <w:jc w:val="center"/>
                    <w:rPr>
                      <w:sz w:val="21"/>
                      <w:szCs w:val="21"/>
                    </w:rPr>
                  </w:pPr>
                  <w:r>
                    <w:rPr>
                      <w:rFonts w:hint="eastAsia"/>
                      <w:sz w:val="21"/>
                      <w:vertAlign w:val="baseline"/>
                      <w:lang w:eastAsia="zh-CN"/>
                    </w:rPr>
                    <w:t>《饮食业油烟排放标准（试行）》（</w:t>
                  </w:r>
                  <w:r>
                    <w:rPr>
                      <w:rFonts w:hint="eastAsia"/>
                      <w:sz w:val="21"/>
                      <w:vertAlign w:val="baseline"/>
                      <w:lang w:val="en-US" w:eastAsia="zh-CN"/>
                    </w:rPr>
                    <w:t>GB18483-2001</w:t>
                  </w:r>
                  <w:r>
                    <w:rPr>
                      <w:rFonts w:hint="eastAsia"/>
                      <w:sz w:val="21"/>
                      <w:vertAlign w:val="baseline"/>
                      <w:lang w:eastAsia="zh-CN"/>
                    </w:rPr>
                    <w:t>）大型标准</w:t>
                  </w:r>
                </w:p>
              </w:tc>
            </w:tr>
          </w:tbl>
          <w:p>
            <w:pPr>
              <w:spacing w:line="360" w:lineRule="auto"/>
              <w:ind w:firstLine="482" w:firstLineChars="200"/>
              <w:contextualSpacing/>
              <w:rPr>
                <w:b/>
                <w:bCs/>
                <w:sz w:val="24"/>
                <w:szCs w:val="24"/>
                <w:highlight w:val="none"/>
              </w:rPr>
            </w:pPr>
            <w:r>
              <w:rPr>
                <w:rFonts w:hint="eastAsia"/>
                <w:b/>
                <w:bCs/>
                <w:sz w:val="24"/>
                <w:szCs w:val="24"/>
                <w:highlight w:val="none"/>
                <w:lang w:val="en-US" w:eastAsia="zh-CN"/>
              </w:rPr>
              <w:t>9</w:t>
            </w:r>
            <w:r>
              <w:rPr>
                <w:b/>
                <w:bCs/>
                <w:sz w:val="24"/>
                <w:szCs w:val="24"/>
                <w:highlight w:val="none"/>
              </w:rPr>
              <w:t>、环保投资估算及竣工环保验收清单</w:t>
            </w:r>
          </w:p>
          <w:p>
            <w:pPr>
              <w:spacing w:line="360" w:lineRule="auto"/>
              <w:ind w:firstLine="480" w:firstLineChars="200"/>
              <w:contextualSpacing/>
              <w:rPr>
                <w:b/>
                <w:bCs/>
                <w:sz w:val="21"/>
              </w:rPr>
            </w:pPr>
            <w:r>
              <w:rPr>
                <w:sz w:val="24"/>
                <w:szCs w:val="24"/>
              </w:rPr>
              <w:t>本项目总投资</w:t>
            </w:r>
            <w:r>
              <w:rPr>
                <w:rFonts w:hint="eastAsia"/>
                <w:sz w:val="24"/>
                <w:szCs w:val="24"/>
                <w:lang w:val="en-US" w:eastAsia="zh-CN"/>
              </w:rPr>
              <w:t>400307</w:t>
            </w:r>
            <w:r>
              <w:rPr>
                <w:sz w:val="24"/>
                <w:szCs w:val="24"/>
              </w:rPr>
              <w:t>万元，环保投资</w:t>
            </w:r>
            <w:r>
              <w:rPr>
                <w:rFonts w:hint="eastAsia"/>
                <w:sz w:val="24"/>
                <w:szCs w:val="24"/>
                <w:lang w:val="en-US" w:eastAsia="zh-CN"/>
              </w:rPr>
              <w:t>1296</w:t>
            </w:r>
            <w:r>
              <w:rPr>
                <w:sz w:val="24"/>
                <w:szCs w:val="24"/>
              </w:rPr>
              <w:t>万元，环保投资占总投资的</w:t>
            </w:r>
            <w:r>
              <w:rPr>
                <w:rFonts w:hint="eastAsia"/>
                <w:sz w:val="24"/>
                <w:szCs w:val="24"/>
                <w:lang w:val="en-US" w:eastAsia="zh-CN"/>
              </w:rPr>
              <w:t>0.32</w:t>
            </w:r>
            <w:r>
              <w:rPr>
                <w:sz w:val="24"/>
                <w:szCs w:val="24"/>
              </w:rPr>
              <w:t>%。项目具体的环保投资估算见表</w:t>
            </w:r>
            <w:r>
              <w:rPr>
                <w:rFonts w:hint="eastAsia"/>
                <w:sz w:val="24"/>
                <w:szCs w:val="24"/>
                <w:lang w:val="en-US" w:eastAsia="zh-CN"/>
              </w:rPr>
              <w:t>25</w:t>
            </w:r>
            <w:r>
              <w:rPr>
                <w:sz w:val="24"/>
                <w:szCs w:val="24"/>
              </w:rPr>
              <w:t>。</w:t>
            </w:r>
            <w:r>
              <w:rPr>
                <w:spacing w:val="6"/>
                <w:sz w:val="24"/>
                <w:szCs w:val="24"/>
              </w:rPr>
              <w:t>项目竣工验收清单见表</w:t>
            </w:r>
            <w:r>
              <w:rPr>
                <w:rFonts w:hint="eastAsia"/>
                <w:spacing w:val="6"/>
                <w:sz w:val="24"/>
                <w:szCs w:val="24"/>
                <w:lang w:val="en-US" w:eastAsia="zh-CN"/>
              </w:rPr>
              <w:t>26</w:t>
            </w:r>
            <w:r>
              <w:rPr>
                <w:spacing w:val="6"/>
                <w:sz w:val="24"/>
                <w:szCs w:val="24"/>
              </w:rPr>
              <w:t>。</w:t>
            </w:r>
          </w:p>
          <w:p>
            <w:pPr>
              <w:jc w:val="center"/>
              <w:rPr>
                <w:b/>
                <w:bCs/>
                <w:sz w:val="21"/>
              </w:rPr>
            </w:pPr>
            <w:r>
              <w:rPr>
                <w:b/>
                <w:bCs/>
                <w:sz w:val="21"/>
              </w:rPr>
              <w:t>表</w:t>
            </w:r>
            <w:r>
              <w:rPr>
                <w:rFonts w:hint="eastAsia"/>
                <w:b/>
                <w:bCs/>
                <w:sz w:val="21"/>
                <w:lang w:val="en-US" w:eastAsia="zh-CN"/>
              </w:rPr>
              <w:t>25</w:t>
            </w:r>
            <w:r>
              <w:rPr>
                <w:rFonts w:hint="eastAsia"/>
                <w:b/>
                <w:bCs/>
                <w:sz w:val="21"/>
              </w:rPr>
              <w:t xml:space="preserve"> </w:t>
            </w:r>
            <w:r>
              <w:rPr>
                <w:b/>
                <w:bCs/>
                <w:sz w:val="21"/>
              </w:rPr>
              <w:t xml:space="preserve"> 项目环境保护投资估算表</w:t>
            </w:r>
          </w:p>
          <w:tbl>
            <w:tblPr>
              <w:tblStyle w:val="12"/>
              <w:tblW w:w="8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091"/>
              <w:gridCol w:w="3184"/>
              <w:gridCol w:w="1525"/>
              <w:gridCol w:w="1111"/>
              <w:gridCol w:w="11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48" w:type="dxa"/>
                  <w:gridSpan w:val="2"/>
                  <w:noWrap w:val="0"/>
                  <w:vAlign w:val="center"/>
                </w:tcPr>
                <w:p>
                  <w:pPr>
                    <w:jc w:val="center"/>
                    <w:rPr>
                      <w:b/>
                      <w:bCs/>
                      <w:sz w:val="21"/>
                    </w:rPr>
                  </w:pPr>
                  <w:r>
                    <w:rPr>
                      <w:b/>
                      <w:bCs/>
                      <w:sz w:val="21"/>
                    </w:rPr>
                    <w:t>污染源类别</w:t>
                  </w:r>
                </w:p>
              </w:tc>
              <w:tc>
                <w:tcPr>
                  <w:tcW w:w="3184" w:type="dxa"/>
                  <w:noWrap w:val="0"/>
                  <w:vAlign w:val="center"/>
                </w:tcPr>
                <w:p>
                  <w:pPr>
                    <w:jc w:val="center"/>
                    <w:rPr>
                      <w:b/>
                      <w:bCs/>
                      <w:sz w:val="21"/>
                    </w:rPr>
                  </w:pPr>
                  <w:r>
                    <w:rPr>
                      <w:b/>
                      <w:bCs/>
                      <w:sz w:val="21"/>
                    </w:rPr>
                    <w:t>治理措施</w:t>
                  </w:r>
                </w:p>
              </w:tc>
              <w:tc>
                <w:tcPr>
                  <w:tcW w:w="1525" w:type="dxa"/>
                  <w:noWrap w:val="0"/>
                  <w:vAlign w:val="center"/>
                </w:tcPr>
                <w:p>
                  <w:pPr>
                    <w:jc w:val="center"/>
                    <w:rPr>
                      <w:b/>
                      <w:bCs/>
                      <w:sz w:val="21"/>
                    </w:rPr>
                  </w:pPr>
                  <w:r>
                    <w:rPr>
                      <w:b/>
                      <w:bCs/>
                      <w:sz w:val="21"/>
                    </w:rPr>
                    <w:t>数量</w:t>
                  </w:r>
                </w:p>
              </w:tc>
              <w:tc>
                <w:tcPr>
                  <w:tcW w:w="1111" w:type="dxa"/>
                  <w:noWrap w:val="0"/>
                  <w:vAlign w:val="center"/>
                </w:tcPr>
                <w:p>
                  <w:pPr>
                    <w:jc w:val="center"/>
                    <w:rPr>
                      <w:b/>
                      <w:bCs/>
                      <w:sz w:val="21"/>
                    </w:rPr>
                  </w:pPr>
                  <w:r>
                    <w:rPr>
                      <w:b/>
                      <w:bCs/>
                      <w:sz w:val="21"/>
                    </w:rPr>
                    <w:t>投资</w:t>
                  </w:r>
                </w:p>
                <w:p>
                  <w:pPr>
                    <w:jc w:val="center"/>
                    <w:rPr>
                      <w:b/>
                      <w:bCs/>
                      <w:sz w:val="21"/>
                    </w:rPr>
                  </w:pPr>
                  <w:r>
                    <w:rPr>
                      <w:b/>
                      <w:bCs/>
                      <w:sz w:val="21"/>
                    </w:rPr>
                    <w:t>（万元）</w:t>
                  </w:r>
                </w:p>
              </w:tc>
              <w:tc>
                <w:tcPr>
                  <w:tcW w:w="1119" w:type="dxa"/>
                  <w:noWrap w:val="0"/>
                  <w:vAlign w:val="center"/>
                </w:tcPr>
                <w:p>
                  <w:pPr>
                    <w:jc w:val="center"/>
                    <w:rPr>
                      <w:b/>
                      <w:bCs/>
                      <w:sz w:val="21"/>
                    </w:rPr>
                  </w:pPr>
                  <w:r>
                    <w:rPr>
                      <w:b/>
                      <w:bCs/>
                      <w:sz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57" w:type="dxa"/>
                  <w:noWrap w:val="0"/>
                  <w:vAlign w:val="center"/>
                </w:tcPr>
                <w:p>
                  <w:pPr>
                    <w:jc w:val="center"/>
                    <w:rPr>
                      <w:rFonts w:hint="eastAsia" w:eastAsia="宋体"/>
                      <w:b w:val="0"/>
                      <w:bCs w:val="0"/>
                      <w:sz w:val="21"/>
                      <w:lang w:eastAsia="zh-CN"/>
                    </w:rPr>
                  </w:pPr>
                  <w:r>
                    <w:rPr>
                      <w:rFonts w:hint="eastAsia"/>
                      <w:b w:val="0"/>
                      <w:bCs w:val="0"/>
                      <w:sz w:val="21"/>
                      <w:lang w:eastAsia="zh-CN"/>
                    </w:rPr>
                    <w:t>废气</w:t>
                  </w:r>
                </w:p>
              </w:tc>
              <w:tc>
                <w:tcPr>
                  <w:tcW w:w="1091" w:type="dxa"/>
                  <w:noWrap w:val="0"/>
                  <w:vAlign w:val="center"/>
                </w:tcPr>
                <w:p>
                  <w:pPr>
                    <w:jc w:val="center"/>
                    <w:rPr>
                      <w:rFonts w:hint="eastAsia" w:eastAsia="宋体"/>
                      <w:b w:val="0"/>
                      <w:bCs w:val="0"/>
                      <w:sz w:val="21"/>
                      <w:lang w:eastAsia="zh-CN"/>
                    </w:rPr>
                  </w:pPr>
                  <w:r>
                    <w:rPr>
                      <w:rFonts w:hint="eastAsia"/>
                      <w:b w:val="0"/>
                      <w:bCs w:val="0"/>
                      <w:sz w:val="21"/>
                      <w:lang w:eastAsia="zh-CN"/>
                    </w:rPr>
                    <w:t>食堂油烟</w:t>
                  </w:r>
                </w:p>
              </w:tc>
              <w:tc>
                <w:tcPr>
                  <w:tcW w:w="3184" w:type="dxa"/>
                  <w:noWrap w:val="0"/>
                  <w:vAlign w:val="center"/>
                </w:tcPr>
                <w:p>
                  <w:pPr>
                    <w:jc w:val="center"/>
                    <w:rPr>
                      <w:rFonts w:hint="eastAsia" w:eastAsia="宋体"/>
                      <w:b w:val="0"/>
                      <w:bCs w:val="0"/>
                      <w:sz w:val="21"/>
                      <w:lang w:eastAsia="zh-CN"/>
                    </w:rPr>
                  </w:pPr>
                  <w:r>
                    <w:rPr>
                      <w:rFonts w:hint="eastAsia"/>
                      <w:b w:val="0"/>
                      <w:bCs w:val="0"/>
                      <w:sz w:val="21"/>
                      <w:lang w:eastAsia="zh-CN"/>
                    </w:rPr>
                    <w:t>处理效率不低于</w:t>
                  </w:r>
                  <w:r>
                    <w:rPr>
                      <w:rFonts w:hint="eastAsia"/>
                      <w:b w:val="0"/>
                      <w:bCs w:val="0"/>
                      <w:sz w:val="21"/>
                      <w:lang w:val="en-US" w:eastAsia="zh-CN"/>
                    </w:rPr>
                    <w:t>85%</w:t>
                  </w:r>
                  <w:r>
                    <w:rPr>
                      <w:rFonts w:hint="eastAsia"/>
                      <w:b w:val="0"/>
                      <w:bCs w:val="0"/>
                      <w:sz w:val="21"/>
                      <w:lang w:eastAsia="zh-CN"/>
                    </w:rPr>
                    <w:t>油烟净化器</w:t>
                  </w:r>
                </w:p>
              </w:tc>
              <w:tc>
                <w:tcPr>
                  <w:tcW w:w="1525" w:type="dxa"/>
                  <w:noWrap w:val="0"/>
                  <w:vAlign w:val="center"/>
                </w:tcPr>
                <w:p>
                  <w:pPr>
                    <w:jc w:val="center"/>
                    <w:rPr>
                      <w:rFonts w:hint="eastAsia" w:eastAsia="宋体"/>
                      <w:b w:val="0"/>
                      <w:bCs w:val="0"/>
                      <w:sz w:val="21"/>
                      <w:lang w:val="en-US" w:eastAsia="zh-CN"/>
                    </w:rPr>
                  </w:pPr>
                  <w:r>
                    <w:rPr>
                      <w:rFonts w:hint="eastAsia"/>
                      <w:b w:val="0"/>
                      <w:bCs w:val="0"/>
                      <w:sz w:val="21"/>
                      <w:lang w:val="en-US" w:eastAsia="zh-CN"/>
                    </w:rPr>
                    <w:t>3</w:t>
                  </w:r>
                </w:p>
              </w:tc>
              <w:tc>
                <w:tcPr>
                  <w:tcW w:w="1111" w:type="dxa"/>
                  <w:noWrap w:val="0"/>
                  <w:vAlign w:val="center"/>
                </w:tcPr>
                <w:p>
                  <w:pPr>
                    <w:jc w:val="center"/>
                    <w:rPr>
                      <w:rFonts w:hint="default" w:eastAsia="宋体"/>
                      <w:b w:val="0"/>
                      <w:bCs w:val="0"/>
                      <w:sz w:val="21"/>
                      <w:lang w:val="en-US" w:eastAsia="zh-CN"/>
                    </w:rPr>
                  </w:pPr>
                  <w:r>
                    <w:rPr>
                      <w:rFonts w:hint="eastAsia"/>
                      <w:b w:val="0"/>
                      <w:bCs w:val="0"/>
                      <w:sz w:val="21"/>
                      <w:lang w:val="en-US" w:eastAsia="zh-CN"/>
                    </w:rPr>
                    <w:t>30</w:t>
                  </w:r>
                </w:p>
              </w:tc>
              <w:tc>
                <w:tcPr>
                  <w:tcW w:w="1119" w:type="dxa"/>
                  <w:noWrap w:val="0"/>
                  <w:vAlign w:val="center"/>
                </w:tcPr>
                <w:p>
                  <w:pPr>
                    <w:jc w:val="center"/>
                    <w:rPr>
                      <w:rFonts w:hint="eastAsia" w:eastAsia="宋体"/>
                      <w:b w:val="0"/>
                      <w:bCs w:val="0"/>
                      <w:sz w:val="21"/>
                      <w:lang w:eastAsia="zh-CN"/>
                    </w:rPr>
                  </w:pPr>
                  <w:r>
                    <w:rPr>
                      <w:rFonts w:hint="eastAsia"/>
                      <w:b w:val="0"/>
                      <w:bCs w:val="0"/>
                      <w:sz w:val="21"/>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57" w:type="dxa"/>
                  <w:noWrap w:val="0"/>
                  <w:vAlign w:val="center"/>
                </w:tcPr>
                <w:p>
                  <w:pPr>
                    <w:jc w:val="center"/>
                    <w:rPr>
                      <w:i w:val="0"/>
                      <w:iCs w:val="0"/>
                      <w:sz w:val="21"/>
                      <w:highlight w:val="none"/>
                    </w:rPr>
                  </w:pPr>
                  <w:r>
                    <w:rPr>
                      <w:i w:val="0"/>
                      <w:iCs w:val="0"/>
                      <w:sz w:val="21"/>
                      <w:highlight w:val="none"/>
                    </w:rPr>
                    <w:t>废水</w:t>
                  </w:r>
                </w:p>
              </w:tc>
              <w:tc>
                <w:tcPr>
                  <w:tcW w:w="1091" w:type="dxa"/>
                  <w:noWrap w:val="0"/>
                  <w:vAlign w:val="center"/>
                </w:tcPr>
                <w:p>
                  <w:pPr>
                    <w:jc w:val="center"/>
                    <w:rPr>
                      <w:rFonts w:hint="eastAsia" w:eastAsia="宋体"/>
                      <w:i w:val="0"/>
                      <w:iCs w:val="0"/>
                      <w:sz w:val="21"/>
                      <w:highlight w:val="none"/>
                      <w:lang w:eastAsia="zh-CN"/>
                    </w:rPr>
                  </w:pPr>
                  <w:r>
                    <w:rPr>
                      <w:i w:val="0"/>
                      <w:iCs w:val="0"/>
                      <w:sz w:val="21"/>
                      <w:highlight w:val="none"/>
                    </w:rPr>
                    <w:t>生活</w:t>
                  </w:r>
                  <w:r>
                    <w:rPr>
                      <w:rFonts w:hint="eastAsia"/>
                      <w:i w:val="0"/>
                      <w:iCs w:val="0"/>
                      <w:sz w:val="21"/>
                      <w:highlight w:val="none"/>
                      <w:lang w:eastAsia="zh-CN"/>
                    </w:rPr>
                    <w:t>污水</w:t>
                  </w:r>
                </w:p>
              </w:tc>
              <w:tc>
                <w:tcPr>
                  <w:tcW w:w="3184" w:type="dxa"/>
                  <w:noWrap w:val="0"/>
                  <w:vAlign w:val="center"/>
                </w:tcPr>
                <w:p>
                  <w:pPr>
                    <w:jc w:val="center"/>
                    <w:rPr>
                      <w:i w:val="0"/>
                      <w:iCs w:val="0"/>
                      <w:color w:val="000000"/>
                      <w:sz w:val="21"/>
                      <w:highlight w:val="none"/>
                    </w:rPr>
                  </w:pPr>
                  <w:r>
                    <w:rPr>
                      <w:i w:val="0"/>
                      <w:iCs w:val="0"/>
                      <w:color w:val="000000"/>
                      <w:sz w:val="21"/>
                      <w:highlight w:val="none"/>
                    </w:rPr>
                    <w:t>化粪池</w:t>
                  </w:r>
                </w:p>
              </w:tc>
              <w:tc>
                <w:tcPr>
                  <w:tcW w:w="1525" w:type="dxa"/>
                  <w:noWrap w:val="0"/>
                  <w:vAlign w:val="center"/>
                </w:tcPr>
                <w:p>
                  <w:pPr>
                    <w:pStyle w:val="20"/>
                    <w:jc w:val="center"/>
                    <w:rPr>
                      <w:rFonts w:hint="default"/>
                      <w:i w:val="0"/>
                      <w:iCs w:val="0"/>
                      <w:color w:val="000000"/>
                      <w:kern w:val="2"/>
                      <w:sz w:val="21"/>
                      <w:szCs w:val="21"/>
                      <w:highlight w:val="red"/>
                      <w:vertAlign w:val="baseline"/>
                      <w:lang w:val="en-US" w:eastAsia="zh-CN"/>
                    </w:rPr>
                  </w:pPr>
                  <w:r>
                    <w:rPr>
                      <w:rFonts w:hint="eastAsia"/>
                      <w:i w:val="0"/>
                      <w:iCs w:val="0"/>
                      <w:color w:val="000000"/>
                      <w:kern w:val="2"/>
                      <w:sz w:val="21"/>
                      <w:szCs w:val="21"/>
                      <w:highlight w:val="none"/>
                      <w:lang w:val="en-US" w:eastAsia="zh-CN"/>
                    </w:rPr>
                    <w:t>总容积不小于300m</w:t>
                  </w:r>
                  <w:r>
                    <w:rPr>
                      <w:rFonts w:hint="eastAsia"/>
                      <w:i w:val="0"/>
                      <w:iCs w:val="0"/>
                      <w:color w:val="000000"/>
                      <w:kern w:val="2"/>
                      <w:sz w:val="21"/>
                      <w:szCs w:val="21"/>
                      <w:highlight w:val="none"/>
                      <w:vertAlign w:val="superscript"/>
                      <w:lang w:val="en-US" w:eastAsia="zh-CN"/>
                    </w:rPr>
                    <w:t>3</w:t>
                  </w:r>
                </w:p>
              </w:tc>
              <w:tc>
                <w:tcPr>
                  <w:tcW w:w="1111" w:type="dxa"/>
                  <w:noWrap w:val="0"/>
                  <w:vAlign w:val="center"/>
                </w:tcPr>
                <w:p>
                  <w:pPr>
                    <w:jc w:val="center"/>
                    <w:rPr>
                      <w:rFonts w:hint="default" w:eastAsia="宋体"/>
                      <w:i w:val="0"/>
                      <w:iCs w:val="0"/>
                      <w:color w:val="000000"/>
                      <w:sz w:val="21"/>
                      <w:highlight w:val="none"/>
                      <w:lang w:val="en-US" w:eastAsia="zh-CN"/>
                    </w:rPr>
                  </w:pPr>
                  <w:r>
                    <w:rPr>
                      <w:rFonts w:hint="eastAsia"/>
                      <w:i w:val="0"/>
                      <w:iCs w:val="0"/>
                      <w:color w:val="000000"/>
                      <w:sz w:val="21"/>
                      <w:highlight w:val="none"/>
                      <w:lang w:val="en-US" w:eastAsia="zh-CN"/>
                    </w:rPr>
                    <w:t>50</w:t>
                  </w:r>
                </w:p>
              </w:tc>
              <w:tc>
                <w:tcPr>
                  <w:tcW w:w="1119" w:type="dxa"/>
                  <w:noWrap w:val="0"/>
                  <w:vAlign w:val="center"/>
                </w:tcPr>
                <w:p>
                  <w:pPr>
                    <w:jc w:val="center"/>
                    <w:rPr>
                      <w:rFonts w:hint="eastAsia" w:eastAsia="宋体"/>
                      <w:i w:val="0"/>
                      <w:iCs w:val="0"/>
                      <w:sz w:val="21"/>
                      <w:highlight w:val="none"/>
                      <w:lang w:eastAsia="zh-CN"/>
                    </w:rPr>
                  </w:pPr>
                  <w:r>
                    <w:rPr>
                      <w:rFonts w:hint="eastAsia"/>
                      <w:i w:val="0"/>
                      <w:iCs w:val="0"/>
                      <w:sz w:val="21"/>
                      <w:highlight w:val="none"/>
                      <w:lang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7" w:type="dxa"/>
                  <w:noWrap w:val="0"/>
                  <w:vAlign w:val="center"/>
                </w:tcPr>
                <w:p>
                  <w:pPr>
                    <w:jc w:val="center"/>
                    <w:rPr>
                      <w:sz w:val="21"/>
                    </w:rPr>
                  </w:pPr>
                  <w:r>
                    <w:rPr>
                      <w:sz w:val="21"/>
                    </w:rPr>
                    <w:t>固废</w:t>
                  </w:r>
                </w:p>
              </w:tc>
              <w:tc>
                <w:tcPr>
                  <w:tcW w:w="1091" w:type="dxa"/>
                  <w:noWrap w:val="0"/>
                  <w:vAlign w:val="center"/>
                </w:tcPr>
                <w:p>
                  <w:pPr>
                    <w:jc w:val="center"/>
                    <w:rPr>
                      <w:sz w:val="21"/>
                    </w:rPr>
                  </w:pPr>
                  <w:r>
                    <w:rPr>
                      <w:sz w:val="21"/>
                    </w:rPr>
                    <w:t>生活垃圾</w:t>
                  </w:r>
                </w:p>
              </w:tc>
              <w:tc>
                <w:tcPr>
                  <w:tcW w:w="3184" w:type="dxa"/>
                  <w:noWrap w:val="0"/>
                  <w:vAlign w:val="center"/>
                </w:tcPr>
                <w:p>
                  <w:pPr>
                    <w:jc w:val="center"/>
                    <w:rPr>
                      <w:sz w:val="21"/>
                    </w:rPr>
                  </w:pPr>
                  <w:r>
                    <w:rPr>
                      <w:sz w:val="21"/>
                    </w:rPr>
                    <w:t>垃圾收集箱</w:t>
                  </w:r>
                </w:p>
              </w:tc>
              <w:tc>
                <w:tcPr>
                  <w:tcW w:w="1525" w:type="dxa"/>
                  <w:noWrap w:val="0"/>
                  <w:vAlign w:val="center"/>
                </w:tcPr>
                <w:p>
                  <w:pPr>
                    <w:pStyle w:val="20"/>
                    <w:rPr>
                      <w:kern w:val="2"/>
                      <w:sz w:val="21"/>
                      <w:szCs w:val="21"/>
                    </w:rPr>
                  </w:pPr>
                  <w:r>
                    <w:rPr>
                      <w:kern w:val="2"/>
                      <w:sz w:val="21"/>
                      <w:szCs w:val="21"/>
                    </w:rPr>
                    <w:t>若干</w:t>
                  </w:r>
                </w:p>
              </w:tc>
              <w:tc>
                <w:tcPr>
                  <w:tcW w:w="1111" w:type="dxa"/>
                  <w:noWrap w:val="0"/>
                  <w:vAlign w:val="center"/>
                </w:tcPr>
                <w:p>
                  <w:pPr>
                    <w:jc w:val="center"/>
                    <w:rPr>
                      <w:rFonts w:hint="default" w:eastAsia="宋体"/>
                      <w:sz w:val="21"/>
                      <w:lang w:val="en-US" w:eastAsia="zh-CN"/>
                    </w:rPr>
                  </w:pPr>
                  <w:r>
                    <w:rPr>
                      <w:rFonts w:hint="eastAsia"/>
                      <w:sz w:val="21"/>
                      <w:lang w:val="en-US" w:eastAsia="zh-CN"/>
                    </w:rPr>
                    <w:t>30</w:t>
                  </w:r>
                </w:p>
              </w:tc>
              <w:tc>
                <w:tcPr>
                  <w:tcW w:w="1119" w:type="dxa"/>
                  <w:noWrap w:val="0"/>
                  <w:vAlign w:val="center"/>
                </w:tcPr>
                <w:p>
                  <w:pPr>
                    <w:jc w:val="center"/>
                    <w:rPr>
                      <w:rFonts w:hint="eastAsia" w:eastAsia="宋体"/>
                      <w:sz w:val="21"/>
                      <w:lang w:val="en-US" w:eastAsia="zh-CN"/>
                    </w:rPr>
                  </w:pPr>
                  <w:r>
                    <w:rPr>
                      <w:rFonts w:hint="eastAsia"/>
                      <w:sz w:val="21"/>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848" w:type="dxa"/>
                  <w:gridSpan w:val="2"/>
                  <w:noWrap w:val="0"/>
                  <w:vAlign w:val="center"/>
                </w:tcPr>
                <w:p>
                  <w:pPr>
                    <w:pStyle w:val="20"/>
                    <w:rPr>
                      <w:kern w:val="2"/>
                      <w:sz w:val="21"/>
                      <w:szCs w:val="21"/>
                    </w:rPr>
                  </w:pPr>
                  <w:r>
                    <w:rPr>
                      <w:rFonts w:hint="eastAsia"/>
                      <w:sz w:val="21"/>
                      <w:lang w:eastAsia="zh-CN"/>
                    </w:rPr>
                    <w:t>生态</w:t>
                  </w:r>
                </w:p>
              </w:tc>
              <w:tc>
                <w:tcPr>
                  <w:tcW w:w="3184" w:type="dxa"/>
                  <w:noWrap w:val="0"/>
                  <w:vAlign w:val="center"/>
                </w:tcPr>
                <w:p>
                  <w:pPr>
                    <w:pStyle w:val="20"/>
                    <w:rPr>
                      <w:rFonts w:hint="default" w:eastAsia="宋体"/>
                      <w:kern w:val="2"/>
                      <w:sz w:val="21"/>
                      <w:szCs w:val="21"/>
                      <w:lang w:val="en-US" w:eastAsia="zh-CN"/>
                    </w:rPr>
                  </w:pPr>
                  <w:r>
                    <w:rPr>
                      <w:rFonts w:hint="eastAsia"/>
                      <w:kern w:val="2"/>
                      <w:sz w:val="21"/>
                      <w:szCs w:val="21"/>
                      <w:lang w:val="en-US" w:eastAsia="zh-CN"/>
                    </w:rPr>
                    <w:t>绿化</w:t>
                  </w:r>
                </w:p>
              </w:tc>
              <w:tc>
                <w:tcPr>
                  <w:tcW w:w="1525" w:type="dxa"/>
                  <w:noWrap w:val="0"/>
                  <w:vAlign w:val="center"/>
                </w:tcPr>
                <w:p>
                  <w:pPr>
                    <w:pStyle w:val="20"/>
                    <w:rPr>
                      <w:rFonts w:hint="default" w:eastAsia="宋体"/>
                      <w:kern w:val="2"/>
                      <w:sz w:val="21"/>
                      <w:szCs w:val="21"/>
                      <w:lang w:val="en-US" w:eastAsia="zh-CN"/>
                    </w:rPr>
                  </w:pPr>
                  <w:r>
                    <w:rPr>
                      <w:rFonts w:hint="eastAsia" w:cs="Times New Roman"/>
                      <w:color w:val="auto"/>
                      <w:sz w:val="21"/>
                      <w:szCs w:val="21"/>
                      <w:lang w:val="en-US" w:eastAsia="zh-CN"/>
                    </w:rPr>
                    <w:t>338884.55</w:t>
                  </w:r>
                  <w:r>
                    <w:rPr>
                      <w:rFonts w:hint="eastAsia"/>
                      <w:color w:val="auto"/>
                      <w:sz w:val="21"/>
                      <w:szCs w:val="21"/>
                      <w:highlight w:val="none"/>
                      <w:lang w:val="en-US" w:eastAsia="zh-CN"/>
                    </w:rPr>
                    <w:t>m</w:t>
                  </w:r>
                  <w:r>
                    <w:rPr>
                      <w:rFonts w:hint="eastAsia"/>
                      <w:color w:val="auto"/>
                      <w:sz w:val="21"/>
                      <w:szCs w:val="21"/>
                      <w:highlight w:val="none"/>
                      <w:vertAlign w:val="superscript"/>
                      <w:lang w:val="en-US" w:eastAsia="zh-CN"/>
                    </w:rPr>
                    <w:t>2</w:t>
                  </w:r>
                </w:p>
              </w:tc>
              <w:tc>
                <w:tcPr>
                  <w:tcW w:w="1111" w:type="dxa"/>
                  <w:noWrap w:val="0"/>
                  <w:vAlign w:val="center"/>
                </w:tcPr>
                <w:p>
                  <w:pPr>
                    <w:jc w:val="center"/>
                    <w:rPr>
                      <w:rFonts w:hint="default" w:eastAsia="宋体"/>
                      <w:sz w:val="21"/>
                      <w:lang w:val="en-US" w:eastAsia="zh-CN"/>
                    </w:rPr>
                  </w:pPr>
                  <w:r>
                    <w:rPr>
                      <w:rFonts w:hint="eastAsia"/>
                      <w:sz w:val="21"/>
                      <w:lang w:val="en-US" w:eastAsia="zh-CN"/>
                    </w:rPr>
                    <w:t>1186</w:t>
                  </w:r>
                </w:p>
              </w:tc>
              <w:tc>
                <w:tcPr>
                  <w:tcW w:w="1119" w:type="dxa"/>
                  <w:noWrap w:val="0"/>
                  <w:vAlign w:val="center"/>
                </w:tcPr>
                <w:p>
                  <w:pPr>
                    <w:jc w:val="center"/>
                    <w:rPr>
                      <w:sz w:val="21"/>
                    </w:rPr>
                  </w:pPr>
                  <w:r>
                    <w:rPr>
                      <w:sz w:val="21"/>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032" w:type="dxa"/>
                  <w:gridSpan w:val="3"/>
                  <w:noWrap w:val="0"/>
                  <w:vAlign w:val="center"/>
                </w:tcPr>
                <w:p>
                  <w:pPr>
                    <w:jc w:val="center"/>
                    <w:rPr>
                      <w:sz w:val="21"/>
                    </w:rPr>
                  </w:pPr>
                  <w:r>
                    <w:rPr>
                      <w:sz w:val="21"/>
                    </w:rPr>
                    <w:t>合计</w:t>
                  </w:r>
                </w:p>
              </w:tc>
              <w:tc>
                <w:tcPr>
                  <w:tcW w:w="1525" w:type="dxa"/>
                  <w:noWrap w:val="0"/>
                  <w:vAlign w:val="center"/>
                </w:tcPr>
                <w:p>
                  <w:pPr>
                    <w:jc w:val="center"/>
                    <w:rPr>
                      <w:sz w:val="21"/>
                    </w:rPr>
                  </w:pPr>
                  <w:r>
                    <w:rPr>
                      <w:sz w:val="21"/>
                    </w:rPr>
                    <w:t>/</w:t>
                  </w:r>
                </w:p>
              </w:tc>
              <w:tc>
                <w:tcPr>
                  <w:tcW w:w="2230" w:type="dxa"/>
                  <w:gridSpan w:val="2"/>
                  <w:noWrap w:val="0"/>
                  <w:vAlign w:val="center"/>
                </w:tcPr>
                <w:p>
                  <w:pPr>
                    <w:jc w:val="center"/>
                    <w:rPr>
                      <w:rFonts w:hint="default"/>
                      <w:sz w:val="21"/>
                      <w:lang w:val="en-US"/>
                    </w:rPr>
                  </w:pPr>
                  <w:r>
                    <w:rPr>
                      <w:rFonts w:hint="eastAsia"/>
                      <w:sz w:val="21"/>
                      <w:lang w:val="en-US" w:eastAsia="zh-CN"/>
                    </w:rPr>
                    <w:t>1296</w:t>
                  </w:r>
                </w:p>
              </w:tc>
            </w:tr>
          </w:tbl>
          <w:p>
            <w:pPr>
              <w:jc w:val="center"/>
              <w:rPr>
                <w:b/>
                <w:bCs/>
                <w:sz w:val="21"/>
              </w:rPr>
            </w:pPr>
            <w:r>
              <w:rPr>
                <w:b/>
                <w:bCs/>
                <w:sz w:val="21"/>
              </w:rPr>
              <w:t>表</w:t>
            </w:r>
            <w:r>
              <w:rPr>
                <w:rFonts w:hint="eastAsia"/>
                <w:b/>
                <w:bCs/>
                <w:sz w:val="21"/>
                <w:lang w:val="en-US" w:eastAsia="zh-CN"/>
              </w:rPr>
              <w:t xml:space="preserve">26  </w:t>
            </w:r>
            <w:r>
              <w:rPr>
                <w:b/>
                <w:bCs/>
                <w:sz w:val="21"/>
              </w:rPr>
              <w:t>环境保护验收清单</w:t>
            </w:r>
          </w:p>
          <w:tbl>
            <w:tblPr>
              <w:tblStyle w:val="12"/>
              <w:tblW w:w="8787" w:type="dxa"/>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588"/>
              <w:gridCol w:w="1273"/>
              <w:gridCol w:w="1724"/>
              <w:gridCol w:w="1564"/>
              <w:gridCol w:w="825"/>
              <w:gridCol w:w="2813"/>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285" w:hRule="atLeast"/>
                <w:jc w:val="center"/>
              </w:trPr>
              <w:tc>
                <w:tcPr>
                  <w:tcW w:w="1861" w:type="dxa"/>
                  <w:gridSpan w:val="2"/>
                  <w:tcBorders>
                    <w:bottom w:val="single" w:color="auto" w:sz="6" w:space="0"/>
                    <w:right w:val="single" w:color="auto" w:sz="6" w:space="0"/>
                  </w:tcBorders>
                  <w:noWrap w:val="0"/>
                  <w:vAlign w:val="center"/>
                </w:tcPr>
                <w:p>
                  <w:pPr>
                    <w:ind w:left="12" w:leftChars="5" w:right="94" w:rightChars="39"/>
                    <w:jc w:val="center"/>
                    <w:rPr>
                      <w:b/>
                      <w:bCs/>
                      <w:sz w:val="21"/>
                    </w:rPr>
                  </w:pPr>
                  <w:r>
                    <w:rPr>
                      <w:b/>
                      <w:bCs/>
                      <w:sz w:val="21"/>
                    </w:rPr>
                    <w:t>污染源类别</w:t>
                  </w:r>
                </w:p>
              </w:tc>
              <w:tc>
                <w:tcPr>
                  <w:tcW w:w="1724" w:type="dxa"/>
                  <w:tcBorders>
                    <w:left w:val="single" w:color="auto" w:sz="6" w:space="0"/>
                    <w:bottom w:val="single" w:color="auto" w:sz="6" w:space="0"/>
                    <w:right w:val="single" w:color="auto" w:sz="6" w:space="0"/>
                  </w:tcBorders>
                  <w:noWrap w:val="0"/>
                  <w:vAlign w:val="center"/>
                </w:tcPr>
                <w:p>
                  <w:pPr>
                    <w:ind w:left="12" w:leftChars="5" w:right="94" w:rightChars="39"/>
                    <w:jc w:val="center"/>
                    <w:rPr>
                      <w:b/>
                      <w:bCs/>
                      <w:sz w:val="21"/>
                    </w:rPr>
                  </w:pPr>
                  <w:r>
                    <w:rPr>
                      <w:b/>
                      <w:bCs/>
                      <w:sz w:val="21"/>
                    </w:rPr>
                    <w:t>治理措施</w:t>
                  </w:r>
                </w:p>
              </w:tc>
              <w:tc>
                <w:tcPr>
                  <w:tcW w:w="1564" w:type="dxa"/>
                  <w:tcBorders>
                    <w:left w:val="single" w:color="auto" w:sz="6" w:space="0"/>
                    <w:bottom w:val="single" w:color="auto" w:sz="6" w:space="0"/>
                    <w:right w:val="single" w:color="auto" w:sz="4" w:space="0"/>
                  </w:tcBorders>
                  <w:noWrap w:val="0"/>
                  <w:vAlign w:val="center"/>
                </w:tcPr>
                <w:p>
                  <w:pPr>
                    <w:ind w:left="12" w:leftChars="5" w:right="94" w:rightChars="39"/>
                    <w:jc w:val="center"/>
                    <w:rPr>
                      <w:b/>
                      <w:bCs/>
                      <w:sz w:val="21"/>
                    </w:rPr>
                  </w:pPr>
                  <w:r>
                    <w:rPr>
                      <w:b/>
                      <w:bCs/>
                      <w:sz w:val="21"/>
                    </w:rPr>
                    <w:t>数量</w:t>
                  </w:r>
                </w:p>
              </w:tc>
              <w:tc>
                <w:tcPr>
                  <w:tcW w:w="825" w:type="dxa"/>
                  <w:tcBorders>
                    <w:left w:val="nil"/>
                    <w:bottom w:val="single" w:color="auto" w:sz="6" w:space="0"/>
                    <w:right w:val="single" w:color="auto" w:sz="6" w:space="0"/>
                  </w:tcBorders>
                  <w:noWrap w:val="0"/>
                  <w:vAlign w:val="center"/>
                </w:tcPr>
                <w:p>
                  <w:pPr>
                    <w:ind w:right="94" w:rightChars="39"/>
                    <w:jc w:val="center"/>
                    <w:rPr>
                      <w:b/>
                      <w:bCs/>
                      <w:sz w:val="21"/>
                    </w:rPr>
                  </w:pPr>
                  <w:r>
                    <w:rPr>
                      <w:b/>
                      <w:bCs/>
                      <w:sz w:val="21"/>
                    </w:rPr>
                    <w:t>建设</w:t>
                  </w:r>
                </w:p>
                <w:p>
                  <w:pPr>
                    <w:ind w:right="94" w:rightChars="39"/>
                    <w:jc w:val="center"/>
                    <w:rPr>
                      <w:b/>
                      <w:bCs/>
                      <w:sz w:val="21"/>
                    </w:rPr>
                  </w:pPr>
                  <w:r>
                    <w:rPr>
                      <w:b/>
                      <w:bCs/>
                      <w:sz w:val="21"/>
                    </w:rPr>
                    <w:t>情况</w:t>
                  </w:r>
                </w:p>
              </w:tc>
              <w:tc>
                <w:tcPr>
                  <w:tcW w:w="2813" w:type="dxa"/>
                  <w:tcBorders>
                    <w:left w:val="single" w:color="auto" w:sz="6" w:space="0"/>
                    <w:bottom w:val="single" w:color="auto" w:sz="6" w:space="0"/>
                  </w:tcBorders>
                  <w:noWrap w:val="0"/>
                  <w:vAlign w:val="center"/>
                </w:tcPr>
                <w:p>
                  <w:pPr>
                    <w:ind w:left="12" w:leftChars="5" w:right="94" w:rightChars="39"/>
                    <w:jc w:val="center"/>
                    <w:rPr>
                      <w:b/>
                      <w:bCs/>
                      <w:sz w:val="21"/>
                    </w:rPr>
                  </w:pPr>
                  <w:r>
                    <w:rPr>
                      <w:b/>
                      <w:bCs/>
                      <w:sz w:val="21"/>
                    </w:rPr>
                    <w:t>验收标准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050" w:hRule="atLeast"/>
                <w:jc w:val="center"/>
              </w:trPr>
              <w:tc>
                <w:tcPr>
                  <w:tcW w:w="588" w:type="dxa"/>
                  <w:tcBorders>
                    <w:top w:val="single" w:color="auto" w:sz="6" w:space="0"/>
                    <w:right w:val="single" w:color="auto" w:sz="6" w:space="0"/>
                  </w:tcBorders>
                  <w:noWrap w:val="0"/>
                  <w:vAlign w:val="center"/>
                </w:tcPr>
                <w:p>
                  <w:pPr>
                    <w:widowControl/>
                    <w:jc w:val="center"/>
                    <w:rPr>
                      <w:rFonts w:hint="eastAsia" w:eastAsia="宋体"/>
                      <w:color w:val="000000" w:themeColor="text1"/>
                      <w:sz w:val="21"/>
                      <w:highlight w:val="none"/>
                      <w:lang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废气</w:t>
                  </w:r>
                </w:p>
              </w:tc>
              <w:tc>
                <w:tcPr>
                  <w:tcW w:w="1273" w:type="dxa"/>
                  <w:tcBorders>
                    <w:top w:val="single" w:color="auto" w:sz="6" w:space="0"/>
                    <w:left w:val="single" w:color="auto" w:sz="6" w:space="0"/>
                    <w:right w:val="single" w:color="auto" w:sz="6" w:space="0"/>
                  </w:tcBorders>
                  <w:noWrap w:val="0"/>
                  <w:vAlign w:val="center"/>
                </w:tcPr>
                <w:p>
                  <w:pPr>
                    <w:widowControl/>
                    <w:jc w:val="center"/>
                    <w:rPr>
                      <w:rFonts w:hint="eastAsia" w:eastAsia="宋体"/>
                      <w:color w:val="000000" w:themeColor="text1"/>
                      <w:kern w:val="24"/>
                      <w:sz w:val="21"/>
                      <w:highlight w:val="none"/>
                      <w:lang w:eastAsia="zh-CN"/>
                      <w14:textFill>
                        <w14:solidFill>
                          <w14:schemeClr w14:val="tx1"/>
                        </w14:solidFill>
                      </w14:textFill>
                    </w:rPr>
                  </w:pPr>
                  <w:r>
                    <w:rPr>
                      <w:rFonts w:hint="eastAsia"/>
                      <w:color w:val="000000" w:themeColor="text1"/>
                      <w:kern w:val="24"/>
                      <w:sz w:val="21"/>
                      <w:highlight w:val="none"/>
                      <w:lang w:eastAsia="zh-CN"/>
                      <w14:textFill>
                        <w14:solidFill>
                          <w14:schemeClr w14:val="tx1"/>
                        </w14:solidFill>
                      </w14:textFill>
                    </w:rPr>
                    <w:t>油烟</w:t>
                  </w:r>
                </w:p>
              </w:tc>
              <w:tc>
                <w:tcPr>
                  <w:tcW w:w="1724" w:type="dxa"/>
                  <w:tcBorders>
                    <w:top w:val="single" w:color="auto" w:sz="4" w:space="0"/>
                    <w:left w:val="single" w:color="auto" w:sz="6" w:space="0"/>
                    <w:bottom w:val="single" w:color="auto" w:sz="6" w:space="0"/>
                    <w:right w:val="single" w:color="auto" w:sz="6" w:space="0"/>
                  </w:tcBorders>
                  <w:noWrap w:val="0"/>
                  <w:vAlign w:val="center"/>
                </w:tcPr>
                <w:p>
                  <w:pPr>
                    <w:jc w:val="center"/>
                    <w:rPr>
                      <w:rFonts w:hint="default" w:eastAsia="宋体"/>
                      <w:color w:val="000000" w:themeColor="text1"/>
                      <w:sz w:val="21"/>
                      <w:highlight w:val="none"/>
                      <w:lang w:val="en-US"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处理效率不小于</w:t>
                  </w:r>
                  <w:r>
                    <w:rPr>
                      <w:rFonts w:hint="eastAsia"/>
                      <w:color w:val="000000" w:themeColor="text1"/>
                      <w:sz w:val="21"/>
                      <w:highlight w:val="none"/>
                      <w:lang w:val="en-US" w:eastAsia="zh-CN"/>
                      <w14:textFill>
                        <w14:solidFill>
                          <w14:schemeClr w14:val="tx1"/>
                        </w14:solidFill>
                      </w14:textFill>
                    </w:rPr>
                    <w:t>85%的油烟净化器</w:t>
                  </w:r>
                </w:p>
              </w:tc>
              <w:tc>
                <w:tcPr>
                  <w:tcW w:w="1564" w:type="dxa"/>
                  <w:tcBorders>
                    <w:top w:val="single" w:color="auto" w:sz="4" w:space="0"/>
                    <w:left w:val="single" w:color="auto" w:sz="6" w:space="0"/>
                    <w:bottom w:val="single" w:color="auto" w:sz="6" w:space="0"/>
                    <w:right w:val="single" w:color="auto" w:sz="4" w:space="0"/>
                  </w:tcBorders>
                  <w:noWrap w:val="0"/>
                  <w:vAlign w:val="center"/>
                </w:tcPr>
                <w:p>
                  <w:pPr>
                    <w:pStyle w:val="20"/>
                    <w:rPr>
                      <w:rFonts w:hint="default"/>
                      <w:color w:val="000000" w:themeColor="text1"/>
                      <w:kern w:val="2"/>
                      <w:sz w:val="21"/>
                      <w:szCs w:val="21"/>
                      <w:highlight w:val="red"/>
                      <w:lang w:val="en-US" w:eastAsia="zh-CN"/>
                      <w14:textFill>
                        <w14:solidFill>
                          <w14:schemeClr w14:val="tx1"/>
                        </w14:solidFill>
                      </w14:textFill>
                    </w:rPr>
                  </w:pPr>
                  <w:r>
                    <w:rPr>
                      <w:rFonts w:hint="eastAsia"/>
                      <w:color w:val="000000" w:themeColor="text1"/>
                      <w:kern w:val="2"/>
                      <w:sz w:val="21"/>
                      <w:szCs w:val="21"/>
                      <w:highlight w:val="none"/>
                      <w:lang w:val="en-US" w:eastAsia="zh-CN"/>
                      <w14:textFill>
                        <w14:solidFill>
                          <w14:schemeClr w14:val="tx1"/>
                        </w14:solidFill>
                      </w14:textFill>
                    </w:rPr>
                    <w:t>3套</w:t>
                  </w:r>
                </w:p>
              </w:tc>
              <w:tc>
                <w:tcPr>
                  <w:tcW w:w="825" w:type="dxa"/>
                  <w:tcBorders>
                    <w:top w:val="single" w:color="auto" w:sz="4" w:space="0"/>
                    <w:left w:val="nil"/>
                    <w:bottom w:val="single" w:color="auto" w:sz="6" w:space="0"/>
                    <w:right w:val="single" w:color="auto" w:sz="6" w:space="0"/>
                  </w:tcBorders>
                  <w:noWrap w:val="0"/>
                  <w:vAlign w:val="center"/>
                </w:tcPr>
                <w:p>
                  <w:pPr>
                    <w:jc w:val="center"/>
                    <w:rPr>
                      <w:rFonts w:hint="eastAsia"/>
                      <w:color w:val="000000" w:themeColor="text1"/>
                      <w:sz w:val="21"/>
                      <w:highlight w:val="none"/>
                      <w:lang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新建</w:t>
                  </w:r>
                </w:p>
              </w:tc>
              <w:tc>
                <w:tcPr>
                  <w:tcW w:w="2813" w:type="dxa"/>
                  <w:tcBorders>
                    <w:top w:val="single" w:color="auto" w:sz="6" w:space="0"/>
                    <w:left w:val="single" w:color="auto" w:sz="6" w:space="0"/>
                  </w:tcBorders>
                  <w:noWrap w:val="0"/>
                  <w:vAlign w:val="center"/>
                </w:tcPr>
                <w:p>
                  <w:pPr>
                    <w:widowControl/>
                    <w:jc w:val="center"/>
                    <w:rPr>
                      <w:rFonts w:hint="default" w:ascii="Times New Roman" w:hAnsi="Times New Roman" w:cs="Times New Roman"/>
                      <w:color w:val="000000" w:themeColor="text1"/>
                      <w:sz w:val="21"/>
                      <w:highlight w:val="none"/>
                      <w:lang w:val="zh-CN"/>
                      <w14:textFill>
                        <w14:solidFill>
                          <w14:schemeClr w14:val="tx1"/>
                        </w14:solidFill>
                      </w14:textFill>
                    </w:rPr>
                  </w:pPr>
                  <w:r>
                    <w:rPr>
                      <w:rFonts w:hint="eastAsia"/>
                      <w:b w:val="0"/>
                      <w:bCs w:val="0"/>
                      <w:color w:val="auto"/>
                      <w:sz w:val="21"/>
                      <w:szCs w:val="21"/>
                      <w:highlight w:val="none"/>
                      <w:lang w:eastAsia="zh-CN"/>
                    </w:rPr>
                    <w:t>《餐饮业油烟排放标准（试行）》（</w:t>
                  </w:r>
                  <w:r>
                    <w:rPr>
                      <w:rFonts w:hint="eastAsia"/>
                      <w:b w:val="0"/>
                      <w:bCs w:val="0"/>
                      <w:color w:val="auto"/>
                      <w:sz w:val="21"/>
                      <w:szCs w:val="21"/>
                      <w:highlight w:val="none"/>
                      <w:lang w:val="en-US" w:eastAsia="zh-CN"/>
                    </w:rPr>
                    <w:t>GB18483-2001</w:t>
                  </w:r>
                  <w:r>
                    <w:rPr>
                      <w:rFonts w:hint="eastAsia"/>
                      <w:b w:val="0"/>
                      <w:bCs w:val="0"/>
                      <w:color w:val="auto"/>
                      <w:sz w:val="21"/>
                      <w:szCs w:val="21"/>
                      <w:highlight w:val="none"/>
                      <w:lang w:eastAsia="zh-CN"/>
                    </w:rPr>
                    <w:t>）中大型排放标准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1050" w:hRule="atLeast"/>
                <w:jc w:val="center"/>
              </w:trPr>
              <w:tc>
                <w:tcPr>
                  <w:tcW w:w="588" w:type="dxa"/>
                  <w:tcBorders>
                    <w:top w:val="single" w:color="auto" w:sz="6" w:space="0"/>
                    <w:right w:val="single" w:color="auto" w:sz="6" w:space="0"/>
                  </w:tcBorders>
                  <w:noWrap w:val="0"/>
                  <w:vAlign w:val="center"/>
                </w:tcPr>
                <w:p>
                  <w:pPr>
                    <w:widowControl/>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废水</w:t>
                  </w:r>
                </w:p>
              </w:tc>
              <w:tc>
                <w:tcPr>
                  <w:tcW w:w="1273" w:type="dxa"/>
                  <w:tcBorders>
                    <w:top w:val="single" w:color="auto" w:sz="6" w:space="0"/>
                    <w:left w:val="single" w:color="auto" w:sz="6" w:space="0"/>
                    <w:right w:val="single" w:color="auto" w:sz="6" w:space="0"/>
                  </w:tcBorders>
                  <w:noWrap w:val="0"/>
                  <w:vAlign w:val="center"/>
                </w:tcPr>
                <w:p>
                  <w:pPr>
                    <w:widowControl/>
                    <w:jc w:val="center"/>
                    <w:rPr>
                      <w:color w:val="000000" w:themeColor="text1"/>
                      <w:kern w:val="24"/>
                      <w:sz w:val="21"/>
                      <w:highlight w:val="none"/>
                      <w14:textFill>
                        <w14:solidFill>
                          <w14:schemeClr w14:val="tx1"/>
                        </w14:solidFill>
                      </w14:textFill>
                    </w:rPr>
                  </w:pPr>
                  <w:r>
                    <w:rPr>
                      <w:color w:val="000000" w:themeColor="text1"/>
                      <w:kern w:val="24"/>
                      <w:sz w:val="21"/>
                      <w:highlight w:val="none"/>
                      <w14:textFill>
                        <w14:solidFill>
                          <w14:schemeClr w14:val="tx1"/>
                        </w14:solidFill>
                      </w14:textFill>
                    </w:rPr>
                    <w:t>生活污水</w:t>
                  </w:r>
                </w:p>
              </w:tc>
              <w:tc>
                <w:tcPr>
                  <w:tcW w:w="1724" w:type="dxa"/>
                  <w:tcBorders>
                    <w:top w:val="single" w:color="auto" w:sz="4" w:space="0"/>
                    <w:left w:val="single" w:color="auto" w:sz="6" w:space="0"/>
                    <w:bottom w:val="single" w:color="auto" w:sz="6" w:space="0"/>
                    <w:right w:val="single" w:color="auto" w:sz="6" w:space="0"/>
                  </w:tcBorders>
                  <w:noWrap w:val="0"/>
                  <w:vAlign w:val="center"/>
                </w:tcPr>
                <w:p>
                  <w:pPr>
                    <w:jc w:val="center"/>
                    <w:rPr>
                      <w:color w:val="000000" w:themeColor="text1"/>
                      <w:sz w:val="21"/>
                      <w:highlight w:val="none"/>
                      <w14:textFill>
                        <w14:solidFill>
                          <w14:schemeClr w14:val="tx1"/>
                        </w14:solidFill>
                      </w14:textFill>
                    </w:rPr>
                  </w:pPr>
                  <w:r>
                    <w:rPr>
                      <w:color w:val="000000" w:themeColor="text1"/>
                      <w:sz w:val="21"/>
                      <w:highlight w:val="none"/>
                      <w14:textFill>
                        <w14:solidFill>
                          <w14:schemeClr w14:val="tx1"/>
                        </w14:solidFill>
                      </w14:textFill>
                    </w:rPr>
                    <w:t>化粪池</w:t>
                  </w:r>
                </w:p>
              </w:tc>
              <w:tc>
                <w:tcPr>
                  <w:tcW w:w="1564" w:type="dxa"/>
                  <w:tcBorders>
                    <w:top w:val="single" w:color="auto" w:sz="4" w:space="0"/>
                    <w:left w:val="single" w:color="auto" w:sz="6" w:space="0"/>
                    <w:bottom w:val="single" w:color="auto" w:sz="6" w:space="0"/>
                    <w:right w:val="single" w:color="auto" w:sz="4" w:space="0"/>
                  </w:tcBorders>
                  <w:noWrap w:val="0"/>
                  <w:vAlign w:val="center"/>
                </w:tcPr>
                <w:p>
                  <w:pPr>
                    <w:pStyle w:val="20"/>
                    <w:rPr>
                      <w:rFonts w:hint="eastAsia" w:eastAsia="宋体"/>
                      <w:color w:val="000000" w:themeColor="text1"/>
                      <w:kern w:val="2"/>
                      <w:sz w:val="21"/>
                      <w:szCs w:val="21"/>
                      <w:highlight w:val="none"/>
                      <w:lang w:val="en-US" w:eastAsia="zh-CN"/>
                      <w14:textFill>
                        <w14:solidFill>
                          <w14:schemeClr w14:val="tx1"/>
                        </w14:solidFill>
                      </w14:textFill>
                    </w:rPr>
                  </w:pPr>
                  <w:r>
                    <w:rPr>
                      <w:rFonts w:hint="eastAsia"/>
                      <w:i w:val="0"/>
                      <w:iCs w:val="0"/>
                      <w:color w:val="000000"/>
                      <w:kern w:val="2"/>
                      <w:sz w:val="21"/>
                      <w:szCs w:val="21"/>
                      <w:highlight w:val="none"/>
                      <w:lang w:val="en-US" w:eastAsia="zh-CN"/>
                    </w:rPr>
                    <w:t>总容积不小于300m</w:t>
                  </w:r>
                  <w:r>
                    <w:rPr>
                      <w:rFonts w:hint="eastAsia"/>
                      <w:i w:val="0"/>
                      <w:iCs w:val="0"/>
                      <w:color w:val="000000"/>
                      <w:kern w:val="2"/>
                      <w:sz w:val="21"/>
                      <w:szCs w:val="21"/>
                      <w:highlight w:val="none"/>
                      <w:vertAlign w:val="superscript"/>
                      <w:lang w:val="en-US" w:eastAsia="zh-CN"/>
                    </w:rPr>
                    <w:t>3</w:t>
                  </w:r>
                </w:p>
              </w:tc>
              <w:tc>
                <w:tcPr>
                  <w:tcW w:w="825" w:type="dxa"/>
                  <w:tcBorders>
                    <w:top w:val="single" w:color="auto" w:sz="4" w:space="0"/>
                    <w:left w:val="nil"/>
                    <w:bottom w:val="single" w:color="auto" w:sz="6" w:space="0"/>
                    <w:right w:val="single" w:color="auto" w:sz="6" w:space="0"/>
                  </w:tcBorders>
                  <w:noWrap w:val="0"/>
                  <w:vAlign w:val="center"/>
                </w:tcPr>
                <w:p>
                  <w:pPr>
                    <w:jc w:val="center"/>
                    <w:rPr>
                      <w:rFonts w:hint="eastAsia" w:eastAsia="宋体"/>
                      <w:color w:val="000000" w:themeColor="text1"/>
                      <w:sz w:val="21"/>
                      <w:highlight w:val="none"/>
                      <w:lang w:eastAsia="zh-CN"/>
                      <w14:textFill>
                        <w14:solidFill>
                          <w14:schemeClr w14:val="tx1"/>
                        </w14:solidFill>
                      </w14:textFill>
                    </w:rPr>
                  </w:pPr>
                  <w:r>
                    <w:rPr>
                      <w:rFonts w:hint="eastAsia"/>
                      <w:color w:val="000000" w:themeColor="text1"/>
                      <w:sz w:val="21"/>
                      <w:highlight w:val="none"/>
                      <w:lang w:eastAsia="zh-CN"/>
                      <w14:textFill>
                        <w14:solidFill>
                          <w14:schemeClr w14:val="tx1"/>
                        </w14:solidFill>
                      </w14:textFill>
                    </w:rPr>
                    <w:t>新建</w:t>
                  </w:r>
                </w:p>
              </w:tc>
              <w:tc>
                <w:tcPr>
                  <w:tcW w:w="2813" w:type="dxa"/>
                  <w:tcBorders>
                    <w:top w:val="single" w:color="auto" w:sz="6" w:space="0"/>
                    <w:left w:val="single" w:color="auto" w:sz="6" w:space="0"/>
                  </w:tcBorders>
                  <w:noWrap w:val="0"/>
                  <w:vAlign w:val="center"/>
                </w:tcPr>
                <w:p>
                  <w:pPr>
                    <w:widowControl/>
                    <w:jc w:val="center"/>
                    <w:rPr>
                      <w:rFonts w:hint="default" w:ascii="Times New Roman" w:hAnsi="Times New Roman" w:cs="Times New Roman"/>
                      <w:color w:val="000000" w:themeColor="text1"/>
                      <w:sz w:val="21"/>
                      <w:highlight w:val="none"/>
                      <w14:textFill>
                        <w14:solidFill>
                          <w14:schemeClr w14:val="tx1"/>
                        </w14:solidFill>
                      </w14:textFill>
                    </w:rPr>
                  </w:pPr>
                  <w:r>
                    <w:rPr>
                      <w:rFonts w:hint="default" w:ascii="Times New Roman" w:hAnsi="Times New Roman" w:cs="Times New Roman"/>
                      <w:color w:val="000000" w:themeColor="text1"/>
                      <w:sz w:val="21"/>
                      <w:highlight w:val="none"/>
                      <w:lang w:val="zh-CN"/>
                      <w14:textFill>
                        <w14:solidFill>
                          <w14:schemeClr w14:val="tx1"/>
                        </w14:solidFill>
                      </w14:textFill>
                    </w:rPr>
                    <w:t>《污水综合排放标准》</w:t>
                  </w:r>
                  <w:r>
                    <w:rPr>
                      <w:rFonts w:hint="default" w:ascii="Times New Roman" w:hAnsi="Times New Roman" w:cs="Times New Roman"/>
                      <w:color w:val="000000" w:themeColor="text1"/>
                      <w:sz w:val="21"/>
                      <w:highlight w:val="none"/>
                      <w:lang w:val="en-GB"/>
                      <w14:textFill>
                        <w14:solidFill>
                          <w14:schemeClr w14:val="tx1"/>
                        </w14:solidFill>
                      </w14:textFill>
                    </w:rPr>
                    <w:t>（GB8978-1996）</w:t>
                  </w:r>
                  <w:r>
                    <w:rPr>
                      <w:rFonts w:hint="default" w:ascii="Times New Roman" w:hAnsi="Times New Roman" w:cs="Times New Roman"/>
                      <w:color w:val="000000" w:themeColor="text1"/>
                      <w:sz w:val="21"/>
                      <w:highlight w:val="none"/>
                      <w14:textFill>
                        <w14:solidFill>
                          <w14:schemeClr w14:val="tx1"/>
                        </w14:solidFill>
                      </w14:textFill>
                    </w:rPr>
                    <w:t>三级标准</w:t>
                  </w:r>
                  <w:r>
                    <w:rPr>
                      <w:rFonts w:hint="default" w:ascii="Times New Roman" w:hAnsi="Times New Roman" w:cs="Times New Roman"/>
                      <w:color w:val="000000" w:themeColor="text1"/>
                      <w:sz w:val="21"/>
                      <w:highlight w:val="none"/>
                      <w:lang w:val="en-GB"/>
                      <w14:textFill>
                        <w14:solidFill>
                          <w14:schemeClr w14:val="tx1"/>
                        </w14:solidFill>
                      </w14:textFill>
                    </w:rPr>
                    <w:t>和《污水排入城镇下水道水质标准》（GB/T31962-2015）B级标准</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45" w:hRule="atLeast"/>
                <w:jc w:val="center"/>
              </w:trPr>
              <w:tc>
                <w:tcPr>
                  <w:tcW w:w="588" w:type="dxa"/>
                  <w:tcBorders>
                    <w:top w:val="single" w:color="auto" w:sz="6" w:space="0"/>
                    <w:bottom w:val="single" w:color="auto" w:sz="8" w:space="0"/>
                    <w:right w:val="single" w:color="auto" w:sz="6" w:space="0"/>
                  </w:tcBorders>
                  <w:noWrap w:val="0"/>
                  <w:vAlign w:val="center"/>
                </w:tcPr>
                <w:p>
                  <w:pPr>
                    <w:jc w:val="center"/>
                    <w:rPr>
                      <w:sz w:val="21"/>
                    </w:rPr>
                  </w:pPr>
                  <w:r>
                    <w:rPr>
                      <w:sz w:val="21"/>
                    </w:rPr>
                    <w:t>固废</w:t>
                  </w:r>
                </w:p>
              </w:tc>
              <w:tc>
                <w:tcPr>
                  <w:tcW w:w="1273" w:type="dxa"/>
                  <w:tcBorders>
                    <w:top w:val="single" w:color="auto" w:sz="6" w:space="0"/>
                    <w:left w:val="single" w:color="auto" w:sz="6" w:space="0"/>
                    <w:bottom w:val="single" w:color="auto" w:sz="8" w:space="0"/>
                    <w:right w:val="single" w:color="auto" w:sz="6" w:space="0"/>
                  </w:tcBorders>
                  <w:noWrap w:val="0"/>
                  <w:vAlign w:val="center"/>
                </w:tcPr>
                <w:p>
                  <w:pPr>
                    <w:jc w:val="center"/>
                    <w:rPr>
                      <w:sz w:val="21"/>
                    </w:rPr>
                  </w:pPr>
                  <w:r>
                    <w:rPr>
                      <w:sz w:val="21"/>
                    </w:rPr>
                    <w:t>生活垃圾</w:t>
                  </w:r>
                </w:p>
              </w:tc>
              <w:tc>
                <w:tcPr>
                  <w:tcW w:w="1724" w:type="dxa"/>
                  <w:tcBorders>
                    <w:top w:val="single" w:color="auto" w:sz="4" w:space="0"/>
                    <w:left w:val="single" w:color="auto" w:sz="6" w:space="0"/>
                    <w:bottom w:val="single" w:color="auto" w:sz="8" w:space="0"/>
                    <w:right w:val="single" w:color="auto" w:sz="6" w:space="0"/>
                  </w:tcBorders>
                  <w:noWrap w:val="0"/>
                  <w:vAlign w:val="center"/>
                </w:tcPr>
                <w:p>
                  <w:pPr>
                    <w:jc w:val="center"/>
                    <w:rPr>
                      <w:sz w:val="21"/>
                    </w:rPr>
                  </w:pPr>
                  <w:r>
                    <w:rPr>
                      <w:sz w:val="21"/>
                    </w:rPr>
                    <w:t>垃圾收集箱</w:t>
                  </w:r>
                </w:p>
              </w:tc>
              <w:tc>
                <w:tcPr>
                  <w:tcW w:w="1564" w:type="dxa"/>
                  <w:tcBorders>
                    <w:top w:val="single" w:color="auto" w:sz="4" w:space="0"/>
                    <w:left w:val="single" w:color="auto" w:sz="6" w:space="0"/>
                    <w:bottom w:val="single" w:color="auto" w:sz="8" w:space="0"/>
                    <w:right w:val="single" w:color="auto" w:sz="4" w:space="0"/>
                  </w:tcBorders>
                  <w:noWrap w:val="0"/>
                  <w:vAlign w:val="center"/>
                </w:tcPr>
                <w:p>
                  <w:pPr>
                    <w:pStyle w:val="20"/>
                    <w:spacing w:line="240" w:lineRule="auto"/>
                    <w:rPr>
                      <w:kern w:val="2"/>
                      <w:sz w:val="21"/>
                      <w:szCs w:val="21"/>
                    </w:rPr>
                  </w:pPr>
                  <w:r>
                    <w:rPr>
                      <w:kern w:val="2"/>
                      <w:sz w:val="21"/>
                      <w:szCs w:val="21"/>
                    </w:rPr>
                    <w:t>若干</w:t>
                  </w:r>
                </w:p>
              </w:tc>
              <w:tc>
                <w:tcPr>
                  <w:tcW w:w="825" w:type="dxa"/>
                  <w:tcBorders>
                    <w:top w:val="single" w:color="auto" w:sz="4" w:space="0"/>
                    <w:left w:val="nil"/>
                    <w:bottom w:val="single" w:color="auto" w:sz="8" w:space="0"/>
                    <w:right w:val="single" w:color="auto" w:sz="6" w:space="0"/>
                  </w:tcBorders>
                  <w:noWrap w:val="0"/>
                  <w:vAlign w:val="center"/>
                </w:tcPr>
                <w:p>
                  <w:pPr>
                    <w:jc w:val="center"/>
                    <w:rPr>
                      <w:rFonts w:hint="eastAsia" w:eastAsia="Calibri"/>
                      <w:sz w:val="21"/>
                      <w:lang w:eastAsia="zh-CN"/>
                    </w:rPr>
                  </w:pPr>
                  <w:r>
                    <w:rPr>
                      <w:rFonts w:hint="eastAsia"/>
                      <w:sz w:val="21"/>
                      <w:lang w:eastAsia="zh-CN"/>
                    </w:rPr>
                    <w:t>新建</w:t>
                  </w:r>
                </w:p>
              </w:tc>
              <w:tc>
                <w:tcPr>
                  <w:tcW w:w="2813" w:type="dxa"/>
                  <w:tcBorders>
                    <w:top w:val="single" w:color="auto" w:sz="6" w:space="0"/>
                    <w:left w:val="single" w:color="auto" w:sz="6" w:space="0"/>
                    <w:bottom w:val="single" w:color="auto" w:sz="8" w:space="0"/>
                  </w:tcBorders>
                  <w:noWrap w:val="0"/>
                  <w:vAlign w:val="center"/>
                </w:tcPr>
                <w:p>
                  <w:pPr>
                    <w:pStyle w:val="16"/>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处置率100%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89" w:hRule="atLeast"/>
                <w:jc w:val="center"/>
              </w:trPr>
              <w:tc>
                <w:tcPr>
                  <w:tcW w:w="1861" w:type="dxa"/>
                  <w:gridSpan w:val="2"/>
                  <w:tcBorders>
                    <w:top w:val="single" w:color="auto" w:sz="6" w:space="0"/>
                    <w:right w:val="single" w:color="auto" w:sz="4" w:space="0"/>
                  </w:tcBorders>
                  <w:noWrap w:val="0"/>
                  <w:vAlign w:val="center"/>
                </w:tcPr>
                <w:p>
                  <w:pPr>
                    <w:jc w:val="center"/>
                    <w:rPr>
                      <w:kern w:val="2"/>
                      <w:sz w:val="21"/>
                      <w:szCs w:val="21"/>
                    </w:rPr>
                  </w:pPr>
                  <w:r>
                    <w:rPr>
                      <w:rFonts w:hint="eastAsia"/>
                      <w:sz w:val="21"/>
                      <w:lang w:eastAsia="zh-CN"/>
                    </w:rPr>
                    <w:t>生态</w:t>
                  </w:r>
                </w:p>
              </w:tc>
              <w:tc>
                <w:tcPr>
                  <w:tcW w:w="1724" w:type="dxa"/>
                  <w:tcBorders>
                    <w:top w:val="single" w:color="auto" w:sz="6" w:space="0"/>
                    <w:left w:val="nil"/>
                    <w:right w:val="single" w:color="auto" w:sz="6" w:space="0"/>
                  </w:tcBorders>
                  <w:noWrap w:val="0"/>
                  <w:vAlign w:val="center"/>
                </w:tcPr>
                <w:p>
                  <w:pPr>
                    <w:pStyle w:val="20"/>
                    <w:spacing w:line="240" w:lineRule="auto"/>
                    <w:ind w:left="12" w:leftChars="5" w:right="94" w:rightChars="39"/>
                    <w:jc w:val="center"/>
                    <w:rPr>
                      <w:rFonts w:hint="eastAsia" w:eastAsia="宋体"/>
                      <w:kern w:val="2"/>
                      <w:sz w:val="21"/>
                      <w:szCs w:val="21"/>
                      <w:lang w:eastAsia="zh-CN"/>
                    </w:rPr>
                  </w:pPr>
                  <w:r>
                    <w:rPr>
                      <w:rFonts w:hint="eastAsia"/>
                      <w:kern w:val="2"/>
                      <w:sz w:val="21"/>
                      <w:szCs w:val="21"/>
                      <w:lang w:eastAsia="zh-CN"/>
                    </w:rPr>
                    <w:t>绿化</w:t>
                  </w:r>
                </w:p>
              </w:tc>
              <w:tc>
                <w:tcPr>
                  <w:tcW w:w="1564" w:type="dxa"/>
                  <w:tcBorders>
                    <w:top w:val="single" w:color="auto" w:sz="6" w:space="0"/>
                    <w:left w:val="single" w:color="auto" w:sz="6" w:space="0"/>
                    <w:right w:val="single" w:color="auto" w:sz="4" w:space="0"/>
                  </w:tcBorders>
                  <w:noWrap w:val="0"/>
                  <w:vAlign w:val="center"/>
                </w:tcPr>
                <w:p>
                  <w:pPr>
                    <w:pStyle w:val="20"/>
                    <w:spacing w:line="240" w:lineRule="auto"/>
                    <w:ind w:left="12" w:leftChars="5" w:right="94" w:rightChars="39"/>
                    <w:rPr>
                      <w:kern w:val="2"/>
                      <w:sz w:val="21"/>
                      <w:szCs w:val="21"/>
                    </w:rPr>
                  </w:pPr>
                  <w:r>
                    <w:rPr>
                      <w:rFonts w:hint="eastAsia" w:cs="Times New Roman"/>
                      <w:color w:val="auto"/>
                      <w:sz w:val="21"/>
                      <w:szCs w:val="21"/>
                      <w:lang w:val="en-US" w:eastAsia="zh-CN"/>
                    </w:rPr>
                    <w:t>338884.55</w:t>
                  </w:r>
                  <w:r>
                    <w:rPr>
                      <w:rFonts w:hint="eastAsia"/>
                      <w:color w:val="auto"/>
                      <w:sz w:val="21"/>
                      <w:szCs w:val="21"/>
                      <w:highlight w:val="none"/>
                      <w:lang w:val="en-US" w:eastAsia="zh-CN"/>
                    </w:rPr>
                    <w:t>m</w:t>
                  </w:r>
                  <w:r>
                    <w:rPr>
                      <w:rFonts w:hint="eastAsia"/>
                      <w:color w:val="auto"/>
                      <w:sz w:val="21"/>
                      <w:szCs w:val="21"/>
                      <w:highlight w:val="none"/>
                      <w:vertAlign w:val="superscript"/>
                      <w:lang w:val="en-US" w:eastAsia="zh-CN"/>
                    </w:rPr>
                    <w:t>2</w:t>
                  </w:r>
                </w:p>
              </w:tc>
              <w:tc>
                <w:tcPr>
                  <w:tcW w:w="825" w:type="dxa"/>
                  <w:tcBorders>
                    <w:top w:val="single" w:color="auto" w:sz="6" w:space="0"/>
                    <w:left w:val="nil"/>
                    <w:right w:val="single" w:color="auto" w:sz="6" w:space="0"/>
                  </w:tcBorders>
                  <w:noWrap w:val="0"/>
                  <w:vAlign w:val="center"/>
                </w:tcPr>
                <w:p>
                  <w:pPr>
                    <w:pStyle w:val="20"/>
                    <w:spacing w:line="240" w:lineRule="auto"/>
                    <w:ind w:right="94" w:rightChars="39"/>
                    <w:rPr>
                      <w:kern w:val="2"/>
                      <w:sz w:val="21"/>
                      <w:szCs w:val="21"/>
                    </w:rPr>
                  </w:pPr>
                  <w:r>
                    <w:rPr>
                      <w:kern w:val="2"/>
                      <w:sz w:val="21"/>
                      <w:szCs w:val="21"/>
                    </w:rPr>
                    <w:t>新建</w:t>
                  </w:r>
                </w:p>
              </w:tc>
              <w:tc>
                <w:tcPr>
                  <w:tcW w:w="2813" w:type="dxa"/>
                  <w:tcBorders>
                    <w:top w:val="single" w:color="auto" w:sz="8" w:space="0"/>
                    <w:left w:val="single" w:color="auto" w:sz="6" w:space="0"/>
                  </w:tcBorders>
                  <w:noWrap w:val="0"/>
                  <w:vAlign w:val="center"/>
                </w:tcPr>
                <w:p>
                  <w:pPr>
                    <w:ind w:right="94" w:rightChars="39"/>
                    <w:jc w:val="center"/>
                    <w:rPr>
                      <w:rFonts w:hint="eastAsia" w:eastAsia="宋体"/>
                      <w:sz w:val="21"/>
                      <w:lang w:eastAsia="zh-CN"/>
                    </w:rPr>
                  </w:pPr>
                  <w:r>
                    <w:rPr>
                      <w:rFonts w:hint="eastAsia"/>
                      <w:kern w:val="24"/>
                      <w:sz w:val="21"/>
                      <w:lang w:val="en-US" w:eastAsia="zh-CN"/>
                    </w:rPr>
                    <w:t>/</w:t>
                  </w:r>
                </w:p>
              </w:tc>
            </w:tr>
          </w:tbl>
          <w:p>
            <w:pPr>
              <w:spacing w:line="360" w:lineRule="auto"/>
              <w:contextualSpacing/>
              <w:rPr>
                <w:sz w:val="24"/>
                <w:szCs w:val="24"/>
              </w:rPr>
            </w:pPr>
          </w:p>
        </w:tc>
      </w:tr>
    </w:tbl>
    <w:p>
      <w:pPr>
        <w:ind w:right="94" w:rightChars="39"/>
        <w:outlineLvl w:val="0"/>
        <w:rPr>
          <w:b/>
          <w:bCs/>
          <w:sz w:val="30"/>
          <w:szCs w:val="30"/>
        </w:rPr>
        <w:sectPr>
          <w:pgSz w:w="11906" w:h="16838"/>
          <w:pgMar w:top="1440" w:right="1800" w:bottom="1440" w:left="1800" w:header="851" w:footer="992" w:gutter="0"/>
          <w:cols w:space="720" w:num="1"/>
          <w:docGrid w:type="lines" w:linePitch="312" w:charSpace="0"/>
        </w:sectPr>
      </w:pPr>
    </w:p>
    <w:p>
      <w:pPr>
        <w:tabs>
          <w:tab w:val="left" w:pos="780"/>
        </w:tabs>
        <w:spacing w:line="360" w:lineRule="auto"/>
        <w:jc w:val="center"/>
        <w:rPr>
          <w:b/>
          <w:sz w:val="24"/>
        </w:rPr>
      </w:pPr>
      <w:r>
        <w:rPr>
          <w:b/>
          <w:sz w:val="24"/>
        </w:rPr>
        <w:t>项目污染物排放及相应管理要求清单</w:t>
      </w:r>
    </w:p>
    <w:tbl>
      <w:tblPr>
        <w:tblStyle w:val="12"/>
        <w:tblW w:w="153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767"/>
        <w:gridCol w:w="2675"/>
        <w:gridCol w:w="1565"/>
        <w:gridCol w:w="1044"/>
        <w:gridCol w:w="1905"/>
        <w:gridCol w:w="2489"/>
        <w:gridCol w:w="33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0" w:type="dxa"/>
            <w:gridSpan w:val="2"/>
            <w:vMerge w:val="restart"/>
            <w:noWrap w:val="0"/>
            <w:vAlign w:val="center"/>
          </w:tcPr>
          <w:p>
            <w:pPr>
              <w:spacing w:line="276" w:lineRule="auto"/>
              <w:jc w:val="center"/>
              <w:rPr>
                <w:b/>
                <w:sz w:val="24"/>
                <w:szCs w:val="24"/>
              </w:rPr>
            </w:pPr>
            <w:r>
              <w:rPr>
                <w:b/>
                <w:sz w:val="24"/>
                <w:szCs w:val="24"/>
              </w:rPr>
              <w:t>污染源类别</w:t>
            </w:r>
          </w:p>
        </w:tc>
        <w:tc>
          <w:tcPr>
            <w:tcW w:w="2675" w:type="dxa"/>
            <w:vMerge w:val="restart"/>
            <w:noWrap w:val="0"/>
            <w:vAlign w:val="center"/>
          </w:tcPr>
          <w:p>
            <w:pPr>
              <w:spacing w:line="276" w:lineRule="auto"/>
              <w:jc w:val="center"/>
              <w:rPr>
                <w:b/>
                <w:sz w:val="24"/>
                <w:szCs w:val="24"/>
              </w:rPr>
            </w:pPr>
            <w:r>
              <w:rPr>
                <w:b/>
                <w:sz w:val="24"/>
                <w:szCs w:val="24"/>
              </w:rPr>
              <w:t>主要环境保护治理措施</w:t>
            </w:r>
          </w:p>
        </w:tc>
        <w:tc>
          <w:tcPr>
            <w:tcW w:w="2609" w:type="dxa"/>
            <w:gridSpan w:val="2"/>
            <w:noWrap w:val="0"/>
            <w:vAlign w:val="center"/>
          </w:tcPr>
          <w:p>
            <w:pPr>
              <w:spacing w:line="276" w:lineRule="auto"/>
              <w:jc w:val="center"/>
              <w:rPr>
                <w:b/>
                <w:sz w:val="24"/>
                <w:szCs w:val="24"/>
              </w:rPr>
            </w:pPr>
            <w:r>
              <w:rPr>
                <w:b/>
                <w:sz w:val="24"/>
                <w:szCs w:val="24"/>
              </w:rPr>
              <w:t>主要运行参数</w:t>
            </w:r>
          </w:p>
        </w:tc>
        <w:tc>
          <w:tcPr>
            <w:tcW w:w="1905" w:type="dxa"/>
            <w:vMerge w:val="restart"/>
            <w:noWrap w:val="0"/>
            <w:vAlign w:val="center"/>
          </w:tcPr>
          <w:p>
            <w:pPr>
              <w:spacing w:line="276" w:lineRule="auto"/>
              <w:jc w:val="center"/>
              <w:rPr>
                <w:b/>
                <w:sz w:val="24"/>
                <w:szCs w:val="24"/>
              </w:rPr>
            </w:pPr>
            <w:r>
              <w:rPr>
                <w:b/>
                <w:sz w:val="24"/>
                <w:szCs w:val="24"/>
              </w:rPr>
              <w:t>排放浓度</w:t>
            </w:r>
          </w:p>
        </w:tc>
        <w:tc>
          <w:tcPr>
            <w:tcW w:w="2489" w:type="dxa"/>
            <w:vMerge w:val="restart"/>
            <w:noWrap w:val="0"/>
            <w:vAlign w:val="center"/>
          </w:tcPr>
          <w:p>
            <w:pPr>
              <w:spacing w:line="276" w:lineRule="auto"/>
              <w:jc w:val="center"/>
              <w:rPr>
                <w:b/>
                <w:sz w:val="24"/>
                <w:szCs w:val="24"/>
              </w:rPr>
            </w:pPr>
            <w:r>
              <w:rPr>
                <w:b/>
                <w:sz w:val="24"/>
                <w:szCs w:val="24"/>
              </w:rPr>
              <w:t>排放量</w:t>
            </w:r>
          </w:p>
        </w:tc>
        <w:tc>
          <w:tcPr>
            <w:tcW w:w="3399" w:type="dxa"/>
            <w:vMerge w:val="restart"/>
            <w:noWrap w:val="0"/>
            <w:vAlign w:val="center"/>
          </w:tcPr>
          <w:p>
            <w:pPr>
              <w:spacing w:line="276" w:lineRule="auto"/>
              <w:jc w:val="center"/>
              <w:rPr>
                <w:b/>
                <w:sz w:val="24"/>
                <w:szCs w:val="24"/>
              </w:rPr>
            </w:pPr>
            <w:r>
              <w:rPr>
                <w:b/>
                <w:sz w:val="24"/>
                <w:szCs w:val="24"/>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30" w:type="dxa"/>
            <w:gridSpan w:val="2"/>
            <w:vMerge w:val="continue"/>
            <w:noWrap w:val="0"/>
            <w:vAlign w:val="center"/>
          </w:tcPr>
          <w:p>
            <w:pPr>
              <w:spacing w:line="276" w:lineRule="auto"/>
              <w:jc w:val="center"/>
              <w:rPr>
                <w:b/>
                <w:sz w:val="24"/>
                <w:szCs w:val="24"/>
              </w:rPr>
            </w:pPr>
          </w:p>
        </w:tc>
        <w:tc>
          <w:tcPr>
            <w:tcW w:w="2675" w:type="dxa"/>
            <w:vMerge w:val="continue"/>
            <w:noWrap w:val="0"/>
            <w:vAlign w:val="center"/>
          </w:tcPr>
          <w:p>
            <w:pPr>
              <w:spacing w:line="276" w:lineRule="auto"/>
              <w:jc w:val="center"/>
              <w:rPr>
                <w:b/>
                <w:sz w:val="24"/>
                <w:szCs w:val="24"/>
              </w:rPr>
            </w:pPr>
          </w:p>
        </w:tc>
        <w:tc>
          <w:tcPr>
            <w:tcW w:w="1565" w:type="dxa"/>
            <w:noWrap w:val="0"/>
            <w:vAlign w:val="center"/>
          </w:tcPr>
          <w:p>
            <w:pPr>
              <w:spacing w:line="276" w:lineRule="auto"/>
              <w:jc w:val="center"/>
              <w:rPr>
                <w:b/>
                <w:sz w:val="24"/>
                <w:szCs w:val="24"/>
              </w:rPr>
            </w:pPr>
            <w:r>
              <w:rPr>
                <w:b/>
                <w:sz w:val="24"/>
                <w:szCs w:val="24"/>
              </w:rPr>
              <w:t>数量与</w:t>
            </w:r>
            <w:r>
              <w:rPr>
                <w:b/>
                <w:color w:val="000000"/>
                <w:sz w:val="24"/>
                <w:szCs w:val="24"/>
              </w:rPr>
              <w:t>规模</w:t>
            </w:r>
          </w:p>
        </w:tc>
        <w:tc>
          <w:tcPr>
            <w:tcW w:w="1044" w:type="dxa"/>
            <w:noWrap w:val="0"/>
            <w:vAlign w:val="center"/>
          </w:tcPr>
          <w:p>
            <w:pPr>
              <w:spacing w:line="276" w:lineRule="auto"/>
              <w:jc w:val="center"/>
              <w:rPr>
                <w:b/>
                <w:sz w:val="24"/>
                <w:szCs w:val="24"/>
              </w:rPr>
            </w:pPr>
            <w:r>
              <w:rPr>
                <w:b/>
                <w:sz w:val="24"/>
                <w:szCs w:val="24"/>
              </w:rPr>
              <w:t>位置</w:t>
            </w:r>
          </w:p>
        </w:tc>
        <w:tc>
          <w:tcPr>
            <w:tcW w:w="1905" w:type="dxa"/>
            <w:vMerge w:val="continue"/>
            <w:noWrap w:val="0"/>
            <w:vAlign w:val="center"/>
          </w:tcPr>
          <w:p>
            <w:pPr>
              <w:spacing w:line="276" w:lineRule="auto"/>
              <w:jc w:val="center"/>
              <w:rPr>
                <w:b/>
                <w:sz w:val="24"/>
                <w:szCs w:val="24"/>
              </w:rPr>
            </w:pPr>
          </w:p>
        </w:tc>
        <w:tc>
          <w:tcPr>
            <w:tcW w:w="2489" w:type="dxa"/>
            <w:vMerge w:val="continue"/>
            <w:noWrap w:val="0"/>
            <w:vAlign w:val="center"/>
          </w:tcPr>
          <w:p>
            <w:pPr>
              <w:spacing w:line="276" w:lineRule="auto"/>
              <w:jc w:val="center"/>
              <w:rPr>
                <w:b/>
                <w:sz w:val="24"/>
                <w:szCs w:val="24"/>
              </w:rPr>
            </w:pPr>
          </w:p>
        </w:tc>
        <w:tc>
          <w:tcPr>
            <w:tcW w:w="3399" w:type="dxa"/>
            <w:vMerge w:val="continue"/>
            <w:noWrap w:val="0"/>
            <w:vAlign w:val="center"/>
          </w:tcPr>
          <w:p>
            <w:pPr>
              <w:spacing w:line="276" w:lineRule="auto"/>
              <w:jc w:val="center"/>
              <w:rPr>
                <w:b/>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463" w:type="dxa"/>
            <w:noWrap w:val="0"/>
            <w:vAlign w:val="center"/>
          </w:tcPr>
          <w:p>
            <w:pPr>
              <w:spacing w:line="276" w:lineRule="auto"/>
              <w:jc w:val="center"/>
              <w:rPr>
                <w:rFonts w:hint="eastAsia" w:eastAsia="宋体"/>
                <w:sz w:val="24"/>
                <w:szCs w:val="24"/>
                <w:lang w:eastAsia="zh-CN"/>
              </w:rPr>
            </w:pPr>
            <w:r>
              <w:rPr>
                <w:rFonts w:hint="eastAsia"/>
                <w:sz w:val="24"/>
                <w:szCs w:val="24"/>
                <w:lang w:eastAsia="zh-CN"/>
              </w:rPr>
              <w:t>废气</w:t>
            </w:r>
          </w:p>
        </w:tc>
        <w:tc>
          <w:tcPr>
            <w:tcW w:w="1767" w:type="dxa"/>
            <w:noWrap w:val="0"/>
            <w:vAlign w:val="center"/>
          </w:tcPr>
          <w:p>
            <w:pPr>
              <w:spacing w:line="276" w:lineRule="auto"/>
              <w:jc w:val="center"/>
              <w:rPr>
                <w:rFonts w:hint="eastAsia" w:eastAsia="宋体"/>
                <w:sz w:val="24"/>
                <w:szCs w:val="24"/>
                <w:lang w:eastAsia="zh-CN"/>
              </w:rPr>
            </w:pPr>
            <w:r>
              <w:rPr>
                <w:rFonts w:hint="eastAsia"/>
                <w:sz w:val="24"/>
                <w:szCs w:val="24"/>
                <w:lang w:eastAsia="zh-CN"/>
              </w:rPr>
              <w:t>油烟废气</w:t>
            </w:r>
          </w:p>
        </w:tc>
        <w:tc>
          <w:tcPr>
            <w:tcW w:w="2675" w:type="dxa"/>
            <w:noWrap w:val="0"/>
            <w:vAlign w:val="center"/>
          </w:tcPr>
          <w:p>
            <w:pPr>
              <w:spacing w:line="276" w:lineRule="auto"/>
              <w:jc w:val="center"/>
              <w:rPr>
                <w:rFonts w:hint="default" w:eastAsia="宋体"/>
                <w:sz w:val="24"/>
                <w:szCs w:val="24"/>
                <w:lang w:val="en-US" w:eastAsia="zh-CN"/>
              </w:rPr>
            </w:pPr>
            <w:r>
              <w:rPr>
                <w:rFonts w:hint="eastAsia"/>
                <w:sz w:val="24"/>
                <w:szCs w:val="24"/>
                <w:lang w:eastAsia="zh-CN"/>
              </w:rPr>
              <w:t>处理效率不低于</w:t>
            </w:r>
            <w:r>
              <w:rPr>
                <w:rFonts w:hint="eastAsia"/>
                <w:sz w:val="24"/>
                <w:szCs w:val="24"/>
                <w:lang w:val="en-US" w:eastAsia="zh-CN"/>
              </w:rPr>
              <w:t>85%的油烟净化器</w:t>
            </w:r>
          </w:p>
        </w:tc>
        <w:tc>
          <w:tcPr>
            <w:tcW w:w="1565" w:type="dxa"/>
            <w:noWrap w:val="0"/>
            <w:vAlign w:val="center"/>
          </w:tcPr>
          <w:p>
            <w:pPr>
              <w:pStyle w:val="20"/>
              <w:spacing w:line="276" w:lineRule="auto"/>
              <w:ind w:left="12" w:leftChars="5" w:right="94" w:rightChars="39"/>
              <w:rPr>
                <w:rFonts w:hint="default"/>
                <w:color w:val="000000"/>
                <w:kern w:val="2"/>
                <w:sz w:val="24"/>
                <w:szCs w:val="24"/>
                <w:lang w:val="en-US" w:eastAsia="zh-CN"/>
              </w:rPr>
            </w:pPr>
            <w:r>
              <w:rPr>
                <w:rFonts w:hint="eastAsia"/>
                <w:color w:val="000000"/>
                <w:kern w:val="2"/>
                <w:sz w:val="24"/>
                <w:szCs w:val="24"/>
                <w:lang w:val="en-US" w:eastAsia="zh-CN"/>
              </w:rPr>
              <w:t>3套</w:t>
            </w:r>
          </w:p>
        </w:tc>
        <w:tc>
          <w:tcPr>
            <w:tcW w:w="1044" w:type="dxa"/>
            <w:noWrap w:val="0"/>
            <w:vAlign w:val="center"/>
          </w:tcPr>
          <w:p>
            <w:pPr>
              <w:spacing w:line="276" w:lineRule="auto"/>
              <w:ind w:firstLine="240" w:firstLineChars="100"/>
              <w:jc w:val="both"/>
              <w:rPr>
                <w:rFonts w:hint="eastAsia"/>
                <w:sz w:val="24"/>
                <w:szCs w:val="24"/>
                <w:lang w:eastAsia="zh-CN"/>
              </w:rPr>
            </w:pPr>
            <w:r>
              <w:rPr>
                <w:rFonts w:hint="eastAsia"/>
                <w:sz w:val="24"/>
                <w:szCs w:val="24"/>
                <w:lang w:eastAsia="zh-CN"/>
              </w:rPr>
              <w:t>餐厅</w:t>
            </w:r>
          </w:p>
        </w:tc>
        <w:tc>
          <w:tcPr>
            <w:tcW w:w="1905" w:type="dxa"/>
            <w:noWrap w:val="0"/>
            <w:vAlign w:val="center"/>
          </w:tcPr>
          <w:p>
            <w:pPr>
              <w:spacing w:line="276" w:lineRule="auto"/>
              <w:jc w:val="center"/>
              <w:rPr>
                <w:rFonts w:hint="default" w:eastAsia="宋体"/>
                <w:sz w:val="24"/>
                <w:szCs w:val="24"/>
                <w:vertAlign w:val="baseline"/>
                <w:lang w:val="en-US" w:eastAsia="zh-CN"/>
              </w:rPr>
            </w:pPr>
            <w:r>
              <w:rPr>
                <w:rFonts w:hint="eastAsia"/>
                <w:sz w:val="24"/>
                <w:szCs w:val="24"/>
                <w:lang w:val="en-US" w:eastAsia="zh-CN"/>
              </w:rPr>
              <w:t>1.43mg/m</w:t>
            </w:r>
            <w:r>
              <w:rPr>
                <w:rFonts w:hint="eastAsia"/>
                <w:sz w:val="24"/>
                <w:szCs w:val="24"/>
                <w:vertAlign w:val="superscript"/>
                <w:lang w:val="en-US" w:eastAsia="zh-CN"/>
              </w:rPr>
              <w:t>3</w:t>
            </w:r>
          </w:p>
        </w:tc>
        <w:tc>
          <w:tcPr>
            <w:tcW w:w="2489" w:type="dxa"/>
            <w:noWrap w:val="0"/>
            <w:vAlign w:val="center"/>
          </w:tcPr>
          <w:p>
            <w:pPr>
              <w:spacing w:line="360" w:lineRule="auto"/>
              <w:ind w:right="94" w:rightChars="39"/>
              <w:jc w:val="center"/>
              <w:rPr>
                <w:rFonts w:hint="eastAsia"/>
                <w:sz w:val="24"/>
                <w:szCs w:val="24"/>
              </w:rPr>
            </w:pPr>
            <w:r>
              <w:rPr>
                <w:rFonts w:hint="eastAsia"/>
                <w:sz w:val="24"/>
                <w:szCs w:val="24"/>
                <w:lang w:val="en-US" w:eastAsia="zh-CN"/>
              </w:rPr>
              <w:t>83.7kg/a</w:t>
            </w:r>
          </w:p>
        </w:tc>
        <w:tc>
          <w:tcPr>
            <w:tcW w:w="3399" w:type="dxa"/>
            <w:noWrap w:val="0"/>
            <w:vAlign w:val="center"/>
          </w:tcPr>
          <w:p>
            <w:pPr>
              <w:spacing w:line="276" w:lineRule="auto"/>
              <w:jc w:val="center"/>
              <w:rPr>
                <w:sz w:val="24"/>
                <w:szCs w:val="24"/>
              </w:rPr>
            </w:pPr>
            <w:r>
              <w:rPr>
                <w:rFonts w:hint="eastAsia"/>
                <w:b w:val="0"/>
                <w:bCs w:val="0"/>
                <w:color w:val="auto"/>
                <w:sz w:val="24"/>
                <w:szCs w:val="24"/>
                <w:highlight w:val="none"/>
                <w:lang w:eastAsia="zh-CN"/>
              </w:rPr>
              <w:t>《餐饮业油烟排放标准（试行）》（</w:t>
            </w:r>
            <w:r>
              <w:rPr>
                <w:rFonts w:hint="eastAsia"/>
                <w:b w:val="0"/>
                <w:bCs w:val="0"/>
                <w:color w:val="auto"/>
                <w:sz w:val="24"/>
                <w:szCs w:val="24"/>
                <w:highlight w:val="none"/>
                <w:lang w:val="en-US" w:eastAsia="zh-CN"/>
              </w:rPr>
              <w:t>GB18483-2001</w:t>
            </w:r>
            <w:r>
              <w:rPr>
                <w:rFonts w:hint="eastAsia"/>
                <w:b w:val="0"/>
                <w:bCs w:val="0"/>
                <w:color w:val="auto"/>
                <w:sz w:val="24"/>
                <w:szCs w:val="24"/>
                <w:highlight w:val="none"/>
                <w:lang w:eastAsia="zh-CN"/>
              </w:rPr>
              <w:t>）中大型排放标准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8" w:hRule="atLeast"/>
          <w:jc w:val="center"/>
        </w:trPr>
        <w:tc>
          <w:tcPr>
            <w:tcW w:w="463" w:type="dxa"/>
            <w:noWrap w:val="0"/>
            <w:vAlign w:val="center"/>
          </w:tcPr>
          <w:p>
            <w:pPr>
              <w:spacing w:line="276" w:lineRule="auto"/>
              <w:jc w:val="center"/>
              <w:rPr>
                <w:sz w:val="24"/>
                <w:szCs w:val="24"/>
              </w:rPr>
            </w:pPr>
            <w:r>
              <w:rPr>
                <w:sz w:val="24"/>
                <w:szCs w:val="24"/>
              </w:rPr>
              <w:t>废水</w:t>
            </w:r>
          </w:p>
        </w:tc>
        <w:tc>
          <w:tcPr>
            <w:tcW w:w="1767" w:type="dxa"/>
            <w:noWrap w:val="0"/>
            <w:vAlign w:val="center"/>
          </w:tcPr>
          <w:p>
            <w:pPr>
              <w:spacing w:line="276" w:lineRule="auto"/>
              <w:jc w:val="center"/>
              <w:rPr>
                <w:sz w:val="24"/>
                <w:szCs w:val="24"/>
              </w:rPr>
            </w:pPr>
            <w:r>
              <w:rPr>
                <w:sz w:val="24"/>
                <w:szCs w:val="24"/>
              </w:rPr>
              <w:t>生活污水</w:t>
            </w:r>
          </w:p>
        </w:tc>
        <w:tc>
          <w:tcPr>
            <w:tcW w:w="2675" w:type="dxa"/>
            <w:noWrap w:val="0"/>
            <w:vAlign w:val="center"/>
          </w:tcPr>
          <w:p>
            <w:pPr>
              <w:spacing w:line="276" w:lineRule="auto"/>
              <w:jc w:val="center"/>
              <w:rPr>
                <w:sz w:val="24"/>
                <w:szCs w:val="24"/>
              </w:rPr>
            </w:pPr>
            <w:r>
              <w:rPr>
                <w:rFonts w:hint="eastAsia"/>
                <w:sz w:val="24"/>
                <w:szCs w:val="24"/>
                <w:lang w:eastAsia="zh-CN"/>
              </w:rPr>
              <w:t>隔油池、</w:t>
            </w:r>
            <w:r>
              <w:rPr>
                <w:rFonts w:hint="eastAsia"/>
                <w:sz w:val="24"/>
                <w:szCs w:val="24"/>
              </w:rPr>
              <w:t>化粪池</w:t>
            </w:r>
          </w:p>
        </w:tc>
        <w:tc>
          <w:tcPr>
            <w:tcW w:w="1565" w:type="dxa"/>
            <w:noWrap w:val="0"/>
            <w:vAlign w:val="center"/>
          </w:tcPr>
          <w:p>
            <w:pPr>
              <w:pStyle w:val="20"/>
              <w:spacing w:line="276" w:lineRule="auto"/>
              <w:ind w:left="12" w:leftChars="5" w:right="94" w:rightChars="39"/>
              <w:rPr>
                <w:rFonts w:hint="eastAsia" w:eastAsia="宋体"/>
                <w:kern w:val="2"/>
                <w:sz w:val="24"/>
                <w:szCs w:val="24"/>
                <w:lang w:eastAsia="zh-CN"/>
              </w:rPr>
            </w:pPr>
            <w:r>
              <w:rPr>
                <w:rFonts w:hint="eastAsia"/>
                <w:i w:val="0"/>
                <w:iCs w:val="0"/>
                <w:color w:val="000000"/>
                <w:kern w:val="2"/>
                <w:sz w:val="24"/>
                <w:szCs w:val="24"/>
                <w:highlight w:val="none"/>
                <w:lang w:val="en-US" w:eastAsia="zh-CN"/>
              </w:rPr>
              <w:t>总容积不小于300m</w:t>
            </w:r>
            <w:r>
              <w:rPr>
                <w:rFonts w:hint="eastAsia"/>
                <w:i w:val="0"/>
                <w:iCs w:val="0"/>
                <w:color w:val="000000"/>
                <w:kern w:val="2"/>
                <w:sz w:val="24"/>
                <w:szCs w:val="24"/>
                <w:highlight w:val="none"/>
                <w:vertAlign w:val="superscript"/>
                <w:lang w:val="en-US" w:eastAsia="zh-CN"/>
              </w:rPr>
              <w:t>3</w:t>
            </w:r>
          </w:p>
        </w:tc>
        <w:tc>
          <w:tcPr>
            <w:tcW w:w="1044" w:type="dxa"/>
            <w:noWrap w:val="0"/>
            <w:vAlign w:val="center"/>
          </w:tcPr>
          <w:p>
            <w:pPr>
              <w:spacing w:line="276" w:lineRule="auto"/>
              <w:jc w:val="center"/>
              <w:rPr>
                <w:rFonts w:hint="default" w:eastAsia="宋体"/>
                <w:sz w:val="24"/>
                <w:szCs w:val="24"/>
                <w:lang w:val="en-US" w:eastAsia="zh-CN"/>
              </w:rPr>
            </w:pPr>
            <w:r>
              <w:rPr>
                <w:rFonts w:hint="eastAsia"/>
                <w:sz w:val="24"/>
                <w:szCs w:val="24"/>
                <w:lang w:eastAsia="zh-CN"/>
              </w:rPr>
              <w:t>景区</w:t>
            </w:r>
          </w:p>
        </w:tc>
        <w:tc>
          <w:tcPr>
            <w:tcW w:w="1905" w:type="dxa"/>
            <w:noWrap w:val="0"/>
            <w:vAlign w:val="center"/>
          </w:tcPr>
          <w:p>
            <w:pPr>
              <w:spacing w:line="276" w:lineRule="auto"/>
              <w:jc w:val="center"/>
              <w:rPr>
                <w:sz w:val="24"/>
                <w:szCs w:val="24"/>
              </w:rPr>
            </w:pPr>
            <w:r>
              <w:rPr>
                <w:sz w:val="24"/>
                <w:szCs w:val="24"/>
              </w:rPr>
              <w:t>COD</w:t>
            </w:r>
            <w:r>
              <w:rPr>
                <w:rFonts w:hint="eastAsia"/>
                <w:sz w:val="24"/>
                <w:szCs w:val="24"/>
              </w:rPr>
              <w:t>：</w:t>
            </w:r>
            <w:r>
              <w:rPr>
                <w:rFonts w:hint="eastAsia"/>
                <w:sz w:val="24"/>
                <w:szCs w:val="24"/>
                <w:lang w:val="en-US" w:eastAsia="zh-CN"/>
              </w:rPr>
              <w:t>238</w:t>
            </w:r>
            <w:r>
              <w:rPr>
                <w:sz w:val="24"/>
                <w:szCs w:val="24"/>
              </w:rPr>
              <w:t>mg/L</w:t>
            </w:r>
          </w:p>
          <w:p>
            <w:pPr>
              <w:spacing w:line="276" w:lineRule="auto"/>
              <w:jc w:val="center"/>
              <w:rPr>
                <w:sz w:val="24"/>
                <w:szCs w:val="24"/>
              </w:rPr>
            </w:pPr>
            <w:r>
              <w:rPr>
                <w:sz w:val="24"/>
                <w:szCs w:val="24"/>
              </w:rPr>
              <w:t>BOD</w:t>
            </w:r>
            <w:r>
              <w:rPr>
                <w:sz w:val="24"/>
                <w:szCs w:val="24"/>
                <w:vertAlign w:val="subscript"/>
              </w:rPr>
              <w:t>5</w:t>
            </w:r>
            <w:r>
              <w:rPr>
                <w:rFonts w:hint="eastAsia"/>
                <w:sz w:val="24"/>
                <w:szCs w:val="24"/>
              </w:rPr>
              <w:t>：</w:t>
            </w:r>
            <w:r>
              <w:rPr>
                <w:rFonts w:hint="eastAsia"/>
                <w:sz w:val="24"/>
                <w:szCs w:val="24"/>
                <w:lang w:val="en-US" w:eastAsia="zh-CN"/>
              </w:rPr>
              <w:t>136</w:t>
            </w:r>
            <w:r>
              <w:rPr>
                <w:sz w:val="24"/>
                <w:szCs w:val="24"/>
              </w:rPr>
              <w:t>mg/L</w:t>
            </w:r>
          </w:p>
          <w:p>
            <w:pPr>
              <w:spacing w:line="276" w:lineRule="auto"/>
              <w:jc w:val="center"/>
              <w:rPr>
                <w:sz w:val="24"/>
                <w:szCs w:val="24"/>
              </w:rPr>
            </w:pPr>
            <w:r>
              <w:rPr>
                <w:sz w:val="24"/>
                <w:szCs w:val="24"/>
              </w:rPr>
              <w:t>SS</w:t>
            </w:r>
            <w:r>
              <w:rPr>
                <w:rFonts w:hint="eastAsia"/>
                <w:sz w:val="24"/>
                <w:szCs w:val="24"/>
              </w:rPr>
              <w:t>：100</w:t>
            </w:r>
            <w:r>
              <w:rPr>
                <w:rFonts w:hint="eastAsia"/>
                <w:sz w:val="24"/>
                <w:szCs w:val="24"/>
                <w:lang w:val="en-US" w:eastAsia="zh-CN"/>
              </w:rPr>
              <w:t>m</w:t>
            </w:r>
            <w:r>
              <w:rPr>
                <w:sz w:val="24"/>
                <w:szCs w:val="24"/>
              </w:rPr>
              <w:t>g/L</w:t>
            </w:r>
          </w:p>
          <w:p>
            <w:pPr>
              <w:spacing w:line="276" w:lineRule="auto"/>
              <w:jc w:val="center"/>
              <w:rPr>
                <w:sz w:val="24"/>
                <w:szCs w:val="24"/>
              </w:rPr>
            </w:pPr>
            <w:r>
              <w:rPr>
                <w:sz w:val="24"/>
                <w:szCs w:val="24"/>
              </w:rPr>
              <w:t>NH</w:t>
            </w:r>
            <w:r>
              <w:rPr>
                <w:sz w:val="24"/>
                <w:szCs w:val="24"/>
                <w:vertAlign w:val="subscript"/>
              </w:rPr>
              <w:t>3</w:t>
            </w:r>
            <w:r>
              <w:rPr>
                <w:sz w:val="24"/>
                <w:szCs w:val="24"/>
              </w:rPr>
              <w:t>-N</w:t>
            </w:r>
            <w:r>
              <w:rPr>
                <w:rFonts w:hint="eastAsia"/>
                <w:sz w:val="24"/>
                <w:szCs w:val="24"/>
              </w:rPr>
              <w:t>：25</w:t>
            </w:r>
            <w:r>
              <w:rPr>
                <w:sz w:val="24"/>
                <w:szCs w:val="24"/>
              </w:rPr>
              <w:t>mg/L</w:t>
            </w:r>
          </w:p>
          <w:p>
            <w:pPr>
              <w:pStyle w:val="3"/>
              <w:ind w:firstLine="0"/>
              <w:jc w:val="center"/>
              <w:rPr>
                <w:sz w:val="24"/>
                <w:szCs w:val="24"/>
              </w:rPr>
            </w:pPr>
            <w:r>
              <w:rPr>
                <w:rFonts w:hint="eastAsia"/>
                <w:sz w:val="24"/>
                <w:szCs w:val="24"/>
              </w:rPr>
              <w:t>总氮：</w:t>
            </w:r>
            <w:r>
              <w:rPr>
                <w:rFonts w:hint="eastAsia"/>
                <w:sz w:val="24"/>
                <w:szCs w:val="24"/>
                <w:lang w:val="en-US" w:eastAsia="zh-CN"/>
              </w:rPr>
              <w:t>67</w:t>
            </w:r>
            <w:r>
              <w:rPr>
                <w:rFonts w:hint="eastAsia"/>
                <w:sz w:val="24"/>
                <w:szCs w:val="24"/>
              </w:rPr>
              <w:t>mg/L</w:t>
            </w:r>
          </w:p>
          <w:p>
            <w:pPr>
              <w:spacing w:line="276" w:lineRule="auto"/>
              <w:jc w:val="center"/>
              <w:rPr>
                <w:sz w:val="24"/>
                <w:szCs w:val="24"/>
              </w:rPr>
            </w:pPr>
            <w:r>
              <w:rPr>
                <w:rFonts w:hint="eastAsia"/>
                <w:sz w:val="24"/>
                <w:szCs w:val="24"/>
              </w:rPr>
              <w:t>总磷：</w:t>
            </w:r>
            <w:r>
              <w:rPr>
                <w:rFonts w:hint="eastAsia"/>
                <w:sz w:val="24"/>
                <w:szCs w:val="24"/>
                <w:lang w:val="en-US" w:eastAsia="zh-CN"/>
              </w:rPr>
              <w:t>8</w:t>
            </w:r>
            <w:r>
              <w:rPr>
                <w:rFonts w:hint="eastAsia"/>
                <w:sz w:val="24"/>
                <w:szCs w:val="24"/>
              </w:rPr>
              <w:t>mg/L</w:t>
            </w:r>
          </w:p>
        </w:tc>
        <w:tc>
          <w:tcPr>
            <w:tcW w:w="2489" w:type="dxa"/>
            <w:noWrap w:val="0"/>
            <w:vAlign w:val="center"/>
          </w:tcPr>
          <w:p>
            <w:pPr>
              <w:spacing w:line="360" w:lineRule="auto"/>
              <w:ind w:right="94" w:rightChars="39"/>
              <w:jc w:val="center"/>
              <w:rPr>
                <w:sz w:val="24"/>
                <w:szCs w:val="24"/>
              </w:rPr>
            </w:pPr>
            <w:r>
              <w:rPr>
                <w:sz w:val="24"/>
                <w:szCs w:val="24"/>
              </w:rPr>
              <w:t>COD</w:t>
            </w:r>
            <w:r>
              <w:rPr>
                <w:rFonts w:hint="eastAsia"/>
                <w:sz w:val="24"/>
                <w:szCs w:val="24"/>
              </w:rPr>
              <w:t>：</w:t>
            </w:r>
            <w:r>
              <w:rPr>
                <w:rFonts w:hint="eastAsia" w:cs="Times New Roman"/>
                <w:color w:val="000000" w:themeColor="text1"/>
                <w:sz w:val="24"/>
                <w:szCs w:val="24"/>
                <w:lang w:val="en-US" w:eastAsia="zh-CN"/>
                <w14:textFill>
                  <w14:solidFill>
                    <w14:schemeClr w14:val="tx1"/>
                  </w14:solidFill>
                </w14:textFill>
              </w:rPr>
              <w:t>24.88t</w:t>
            </w:r>
            <w:r>
              <w:rPr>
                <w:rFonts w:hint="default" w:ascii="Times New Roman" w:hAnsi="Times New Roman" w:cs="Times New Roman"/>
                <w:color w:val="auto"/>
                <w:sz w:val="24"/>
                <w:szCs w:val="24"/>
              </w:rPr>
              <w:t>/a</w:t>
            </w:r>
            <w:r>
              <w:rPr>
                <w:rFonts w:hint="eastAsia" w:cs="Times New Roman"/>
                <w:color w:val="auto"/>
                <w:sz w:val="24"/>
                <w:szCs w:val="24"/>
                <w:lang w:eastAsia="zh-CN"/>
              </w:rPr>
              <w:t>；</w:t>
            </w:r>
          </w:p>
          <w:p>
            <w:pPr>
              <w:spacing w:line="360" w:lineRule="auto"/>
              <w:ind w:right="94" w:rightChars="39"/>
              <w:jc w:val="center"/>
              <w:rPr>
                <w:rFonts w:hint="eastAsia"/>
                <w:sz w:val="24"/>
                <w:szCs w:val="24"/>
              </w:rPr>
            </w:pPr>
            <w:r>
              <w:rPr>
                <w:sz w:val="24"/>
                <w:szCs w:val="24"/>
              </w:rPr>
              <w:t>BOD</w:t>
            </w:r>
            <w:r>
              <w:rPr>
                <w:sz w:val="24"/>
                <w:szCs w:val="24"/>
                <w:vertAlign w:val="subscript"/>
              </w:rPr>
              <w:t>5</w:t>
            </w:r>
            <w:r>
              <w:rPr>
                <w:rFonts w:hint="eastAsia"/>
                <w:sz w:val="24"/>
                <w:szCs w:val="24"/>
              </w:rPr>
              <w:t>：</w:t>
            </w:r>
            <w:r>
              <w:rPr>
                <w:rFonts w:hint="eastAsia" w:cs="Times New Roman"/>
                <w:color w:val="auto"/>
                <w:sz w:val="24"/>
                <w:szCs w:val="24"/>
                <w:lang w:val="en-US" w:eastAsia="zh-CN"/>
              </w:rPr>
              <w:t>14.22</w:t>
            </w:r>
            <w:r>
              <w:rPr>
                <w:rFonts w:hint="default" w:ascii="Times New Roman" w:hAnsi="Times New Roman" w:cs="Times New Roman"/>
                <w:color w:val="auto"/>
                <w:sz w:val="24"/>
                <w:szCs w:val="24"/>
              </w:rPr>
              <w:t>t/a；</w:t>
            </w:r>
          </w:p>
          <w:p>
            <w:pPr>
              <w:spacing w:line="360" w:lineRule="auto"/>
              <w:ind w:right="94" w:rightChars="39"/>
              <w:jc w:val="center"/>
              <w:rPr>
                <w:rFonts w:hint="eastAsia"/>
                <w:sz w:val="24"/>
                <w:szCs w:val="24"/>
              </w:rPr>
            </w:pPr>
            <w:r>
              <w:rPr>
                <w:sz w:val="24"/>
                <w:szCs w:val="24"/>
              </w:rPr>
              <w:t>SS</w:t>
            </w:r>
            <w:r>
              <w:rPr>
                <w:rFonts w:hint="eastAsia"/>
                <w:sz w:val="24"/>
                <w:szCs w:val="24"/>
              </w:rPr>
              <w:t>：</w:t>
            </w:r>
            <w:r>
              <w:rPr>
                <w:rFonts w:hint="eastAsia" w:cs="Times New Roman"/>
                <w:color w:val="000000" w:themeColor="text1"/>
                <w:sz w:val="24"/>
                <w:szCs w:val="24"/>
                <w:lang w:val="en-US" w:eastAsia="zh-CN"/>
                <w14:textFill>
                  <w14:solidFill>
                    <w14:schemeClr w14:val="tx1"/>
                  </w14:solidFill>
                </w14:textFill>
              </w:rPr>
              <w:t>10.45</w:t>
            </w:r>
            <w:r>
              <w:rPr>
                <w:rFonts w:hint="default" w:ascii="Times New Roman" w:hAnsi="Times New Roman" w:cs="Times New Roman"/>
                <w:color w:val="000000" w:themeColor="text1"/>
                <w:sz w:val="24"/>
                <w:szCs w:val="24"/>
                <w14:textFill>
                  <w14:solidFill>
                    <w14:schemeClr w14:val="tx1"/>
                  </w14:solidFill>
                </w14:textFill>
              </w:rPr>
              <w:t>t/a；</w:t>
            </w:r>
          </w:p>
          <w:p>
            <w:pPr>
              <w:spacing w:line="360" w:lineRule="auto"/>
              <w:ind w:right="94" w:rightChars="39"/>
              <w:jc w:val="center"/>
              <w:rPr>
                <w:rFonts w:hint="eastAsia"/>
                <w:sz w:val="24"/>
                <w:szCs w:val="24"/>
              </w:rPr>
            </w:pPr>
            <w:r>
              <w:rPr>
                <w:sz w:val="24"/>
                <w:szCs w:val="24"/>
              </w:rPr>
              <w:t>NH</w:t>
            </w:r>
            <w:r>
              <w:rPr>
                <w:sz w:val="24"/>
                <w:szCs w:val="24"/>
                <w:vertAlign w:val="subscript"/>
              </w:rPr>
              <w:t>3</w:t>
            </w:r>
            <w:r>
              <w:rPr>
                <w:sz w:val="24"/>
                <w:szCs w:val="24"/>
              </w:rPr>
              <w:t>-N</w:t>
            </w:r>
            <w:r>
              <w:rPr>
                <w:rFonts w:hint="eastAsia"/>
                <w:sz w:val="24"/>
                <w:szCs w:val="24"/>
              </w:rPr>
              <w:t>：</w:t>
            </w:r>
            <w:r>
              <w:rPr>
                <w:rFonts w:hint="eastAsia" w:cs="Times New Roman"/>
                <w:color w:val="000000" w:themeColor="text1"/>
                <w:sz w:val="24"/>
                <w:szCs w:val="24"/>
                <w:lang w:val="en-US" w:eastAsia="zh-CN"/>
                <w14:textFill>
                  <w14:solidFill>
                    <w14:schemeClr w14:val="tx1"/>
                  </w14:solidFill>
                </w14:textFill>
              </w:rPr>
              <w:t>2.61</w:t>
            </w:r>
            <w:r>
              <w:rPr>
                <w:rFonts w:hint="default" w:ascii="Times New Roman" w:hAnsi="Times New Roman" w:cs="Times New Roman"/>
                <w:color w:val="000000" w:themeColor="text1"/>
                <w:sz w:val="24"/>
                <w:szCs w:val="24"/>
                <w14:textFill>
                  <w14:solidFill>
                    <w14:schemeClr w14:val="tx1"/>
                  </w14:solidFill>
                </w14:textFill>
              </w:rPr>
              <w:t>t/a；</w:t>
            </w:r>
          </w:p>
          <w:p>
            <w:pPr>
              <w:spacing w:line="360" w:lineRule="auto"/>
              <w:ind w:right="94" w:rightChars="39"/>
              <w:jc w:val="center"/>
              <w:rPr>
                <w:rFonts w:hint="eastAsia"/>
                <w:sz w:val="24"/>
                <w:szCs w:val="24"/>
              </w:rPr>
            </w:pPr>
            <w:r>
              <w:rPr>
                <w:rFonts w:hint="eastAsia"/>
                <w:sz w:val="24"/>
                <w:szCs w:val="24"/>
              </w:rPr>
              <w:t>总氮：</w:t>
            </w:r>
            <w:r>
              <w:rPr>
                <w:rFonts w:hint="eastAsia" w:cs="Times New Roman"/>
                <w:color w:val="000000" w:themeColor="text1"/>
                <w:sz w:val="24"/>
                <w:szCs w:val="24"/>
                <w:lang w:val="en-US" w:eastAsia="zh-CN"/>
                <w14:textFill>
                  <w14:solidFill>
                    <w14:schemeClr w14:val="tx1"/>
                  </w14:solidFill>
                </w14:textFill>
              </w:rPr>
              <w:t>7.00</w:t>
            </w:r>
            <w:r>
              <w:rPr>
                <w:rFonts w:hint="default" w:ascii="Times New Roman" w:hAnsi="Times New Roman" w:cs="Times New Roman"/>
                <w:color w:val="000000" w:themeColor="text1"/>
                <w:sz w:val="24"/>
                <w:szCs w:val="24"/>
                <w14:textFill>
                  <w14:solidFill>
                    <w14:schemeClr w14:val="tx1"/>
                  </w14:solidFill>
                </w14:textFill>
              </w:rPr>
              <w:t>t/a；</w:t>
            </w:r>
          </w:p>
          <w:p>
            <w:pPr>
              <w:spacing w:line="360" w:lineRule="auto"/>
              <w:ind w:right="94" w:rightChars="39"/>
              <w:jc w:val="center"/>
              <w:rPr>
                <w:rFonts w:hint="eastAsia"/>
                <w:sz w:val="24"/>
                <w:szCs w:val="24"/>
              </w:rPr>
            </w:pPr>
            <w:r>
              <w:rPr>
                <w:rFonts w:hint="eastAsia"/>
                <w:sz w:val="24"/>
                <w:szCs w:val="24"/>
              </w:rPr>
              <w:t>总磷：</w:t>
            </w:r>
            <w:r>
              <w:rPr>
                <w:rFonts w:hint="eastAsia" w:cs="Times New Roman"/>
                <w:color w:val="000000" w:themeColor="text1"/>
                <w:sz w:val="24"/>
                <w:szCs w:val="24"/>
                <w:lang w:val="en-US" w:eastAsia="zh-CN"/>
                <w14:textFill>
                  <w14:solidFill>
                    <w14:schemeClr w14:val="tx1"/>
                  </w14:solidFill>
                </w14:textFill>
              </w:rPr>
              <w:t>0.83</w:t>
            </w:r>
            <w:r>
              <w:rPr>
                <w:rFonts w:hint="default" w:ascii="Times New Roman" w:hAnsi="Times New Roman" w:cs="Times New Roman"/>
                <w:color w:val="000000" w:themeColor="text1"/>
                <w:sz w:val="24"/>
                <w:szCs w:val="24"/>
                <w14:textFill>
                  <w14:solidFill>
                    <w14:schemeClr w14:val="tx1"/>
                  </w14:solidFill>
                </w14:textFill>
              </w:rPr>
              <w:t>t/a；</w:t>
            </w:r>
          </w:p>
        </w:tc>
        <w:tc>
          <w:tcPr>
            <w:tcW w:w="3399" w:type="dxa"/>
            <w:noWrap w:val="0"/>
            <w:vAlign w:val="center"/>
          </w:tcPr>
          <w:p>
            <w:pPr>
              <w:spacing w:line="276" w:lineRule="auto"/>
              <w:jc w:val="center"/>
              <w:rPr>
                <w:sz w:val="24"/>
                <w:szCs w:val="24"/>
              </w:rPr>
            </w:pPr>
            <w:r>
              <w:rPr>
                <w:sz w:val="24"/>
                <w:szCs w:val="24"/>
              </w:rPr>
              <w:t>《污水综合排放标准》（GB8978-1996）三级标准和《污水排入城镇下水道水质标准》（GB/T31962-2015）B级标准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63" w:type="dxa"/>
            <w:vMerge w:val="restart"/>
            <w:tcBorders>
              <w:top w:val="single" w:color="auto" w:sz="4" w:space="0"/>
            </w:tcBorders>
            <w:noWrap w:val="0"/>
            <w:vAlign w:val="center"/>
          </w:tcPr>
          <w:p>
            <w:pPr>
              <w:spacing w:line="276" w:lineRule="auto"/>
              <w:jc w:val="center"/>
              <w:rPr>
                <w:sz w:val="24"/>
                <w:szCs w:val="24"/>
              </w:rPr>
            </w:pPr>
            <w:r>
              <w:rPr>
                <w:sz w:val="24"/>
                <w:szCs w:val="24"/>
              </w:rPr>
              <w:t>固废</w:t>
            </w:r>
          </w:p>
        </w:tc>
        <w:tc>
          <w:tcPr>
            <w:tcW w:w="1767" w:type="dxa"/>
            <w:noWrap w:val="0"/>
            <w:vAlign w:val="center"/>
          </w:tcPr>
          <w:p>
            <w:pPr>
              <w:spacing w:line="276" w:lineRule="auto"/>
              <w:jc w:val="center"/>
              <w:rPr>
                <w:sz w:val="24"/>
                <w:szCs w:val="24"/>
              </w:rPr>
            </w:pPr>
            <w:r>
              <w:rPr>
                <w:sz w:val="24"/>
                <w:szCs w:val="24"/>
              </w:rPr>
              <w:t>生活垃圾</w:t>
            </w:r>
          </w:p>
        </w:tc>
        <w:tc>
          <w:tcPr>
            <w:tcW w:w="2675" w:type="dxa"/>
            <w:noWrap w:val="0"/>
            <w:vAlign w:val="center"/>
          </w:tcPr>
          <w:p>
            <w:pPr>
              <w:spacing w:line="276" w:lineRule="auto"/>
              <w:jc w:val="center"/>
              <w:rPr>
                <w:sz w:val="24"/>
                <w:szCs w:val="24"/>
              </w:rPr>
            </w:pPr>
            <w:r>
              <w:rPr>
                <w:sz w:val="24"/>
                <w:szCs w:val="24"/>
              </w:rPr>
              <w:t>垃圾收集桶若干</w:t>
            </w:r>
          </w:p>
        </w:tc>
        <w:tc>
          <w:tcPr>
            <w:tcW w:w="1565" w:type="dxa"/>
            <w:noWrap w:val="0"/>
            <w:vAlign w:val="center"/>
          </w:tcPr>
          <w:p>
            <w:pPr>
              <w:spacing w:line="276" w:lineRule="auto"/>
              <w:jc w:val="center"/>
              <w:rPr>
                <w:sz w:val="24"/>
                <w:szCs w:val="24"/>
              </w:rPr>
            </w:pPr>
            <w:r>
              <w:rPr>
                <w:sz w:val="24"/>
                <w:szCs w:val="24"/>
              </w:rPr>
              <w:t>/</w:t>
            </w:r>
          </w:p>
        </w:tc>
        <w:tc>
          <w:tcPr>
            <w:tcW w:w="1044" w:type="dxa"/>
            <w:noWrap w:val="0"/>
            <w:vAlign w:val="center"/>
          </w:tcPr>
          <w:p>
            <w:pPr>
              <w:spacing w:line="276" w:lineRule="auto"/>
              <w:jc w:val="center"/>
              <w:rPr>
                <w:rFonts w:hint="eastAsia" w:eastAsia="宋体"/>
                <w:sz w:val="24"/>
                <w:szCs w:val="24"/>
                <w:lang w:eastAsia="zh-CN"/>
              </w:rPr>
            </w:pPr>
            <w:r>
              <w:rPr>
                <w:rFonts w:hint="eastAsia"/>
                <w:sz w:val="24"/>
                <w:szCs w:val="24"/>
                <w:lang w:eastAsia="zh-CN"/>
              </w:rPr>
              <w:t>餐厅</w:t>
            </w:r>
          </w:p>
        </w:tc>
        <w:tc>
          <w:tcPr>
            <w:tcW w:w="1905" w:type="dxa"/>
            <w:noWrap w:val="0"/>
            <w:vAlign w:val="center"/>
          </w:tcPr>
          <w:p>
            <w:pPr>
              <w:spacing w:line="276" w:lineRule="auto"/>
              <w:jc w:val="center"/>
              <w:rPr>
                <w:rFonts w:hint="eastAsia"/>
                <w:sz w:val="24"/>
                <w:szCs w:val="24"/>
                <w:lang w:val="en-US" w:eastAsia="zh-CN"/>
              </w:rPr>
            </w:pPr>
            <w:r>
              <w:rPr>
                <w:rFonts w:hint="eastAsia"/>
                <w:sz w:val="24"/>
                <w:szCs w:val="24"/>
                <w:lang w:val="en-US" w:eastAsia="zh-CN"/>
              </w:rPr>
              <w:t>78</w:t>
            </w:r>
            <w:r>
              <w:rPr>
                <w:rFonts w:hint="eastAsia"/>
                <w:sz w:val="24"/>
                <w:szCs w:val="24"/>
              </w:rPr>
              <w:t>t/a</w:t>
            </w:r>
          </w:p>
        </w:tc>
        <w:tc>
          <w:tcPr>
            <w:tcW w:w="2489" w:type="dxa"/>
            <w:noWrap w:val="0"/>
            <w:vAlign w:val="center"/>
          </w:tcPr>
          <w:p>
            <w:pPr>
              <w:spacing w:line="276" w:lineRule="auto"/>
              <w:jc w:val="center"/>
              <w:rPr>
                <w:rFonts w:hint="default"/>
                <w:sz w:val="24"/>
                <w:szCs w:val="24"/>
                <w:lang w:val="en-US" w:eastAsia="zh-CN"/>
              </w:rPr>
            </w:pPr>
            <w:r>
              <w:rPr>
                <w:rFonts w:hint="eastAsia"/>
                <w:sz w:val="24"/>
                <w:szCs w:val="24"/>
                <w:lang w:val="en-US" w:eastAsia="zh-CN"/>
              </w:rPr>
              <w:t>/</w:t>
            </w:r>
          </w:p>
        </w:tc>
        <w:tc>
          <w:tcPr>
            <w:tcW w:w="3399" w:type="dxa"/>
            <w:vMerge w:val="restart"/>
            <w:noWrap w:val="0"/>
            <w:vAlign w:val="center"/>
          </w:tcPr>
          <w:p>
            <w:pPr>
              <w:spacing w:line="276" w:lineRule="auto"/>
              <w:jc w:val="center"/>
              <w:rPr>
                <w:sz w:val="24"/>
                <w:szCs w:val="24"/>
              </w:rPr>
            </w:pPr>
            <w:r>
              <w:rPr>
                <w:sz w:val="24"/>
                <w:szCs w:val="24"/>
              </w:rPr>
              <w:t>一般固废执行《一般工业固体废物贮存、处置场污染控制标准》（GB18599-2001）及2013年修改单中的有关规定要求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63" w:type="dxa"/>
            <w:vMerge w:val="continue"/>
            <w:noWrap w:val="0"/>
            <w:vAlign w:val="center"/>
          </w:tcPr>
          <w:p>
            <w:pPr>
              <w:spacing w:line="276" w:lineRule="auto"/>
              <w:jc w:val="center"/>
              <w:rPr>
                <w:sz w:val="24"/>
                <w:szCs w:val="24"/>
              </w:rPr>
            </w:pPr>
          </w:p>
        </w:tc>
        <w:tc>
          <w:tcPr>
            <w:tcW w:w="1767" w:type="dxa"/>
            <w:noWrap w:val="0"/>
            <w:vAlign w:val="center"/>
          </w:tcPr>
          <w:p>
            <w:pPr>
              <w:spacing w:line="276" w:lineRule="auto"/>
              <w:jc w:val="center"/>
              <w:rPr>
                <w:rFonts w:hint="eastAsia" w:eastAsia="宋体"/>
                <w:sz w:val="24"/>
                <w:szCs w:val="24"/>
                <w:lang w:eastAsia="zh-CN"/>
              </w:rPr>
            </w:pPr>
            <w:r>
              <w:rPr>
                <w:rFonts w:hint="eastAsia"/>
                <w:sz w:val="24"/>
                <w:szCs w:val="24"/>
                <w:lang w:eastAsia="zh-CN"/>
              </w:rPr>
              <w:t>餐厨垃圾</w:t>
            </w:r>
          </w:p>
        </w:tc>
        <w:tc>
          <w:tcPr>
            <w:tcW w:w="2675" w:type="dxa"/>
            <w:noWrap w:val="0"/>
            <w:vAlign w:val="center"/>
          </w:tcPr>
          <w:p>
            <w:pPr>
              <w:spacing w:line="276" w:lineRule="auto"/>
              <w:jc w:val="center"/>
              <w:rPr>
                <w:rFonts w:hint="eastAsia" w:eastAsia="宋体"/>
                <w:sz w:val="24"/>
                <w:szCs w:val="24"/>
                <w:lang w:eastAsia="zh-CN"/>
              </w:rPr>
            </w:pPr>
            <w:r>
              <w:rPr>
                <w:rFonts w:hint="eastAsia"/>
                <w:sz w:val="24"/>
                <w:szCs w:val="24"/>
                <w:lang w:eastAsia="zh-CN"/>
              </w:rPr>
              <w:t>交由专业公司处置</w:t>
            </w:r>
          </w:p>
        </w:tc>
        <w:tc>
          <w:tcPr>
            <w:tcW w:w="1565" w:type="dxa"/>
            <w:noWrap w:val="0"/>
            <w:vAlign w:val="center"/>
          </w:tcPr>
          <w:p>
            <w:pPr>
              <w:spacing w:line="276" w:lineRule="auto"/>
              <w:jc w:val="center"/>
              <w:rPr>
                <w:rFonts w:hint="default" w:eastAsia="宋体"/>
                <w:sz w:val="24"/>
                <w:szCs w:val="24"/>
                <w:lang w:val="en-US" w:eastAsia="zh-CN"/>
              </w:rPr>
            </w:pPr>
            <w:r>
              <w:rPr>
                <w:rFonts w:hint="eastAsia"/>
                <w:sz w:val="24"/>
                <w:szCs w:val="24"/>
                <w:lang w:val="en-US" w:eastAsia="zh-CN"/>
              </w:rPr>
              <w:t>/</w:t>
            </w:r>
          </w:p>
        </w:tc>
        <w:tc>
          <w:tcPr>
            <w:tcW w:w="1044" w:type="dxa"/>
            <w:noWrap w:val="0"/>
            <w:vAlign w:val="center"/>
          </w:tcPr>
          <w:p>
            <w:pPr>
              <w:spacing w:line="276" w:lineRule="auto"/>
              <w:jc w:val="center"/>
              <w:rPr>
                <w:rFonts w:hint="eastAsia" w:eastAsia="宋体"/>
                <w:sz w:val="24"/>
                <w:szCs w:val="24"/>
                <w:lang w:val="en-US" w:eastAsia="zh-CN"/>
              </w:rPr>
            </w:pPr>
            <w:r>
              <w:rPr>
                <w:rFonts w:hint="eastAsia"/>
                <w:sz w:val="24"/>
                <w:szCs w:val="24"/>
                <w:lang w:val="en-US" w:eastAsia="zh-CN"/>
              </w:rPr>
              <w:t>/</w:t>
            </w:r>
          </w:p>
        </w:tc>
        <w:tc>
          <w:tcPr>
            <w:tcW w:w="1905" w:type="dxa"/>
            <w:noWrap w:val="0"/>
            <w:vAlign w:val="center"/>
          </w:tcPr>
          <w:p>
            <w:pPr>
              <w:spacing w:line="276" w:lineRule="auto"/>
              <w:jc w:val="center"/>
              <w:rPr>
                <w:sz w:val="24"/>
                <w:szCs w:val="24"/>
              </w:rPr>
            </w:pPr>
            <w:r>
              <w:rPr>
                <w:rFonts w:hint="eastAsia"/>
                <w:sz w:val="24"/>
                <w:szCs w:val="24"/>
                <w:lang w:val="en-US" w:eastAsia="zh-CN"/>
              </w:rPr>
              <w:t>394.2t/a</w:t>
            </w:r>
          </w:p>
        </w:tc>
        <w:tc>
          <w:tcPr>
            <w:tcW w:w="2489" w:type="dxa"/>
            <w:noWrap w:val="0"/>
            <w:vAlign w:val="center"/>
          </w:tcPr>
          <w:p>
            <w:pPr>
              <w:spacing w:line="276" w:lineRule="auto"/>
              <w:jc w:val="center"/>
              <w:rPr>
                <w:rFonts w:hint="eastAsia" w:eastAsia="宋体"/>
                <w:sz w:val="24"/>
                <w:szCs w:val="24"/>
                <w:lang w:val="en-US" w:eastAsia="zh-CN"/>
              </w:rPr>
            </w:pPr>
            <w:r>
              <w:rPr>
                <w:rFonts w:hint="eastAsia"/>
                <w:sz w:val="24"/>
                <w:szCs w:val="24"/>
                <w:lang w:val="en-US" w:eastAsia="zh-CN"/>
              </w:rPr>
              <w:t>/</w:t>
            </w:r>
          </w:p>
        </w:tc>
        <w:tc>
          <w:tcPr>
            <w:tcW w:w="3399" w:type="dxa"/>
            <w:vMerge w:val="continue"/>
            <w:noWrap w:val="0"/>
            <w:vAlign w:val="center"/>
          </w:tcPr>
          <w:p>
            <w:pPr>
              <w:spacing w:line="276" w:lineRule="auto"/>
              <w:jc w:val="center"/>
              <w:rPr>
                <w:sz w:val="24"/>
                <w:szCs w:val="24"/>
              </w:rPr>
            </w:pPr>
          </w:p>
        </w:tc>
      </w:tr>
    </w:tbl>
    <w:p>
      <w:pPr>
        <w:ind w:left="12" w:leftChars="5" w:right="94" w:rightChars="39"/>
        <w:outlineLvl w:val="0"/>
        <w:rPr>
          <w:b/>
          <w:bCs/>
          <w:sz w:val="30"/>
          <w:szCs w:val="30"/>
        </w:rPr>
        <w:sectPr>
          <w:pgSz w:w="16838" w:h="11906" w:orient="landscape"/>
          <w:pgMar w:top="1800" w:right="1440" w:bottom="1800" w:left="1440" w:header="851" w:footer="992" w:gutter="0"/>
          <w:cols w:space="720" w:num="1"/>
          <w:docGrid w:type="lines" w:linePitch="312" w:charSpace="0"/>
        </w:sectPr>
      </w:pPr>
    </w:p>
    <w:p>
      <w:pPr>
        <w:ind w:left="12" w:leftChars="5" w:right="94" w:rightChars="39"/>
        <w:outlineLvl w:val="0"/>
        <w:rPr>
          <w:b/>
          <w:bCs/>
          <w:sz w:val="30"/>
          <w:szCs w:val="30"/>
        </w:rPr>
      </w:pPr>
      <w:bookmarkStart w:id="25" w:name="_Toc30321"/>
      <w:r>
        <w:rPr>
          <w:b/>
          <w:bCs/>
          <w:sz w:val="30"/>
          <w:szCs w:val="30"/>
        </w:rPr>
        <w:t>建设项目拟采取的防治措施及预期治理效果</w:t>
      </w:r>
      <w:bookmarkEnd w:id="25"/>
    </w:p>
    <w:tbl>
      <w:tblPr>
        <w:tblStyle w:val="12"/>
        <w:tblW w:w="8997" w:type="dxa"/>
        <w:jc w:val="center"/>
        <w:tblLayout w:type="fixed"/>
        <w:tblCellMar>
          <w:top w:w="0" w:type="dxa"/>
          <w:left w:w="0" w:type="dxa"/>
          <w:bottom w:w="0" w:type="dxa"/>
          <w:right w:w="0" w:type="dxa"/>
        </w:tblCellMar>
      </w:tblPr>
      <w:tblGrid>
        <w:gridCol w:w="883"/>
        <w:gridCol w:w="1528"/>
        <w:gridCol w:w="1208"/>
        <w:gridCol w:w="3004"/>
        <w:gridCol w:w="2374"/>
      </w:tblGrid>
      <w:tr>
        <w:tblPrEx>
          <w:tblCellMar>
            <w:top w:w="0" w:type="dxa"/>
            <w:left w:w="0" w:type="dxa"/>
            <w:bottom w:w="0" w:type="dxa"/>
            <w:right w:w="0" w:type="dxa"/>
          </w:tblCellMar>
        </w:tblPrEx>
        <w:trPr>
          <w:trHeight w:val="994" w:hRule="atLeast"/>
          <w:jc w:val="center"/>
        </w:trPr>
        <w:tc>
          <w:tcPr>
            <w:tcW w:w="883" w:type="dxa"/>
            <w:tcBorders>
              <w:top w:val="single" w:color="auto" w:sz="12" w:space="0"/>
              <w:left w:val="single" w:color="auto" w:sz="12" w:space="0"/>
              <w:bottom w:val="single" w:color="auto" w:sz="8" w:space="0"/>
              <w:right w:val="single" w:color="auto" w:sz="8" w:space="0"/>
            </w:tcBorders>
            <w:noWrap w:val="0"/>
            <w:vAlign w:val="center"/>
          </w:tcPr>
          <w:p>
            <w:pPr>
              <w:autoSpaceDE w:val="0"/>
              <w:autoSpaceDN w:val="0"/>
              <w:snapToGrid w:val="0"/>
              <w:spacing w:line="240" w:lineRule="auto"/>
              <w:ind w:left="12" w:leftChars="5" w:right="94" w:rightChars="39"/>
              <w:jc w:val="center"/>
              <w:rPr>
                <w:b/>
                <w:bCs/>
                <w:kern w:val="0"/>
                <w:sz w:val="21"/>
                <w:szCs w:val="21"/>
              </w:rPr>
            </w:pPr>
            <w:r>
              <w:rPr>
                <w:b/>
                <w:bCs/>
                <w:kern w:val="0"/>
                <w:sz w:val="21"/>
                <w:szCs w:val="21"/>
              </w:rPr>
              <w:t>内容</w:t>
            </w:r>
          </w:p>
          <w:p>
            <w:pPr>
              <w:autoSpaceDE w:val="0"/>
              <w:autoSpaceDN w:val="0"/>
              <w:snapToGrid w:val="0"/>
              <w:spacing w:line="240" w:lineRule="auto"/>
              <w:ind w:left="12" w:leftChars="5" w:right="94" w:rightChars="39"/>
              <w:jc w:val="center"/>
              <w:rPr>
                <w:b/>
                <w:bCs/>
                <w:kern w:val="0"/>
                <w:sz w:val="21"/>
                <w:szCs w:val="21"/>
              </w:rPr>
            </w:pPr>
            <w:r>
              <w:rPr>
                <w:b/>
                <w:bCs/>
                <w:kern w:val="0"/>
                <w:sz w:val="21"/>
                <w:szCs w:val="21"/>
              </w:rPr>
              <w:t>类型</w:t>
            </w:r>
          </w:p>
        </w:tc>
        <w:tc>
          <w:tcPr>
            <w:tcW w:w="1528"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snapToGrid w:val="0"/>
              <w:spacing w:line="240" w:lineRule="auto"/>
              <w:ind w:left="12" w:leftChars="5" w:right="94" w:rightChars="39"/>
              <w:jc w:val="center"/>
              <w:rPr>
                <w:b/>
                <w:bCs/>
                <w:kern w:val="0"/>
                <w:sz w:val="21"/>
                <w:szCs w:val="21"/>
              </w:rPr>
            </w:pPr>
            <w:r>
              <w:rPr>
                <w:b/>
                <w:bCs/>
                <w:kern w:val="0"/>
                <w:sz w:val="21"/>
                <w:szCs w:val="21"/>
              </w:rPr>
              <w:t>排放源(编号)</w:t>
            </w:r>
          </w:p>
        </w:tc>
        <w:tc>
          <w:tcPr>
            <w:tcW w:w="1208"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snapToGrid w:val="0"/>
              <w:spacing w:line="240" w:lineRule="auto"/>
              <w:ind w:left="12" w:leftChars="5" w:right="94" w:rightChars="39"/>
              <w:jc w:val="center"/>
              <w:rPr>
                <w:b/>
                <w:bCs/>
                <w:kern w:val="0"/>
                <w:sz w:val="21"/>
                <w:szCs w:val="21"/>
              </w:rPr>
            </w:pPr>
            <w:r>
              <w:rPr>
                <w:b/>
                <w:bCs/>
                <w:kern w:val="0"/>
                <w:sz w:val="21"/>
                <w:szCs w:val="21"/>
              </w:rPr>
              <w:t>污染物名称</w:t>
            </w:r>
          </w:p>
        </w:tc>
        <w:tc>
          <w:tcPr>
            <w:tcW w:w="3004" w:type="dxa"/>
            <w:tcBorders>
              <w:top w:val="single" w:color="auto" w:sz="12" w:space="0"/>
              <w:left w:val="single" w:color="auto" w:sz="8" w:space="0"/>
              <w:bottom w:val="single" w:color="auto" w:sz="8" w:space="0"/>
              <w:right w:val="single" w:color="auto" w:sz="8" w:space="0"/>
            </w:tcBorders>
            <w:noWrap w:val="0"/>
            <w:vAlign w:val="center"/>
          </w:tcPr>
          <w:p>
            <w:pPr>
              <w:autoSpaceDE w:val="0"/>
              <w:autoSpaceDN w:val="0"/>
              <w:snapToGrid w:val="0"/>
              <w:spacing w:line="240" w:lineRule="auto"/>
              <w:ind w:left="12" w:leftChars="5" w:right="94" w:rightChars="39"/>
              <w:jc w:val="center"/>
              <w:rPr>
                <w:b/>
                <w:bCs/>
                <w:kern w:val="0"/>
                <w:sz w:val="21"/>
                <w:szCs w:val="21"/>
              </w:rPr>
            </w:pPr>
            <w:r>
              <w:rPr>
                <w:b/>
                <w:bCs/>
                <w:kern w:val="0"/>
                <w:sz w:val="21"/>
                <w:szCs w:val="21"/>
              </w:rPr>
              <w:t>防治措施</w:t>
            </w:r>
          </w:p>
        </w:tc>
        <w:tc>
          <w:tcPr>
            <w:tcW w:w="2374" w:type="dxa"/>
            <w:tcBorders>
              <w:top w:val="single" w:color="auto" w:sz="12" w:space="0"/>
              <w:left w:val="single" w:color="auto" w:sz="8" w:space="0"/>
              <w:bottom w:val="single" w:color="auto" w:sz="8" w:space="0"/>
              <w:right w:val="single" w:color="auto" w:sz="12" w:space="0"/>
            </w:tcBorders>
            <w:noWrap w:val="0"/>
            <w:vAlign w:val="center"/>
          </w:tcPr>
          <w:p>
            <w:pPr>
              <w:autoSpaceDE w:val="0"/>
              <w:autoSpaceDN w:val="0"/>
              <w:snapToGrid w:val="0"/>
              <w:spacing w:line="240" w:lineRule="auto"/>
              <w:ind w:left="12" w:leftChars="5" w:right="94" w:rightChars="39"/>
              <w:jc w:val="center"/>
              <w:rPr>
                <w:b/>
                <w:bCs/>
                <w:kern w:val="0"/>
                <w:sz w:val="21"/>
                <w:szCs w:val="21"/>
              </w:rPr>
            </w:pPr>
            <w:r>
              <w:rPr>
                <w:b/>
                <w:bCs/>
                <w:kern w:val="0"/>
                <w:sz w:val="21"/>
                <w:szCs w:val="21"/>
              </w:rPr>
              <w:t>预期治理效果</w:t>
            </w:r>
          </w:p>
        </w:tc>
      </w:tr>
      <w:tr>
        <w:tblPrEx>
          <w:tblCellMar>
            <w:top w:w="0" w:type="dxa"/>
            <w:left w:w="0" w:type="dxa"/>
            <w:bottom w:w="0" w:type="dxa"/>
            <w:right w:w="0" w:type="dxa"/>
          </w:tblCellMar>
        </w:tblPrEx>
        <w:trPr>
          <w:trHeight w:val="760" w:hRule="atLeast"/>
          <w:jc w:val="center"/>
        </w:trPr>
        <w:tc>
          <w:tcPr>
            <w:tcW w:w="883" w:type="dxa"/>
            <w:vMerge w:val="restart"/>
            <w:tcBorders>
              <w:top w:val="single" w:color="auto" w:sz="8" w:space="0"/>
              <w:left w:val="single" w:color="auto" w:sz="12" w:space="0"/>
              <w:right w:val="single" w:color="auto" w:sz="8" w:space="0"/>
            </w:tcBorders>
            <w:noWrap w:val="0"/>
            <w:vAlign w:val="center"/>
          </w:tcPr>
          <w:p>
            <w:pPr>
              <w:pageBreakBefore w:val="0"/>
              <w:kinsoku/>
              <w:wordWrap/>
              <w:overflowPunct/>
              <w:topLinePunct w:val="0"/>
              <w:bidi w:val="0"/>
              <w:spacing w:line="240" w:lineRule="auto"/>
              <w:ind w:right="0" w:rightChars="0"/>
              <w:jc w:val="center"/>
              <w:rPr>
                <w:b/>
                <w:sz w:val="24"/>
                <w:szCs w:val="24"/>
              </w:rPr>
            </w:pPr>
            <w:r>
              <w:rPr>
                <w:b/>
                <w:sz w:val="24"/>
                <w:szCs w:val="24"/>
              </w:rPr>
              <w:t>大</w:t>
            </w:r>
          </w:p>
          <w:p>
            <w:pPr>
              <w:pageBreakBefore w:val="0"/>
              <w:kinsoku/>
              <w:wordWrap/>
              <w:overflowPunct/>
              <w:topLinePunct w:val="0"/>
              <w:bidi w:val="0"/>
              <w:spacing w:line="240" w:lineRule="auto"/>
              <w:ind w:right="0" w:rightChars="0"/>
              <w:jc w:val="center"/>
              <w:rPr>
                <w:b/>
                <w:sz w:val="24"/>
                <w:szCs w:val="24"/>
              </w:rPr>
            </w:pPr>
            <w:r>
              <w:rPr>
                <w:b/>
                <w:sz w:val="24"/>
                <w:szCs w:val="24"/>
              </w:rPr>
              <w:t>气</w:t>
            </w:r>
          </w:p>
          <w:p>
            <w:pPr>
              <w:pageBreakBefore w:val="0"/>
              <w:kinsoku/>
              <w:wordWrap/>
              <w:overflowPunct/>
              <w:topLinePunct w:val="0"/>
              <w:bidi w:val="0"/>
              <w:spacing w:line="240" w:lineRule="auto"/>
              <w:ind w:right="0" w:rightChars="0"/>
              <w:jc w:val="center"/>
              <w:rPr>
                <w:b/>
                <w:sz w:val="24"/>
                <w:szCs w:val="24"/>
              </w:rPr>
            </w:pPr>
            <w:r>
              <w:rPr>
                <w:b/>
                <w:sz w:val="24"/>
                <w:szCs w:val="24"/>
              </w:rPr>
              <w:t>污</w:t>
            </w:r>
          </w:p>
          <w:p>
            <w:pPr>
              <w:pageBreakBefore w:val="0"/>
              <w:kinsoku/>
              <w:wordWrap/>
              <w:overflowPunct/>
              <w:topLinePunct w:val="0"/>
              <w:bidi w:val="0"/>
              <w:spacing w:line="240" w:lineRule="auto"/>
              <w:ind w:right="0" w:rightChars="0"/>
              <w:jc w:val="center"/>
              <w:rPr>
                <w:b/>
                <w:sz w:val="24"/>
                <w:szCs w:val="24"/>
              </w:rPr>
            </w:pPr>
            <w:r>
              <w:rPr>
                <w:b/>
                <w:sz w:val="24"/>
                <w:szCs w:val="24"/>
              </w:rPr>
              <w:t>染</w:t>
            </w:r>
          </w:p>
          <w:p>
            <w:pPr>
              <w:autoSpaceDE w:val="0"/>
              <w:autoSpaceDN w:val="0"/>
              <w:snapToGrid w:val="0"/>
              <w:spacing w:line="240" w:lineRule="auto"/>
              <w:ind w:left="12" w:leftChars="5" w:right="94" w:rightChars="39"/>
              <w:jc w:val="center"/>
              <w:rPr>
                <w:b/>
                <w:bCs/>
                <w:kern w:val="0"/>
                <w:sz w:val="24"/>
                <w:szCs w:val="24"/>
              </w:rPr>
            </w:pPr>
            <w:r>
              <w:rPr>
                <w:b/>
                <w:sz w:val="24"/>
                <w:szCs w:val="24"/>
              </w:rPr>
              <w:t>物</w:t>
            </w:r>
          </w:p>
        </w:tc>
        <w:tc>
          <w:tcPr>
            <w:tcW w:w="1528"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bidi w:val="0"/>
              <w:spacing w:line="240" w:lineRule="auto"/>
              <w:ind w:left="0" w:leftChars="0" w:right="0" w:rightChars="0" w:firstLine="0" w:firstLineChars="0"/>
              <w:jc w:val="center"/>
              <w:rPr>
                <w:rFonts w:ascii="Times New Roman" w:hAnsi="Times New Roman" w:cs="Times New Roman"/>
                <w:sz w:val="24"/>
                <w:szCs w:val="24"/>
              </w:rPr>
            </w:pPr>
            <w:r>
              <w:rPr>
                <w:rFonts w:hint="eastAsia"/>
                <w:sz w:val="24"/>
                <w:szCs w:val="24"/>
              </w:rPr>
              <w:t>进出车辆</w:t>
            </w:r>
          </w:p>
        </w:tc>
        <w:tc>
          <w:tcPr>
            <w:tcW w:w="1208" w:type="dxa"/>
            <w:tcBorders>
              <w:top w:val="single" w:color="auto" w:sz="8" w:space="0"/>
              <w:left w:val="single" w:color="auto" w:sz="8" w:space="0"/>
              <w:bottom w:val="single" w:color="auto" w:sz="4" w:space="0"/>
              <w:right w:val="single" w:color="auto" w:sz="8" w:space="0"/>
            </w:tcBorders>
            <w:noWrap w:val="0"/>
            <w:vAlign w:val="center"/>
          </w:tcPr>
          <w:p>
            <w:pPr>
              <w:pageBreakBefore w:val="0"/>
              <w:kinsoku/>
              <w:wordWrap/>
              <w:overflowPunct/>
              <w:topLinePunct w:val="0"/>
              <w:bidi w:val="0"/>
              <w:spacing w:line="240" w:lineRule="auto"/>
              <w:ind w:right="0" w:rightChars="0"/>
              <w:jc w:val="both"/>
              <w:rPr>
                <w:sz w:val="24"/>
                <w:szCs w:val="24"/>
              </w:rPr>
            </w:pPr>
            <w:r>
              <w:rPr>
                <w:sz w:val="24"/>
                <w:szCs w:val="24"/>
              </w:rPr>
              <w:t>汽车尾气</w:t>
            </w:r>
          </w:p>
        </w:tc>
        <w:tc>
          <w:tcPr>
            <w:tcW w:w="3004" w:type="dxa"/>
            <w:tcBorders>
              <w:top w:val="single" w:color="auto" w:sz="8" w:space="0"/>
              <w:left w:val="single" w:color="auto" w:sz="8" w:space="0"/>
              <w:right w:val="single" w:color="auto" w:sz="8" w:space="0"/>
            </w:tcBorders>
            <w:noWrap w:val="0"/>
            <w:vAlign w:val="center"/>
          </w:tcPr>
          <w:p>
            <w:pPr>
              <w:pageBreakBefore w:val="0"/>
              <w:kinsoku/>
              <w:wordWrap/>
              <w:overflowPunct/>
              <w:topLinePunct w:val="0"/>
              <w:autoSpaceDE w:val="0"/>
              <w:autoSpaceDN w:val="0"/>
              <w:bidi w:val="0"/>
              <w:spacing w:line="240" w:lineRule="auto"/>
              <w:ind w:right="0" w:rightChars="0"/>
              <w:jc w:val="center"/>
              <w:rPr>
                <w:rFonts w:hint="eastAsia" w:eastAsia="宋体"/>
                <w:snapToGrid w:val="0"/>
                <w:kern w:val="0"/>
                <w:sz w:val="24"/>
                <w:szCs w:val="24"/>
                <w:lang w:eastAsia="zh-CN"/>
              </w:rPr>
            </w:pPr>
            <w:r>
              <w:rPr>
                <w:rFonts w:hint="eastAsia" w:cs="Times New Roman"/>
                <w:i w:val="0"/>
                <w:iCs w:val="0"/>
                <w:color w:val="000000" w:themeColor="text1"/>
                <w:sz w:val="24"/>
                <w:szCs w:val="24"/>
                <w:highlight w:val="none"/>
                <w:lang w:val="en-US" w:eastAsia="zh-CN"/>
                <w14:textFill>
                  <w14:solidFill>
                    <w14:schemeClr w14:val="tx1"/>
                  </w14:solidFill>
                </w14:textFill>
              </w:rPr>
              <w:t>少量，无组织排放</w:t>
            </w:r>
          </w:p>
        </w:tc>
        <w:tc>
          <w:tcPr>
            <w:tcW w:w="2374" w:type="dxa"/>
            <w:tcBorders>
              <w:top w:val="single" w:color="auto" w:sz="8" w:space="0"/>
              <w:left w:val="single" w:color="auto" w:sz="8" w:space="0"/>
              <w:right w:val="single" w:color="auto" w:sz="12" w:space="0"/>
            </w:tcBorders>
            <w:noWrap w:val="0"/>
            <w:vAlign w:val="center"/>
          </w:tcPr>
          <w:p>
            <w:pPr>
              <w:pageBreakBefore w:val="0"/>
              <w:kinsoku/>
              <w:wordWrap/>
              <w:overflowPunct/>
              <w:topLinePunct w:val="0"/>
              <w:autoSpaceDE w:val="0"/>
              <w:autoSpaceDN w:val="0"/>
              <w:bidi w:val="0"/>
              <w:spacing w:line="240" w:lineRule="auto"/>
              <w:ind w:left="0" w:leftChars="0" w:right="0" w:rightChars="0" w:firstLine="0" w:firstLineChars="0"/>
              <w:jc w:val="center"/>
              <w:rPr>
                <w:rFonts w:hint="eastAsia"/>
                <w:sz w:val="24"/>
                <w:szCs w:val="24"/>
                <w:lang w:eastAsia="zh-CN"/>
              </w:rPr>
            </w:pPr>
            <w:r>
              <w:rPr>
                <w:rFonts w:hint="eastAsia"/>
                <w:b w:val="0"/>
                <w:bCs w:val="0"/>
                <w:color w:val="auto"/>
                <w:sz w:val="24"/>
                <w:szCs w:val="24"/>
                <w:highlight w:val="none"/>
                <w:lang w:eastAsia="zh-CN"/>
              </w:rPr>
              <w:t>《大气污染物综合排放标准》（</w:t>
            </w:r>
            <w:r>
              <w:rPr>
                <w:rFonts w:hint="eastAsia"/>
                <w:b w:val="0"/>
                <w:bCs w:val="0"/>
                <w:color w:val="auto"/>
                <w:sz w:val="24"/>
                <w:szCs w:val="24"/>
                <w:highlight w:val="none"/>
                <w:lang w:val="en-US" w:eastAsia="zh-CN"/>
              </w:rPr>
              <w:t>GB16297-1996</w:t>
            </w:r>
            <w:r>
              <w:rPr>
                <w:rFonts w:hint="eastAsia"/>
                <w:b w:val="0"/>
                <w:bCs w:val="0"/>
                <w:color w:val="auto"/>
                <w:sz w:val="24"/>
                <w:szCs w:val="24"/>
                <w:highlight w:val="none"/>
                <w:lang w:eastAsia="zh-CN"/>
              </w:rPr>
              <w:t>）中无组织排放浓度限值要求</w:t>
            </w:r>
          </w:p>
        </w:tc>
      </w:tr>
      <w:tr>
        <w:tblPrEx>
          <w:tblCellMar>
            <w:top w:w="0" w:type="dxa"/>
            <w:left w:w="0" w:type="dxa"/>
            <w:bottom w:w="0" w:type="dxa"/>
            <w:right w:w="0" w:type="dxa"/>
          </w:tblCellMar>
        </w:tblPrEx>
        <w:trPr>
          <w:trHeight w:val="760" w:hRule="atLeast"/>
          <w:jc w:val="center"/>
        </w:trPr>
        <w:tc>
          <w:tcPr>
            <w:tcW w:w="883" w:type="dxa"/>
            <w:vMerge w:val="continue"/>
            <w:tcBorders>
              <w:left w:val="single" w:color="auto" w:sz="12" w:space="0"/>
              <w:bottom w:val="single" w:color="auto" w:sz="8" w:space="0"/>
              <w:right w:val="single" w:color="auto" w:sz="8" w:space="0"/>
            </w:tcBorders>
            <w:noWrap w:val="0"/>
            <w:vAlign w:val="center"/>
          </w:tcPr>
          <w:p>
            <w:pPr>
              <w:pageBreakBefore w:val="0"/>
              <w:kinsoku/>
              <w:wordWrap/>
              <w:overflowPunct/>
              <w:topLinePunct w:val="0"/>
              <w:autoSpaceDE w:val="0"/>
              <w:autoSpaceDN w:val="0"/>
              <w:bidi w:val="0"/>
              <w:spacing w:line="240" w:lineRule="auto"/>
              <w:ind w:left="0" w:leftChars="0" w:right="0" w:rightChars="0" w:firstLine="0" w:firstLineChars="0"/>
              <w:jc w:val="center"/>
              <w:rPr>
                <w:rFonts w:hint="eastAsia"/>
                <w:sz w:val="24"/>
                <w:szCs w:val="24"/>
              </w:rPr>
            </w:pPr>
          </w:p>
        </w:tc>
        <w:tc>
          <w:tcPr>
            <w:tcW w:w="1528" w:type="dxa"/>
            <w:tcBorders>
              <w:top w:val="single" w:color="auto" w:sz="8" w:space="0"/>
              <w:left w:val="single" w:color="auto" w:sz="8" w:space="0"/>
              <w:bottom w:val="single" w:color="auto" w:sz="8" w:space="0"/>
              <w:right w:val="single" w:color="auto" w:sz="8" w:space="0"/>
            </w:tcBorders>
            <w:noWrap w:val="0"/>
            <w:vAlign w:val="center"/>
          </w:tcPr>
          <w:p>
            <w:pPr>
              <w:pageBreakBefore w:val="0"/>
              <w:kinsoku/>
              <w:wordWrap/>
              <w:overflowPunct/>
              <w:topLinePunct w:val="0"/>
              <w:autoSpaceDE w:val="0"/>
              <w:autoSpaceDN w:val="0"/>
              <w:bidi w:val="0"/>
              <w:spacing w:line="240" w:lineRule="auto"/>
              <w:ind w:left="0" w:leftChars="0" w:right="0" w:rightChars="0" w:firstLine="0" w:firstLineChars="0"/>
              <w:jc w:val="center"/>
              <w:rPr>
                <w:rFonts w:hint="eastAsia" w:eastAsia="宋体"/>
                <w:sz w:val="24"/>
                <w:szCs w:val="24"/>
                <w:lang w:eastAsia="zh-CN"/>
              </w:rPr>
            </w:pPr>
            <w:r>
              <w:rPr>
                <w:rFonts w:hint="eastAsia"/>
                <w:sz w:val="24"/>
                <w:szCs w:val="24"/>
                <w:lang w:eastAsia="zh-CN"/>
              </w:rPr>
              <w:t>餐厅</w:t>
            </w:r>
          </w:p>
        </w:tc>
        <w:tc>
          <w:tcPr>
            <w:tcW w:w="1208" w:type="dxa"/>
            <w:tcBorders>
              <w:top w:val="single" w:color="auto" w:sz="8" w:space="0"/>
              <w:left w:val="single" w:color="auto" w:sz="8" w:space="0"/>
              <w:bottom w:val="single" w:color="auto" w:sz="4" w:space="0"/>
              <w:right w:val="single" w:color="auto" w:sz="8" w:space="0"/>
            </w:tcBorders>
            <w:noWrap w:val="0"/>
            <w:vAlign w:val="center"/>
          </w:tcPr>
          <w:p>
            <w:pPr>
              <w:pageBreakBefore w:val="0"/>
              <w:kinsoku/>
              <w:wordWrap/>
              <w:overflowPunct/>
              <w:topLinePunct w:val="0"/>
              <w:autoSpaceDE w:val="0"/>
              <w:autoSpaceDN w:val="0"/>
              <w:bidi w:val="0"/>
              <w:spacing w:line="240" w:lineRule="auto"/>
              <w:ind w:left="0" w:leftChars="0" w:right="0" w:rightChars="0" w:firstLine="0" w:firstLineChars="0"/>
              <w:jc w:val="center"/>
              <w:rPr>
                <w:rFonts w:hint="eastAsia" w:eastAsia="宋体"/>
                <w:sz w:val="24"/>
                <w:szCs w:val="24"/>
                <w:lang w:eastAsia="zh-CN"/>
              </w:rPr>
            </w:pPr>
            <w:r>
              <w:rPr>
                <w:rFonts w:hint="eastAsia"/>
                <w:sz w:val="24"/>
                <w:szCs w:val="24"/>
                <w:lang w:eastAsia="zh-CN"/>
              </w:rPr>
              <w:t>油烟</w:t>
            </w:r>
          </w:p>
        </w:tc>
        <w:tc>
          <w:tcPr>
            <w:tcW w:w="3004" w:type="dxa"/>
            <w:tcBorders>
              <w:top w:val="single" w:color="auto" w:sz="8" w:space="0"/>
              <w:left w:val="single" w:color="auto" w:sz="8" w:space="0"/>
              <w:right w:val="single" w:color="auto" w:sz="8" w:space="0"/>
            </w:tcBorders>
            <w:noWrap w:val="0"/>
            <w:vAlign w:val="center"/>
          </w:tcPr>
          <w:p>
            <w:pPr>
              <w:pageBreakBefore w:val="0"/>
              <w:kinsoku/>
              <w:wordWrap/>
              <w:overflowPunct/>
              <w:topLinePunct w:val="0"/>
              <w:autoSpaceDE w:val="0"/>
              <w:autoSpaceDN w:val="0"/>
              <w:bidi w:val="0"/>
              <w:spacing w:line="240" w:lineRule="auto"/>
              <w:ind w:left="0" w:leftChars="0" w:right="0" w:rightChars="0" w:firstLine="0" w:firstLineChars="0"/>
              <w:jc w:val="center"/>
              <w:rPr>
                <w:rFonts w:hint="default" w:eastAsia="宋体"/>
                <w:sz w:val="24"/>
                <w:szCs w:val="24"/>
                <w:lang w:val="en-US" w:eastAsia="zh-CN"/>
              </w:rPr>
            </w:pPr>
            <w:r>
              <w:rPr>
                <w:rFonts w:hint="eastAsia"/>
                <w:sz w:val="24"/>
                <w:szCs w:val="24"/>
                <w:lang w:eastAsia="zh-CN"/>
              </w:rPr>
              <w:t>安装处理效率不小于</w:t>
            </w:r>
            <w:r>
              <w:rPr>
                <w:rFonts w:hint="eastAsia"/>
                <w:sz w:val="24"/>
                <w:szCs w:val="24"/>
                <w:lang w:val="en-US" w:eastAsia="zh-CN"/>
              </w:rPr>
              <w:t>85%的油烟净化器</w:t>
            </w:r>
          </w:p>
        </w:tc>
        <w:tc>
          <w:tcPr>
            <w:tcW w:w="2374" w:type="dxa"/>
            <w:tcBorders>
              <w:top w:val="single" w:color="auto" w:sz="8" w:space="0"/>
              <w:left w:val="single" w:color="auto" w:sz="8" w:space="0"/>
              <w:right w:val="single" w:color="auto" w:sz="12" w:space="0"/>
            </w:tcBorders>
            <w:noWrap w:val="0"/>
            <w:vAlign w:val="center"/>
          </w:tcPr>
          <w:p>
            <w:pPr>
              <w:pageBreakBefore w:val="0"/>
              <w:kinsoku/>
              <w:wordWrap/>
              <w:overflowPunct/>
              <w:topLinePunct w:val="0"/>
              <w:autoSpaceDE w:val="0"/>
              <w:autoSpaceDN w:val="0"/>
              <w:bidi w:val="0"/>
              <w:spacing w:line="240" w:lineRule="auto"/>
              <w:ind w:left="0" w:leftChars="0" w:right="0" w:rightChars="0" w:firstLine="0" w:firstLineChars="0"/>
              <w:jc w:val="center"/>
              <w:rPr>
                <w:rFonts w:hint="eastAsia"/>
                <w:sz w:val="24"/>
                <w:szCs w:val="24"/>
              </w:rPr>
            </w:pPr>
            <w:r>
              <w:rPr>
                <w:rFonts w:hint="eastAsia"/>
                <w:b w:val="0"/>
                <w:bCs w:val="0"/>
                <w:color w:val="auto"/>
                <w:highlight w:val="none"/>
                <w:lang w:eastAsia="zh-CN"/>
              </w:rPr>
              <w:t>《餐饮业油烟排放标准（试行）》（</w:t>
            </w:r>
            <w:r>
              <w:rPr>
                <w:rFonts w:hint="eastAsia"/>
                <w:b w:val="0"/>
                <w:bCs w:val="0"/>
                <w:color w:val="auto"/>
                <w:highlight w:val="none"/>
                <w:lang w:val="en-US" w:eastAsia="zh-CN"/>
              </w:rPr>
              <w:t>GB18483-2001</w:t>
            </w:r>
            <w:r>
              <w:rPr>
                <w:rFonts w:hint="eastAsia"/>
                <w:b w:val="0"/>
                <w:bCs w:val="0"/>
                <w:color w:val="auto"/>
                <w:highlight w:val="none"/>
                <w:lang w:eastAsia="zh-CN"/>
              </w:rPr>
              <w:t>）中大型排放标准</w:t>
            </w:r>
          </w:p>
        </w:tc>
      </w:tr>
      <w:tr>
        <w:tblPrEx>
          <w:tblCellMar>
            <w:top w:w="0" w:type="dxa"/>
            <w:left w:w="0" w:type="dxa"/>
            <w:bottom w:w="0" w:type="dxa"/>
            <w:right w:w="0" w:type="dxa"/>
          </w:tblCellMar>
        </w:tblPrEx>
        <w:trPr>
          <w:trHeight w:val="2146" w:hRule="atLeast"/>
          <w:jc w:val="center"/>
        </w:trPr>
        <w:tc>
          <w:tcPr>
            <w:tcW w:w="88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napToGrid w:val="0"/>
              <w:spacing w:line="240" w:lineRule="auto"/>
              <w:ind w:left="12" w:leftChars="5" w:right="94" w:rightChars="39"/>
              <w:jc w:val="center"/>
              <w:rPr>
                <w:b/>
                <w:bCs/>
                <w:kern w:val="0"/>
                <w:sz w:val="21"/>
                <w:szCs w:val="21"/>
              </w:rPr>
            </w:pPr>
            <w:r>
              <w:rPr>
                <w:b/>
                <w:bCs/>
                <w:kern w:val="0"/>
                <w:sz w:val="21"/>
                <w:szCs w:val="21"/>
              </w:rPr>
              <w:t>水</w:t>
            </w:r>
          </w:p>
          <w:p>
            <w:pPr>
              <w:autoSpaceDE w:val="0"/>
              <w:autoSpaceDN w:val="0"/>
              <w:snapToGrid w:val="0"/>
              <w:spacing w:line="240" w:lineRule="auto"/>
              <w:ind w:left="12" w:leftChars="5" w:right="94" w:rightChars="39"/>
              <w:jc w:val="center"/>
              <w:rPr>
                <w:b/>
                <w:bCs/>
                <w:kern w:val="0"/>
                <w:sz w:val="21"/>
                <w:szCs w:val="21"/>
              </w:rPr>
            </w:pPr>
            <w:r>
              <w:rPr>
                <w:b/>
                <w:bCs/>
                <w:kern w:val="0"/>
                <w:sz w:val="21"/>
                <w:szCs w:val="21"/>
              </w:rPr>
              <w:t>污</w:t>
            </w:r>
          </w:p>
          <w:p>
            <w:pPr>
              <w:autoSpaceDE w:val="0"/>
              <w:autoSpaceDN w:val="0"/>
              <w:snapToGrid w:val="0"/>
              <w:spacing w:line="240" w:lineRule="auto"/>
              <w:ind w:left="12" w:leftChars="5" w:right="94" w:rightChars="39"/>
              <w:jc w:val="center"/>
              <w:rPr>
                <w:b/>
                <w:bCs/>
                <w:kern w:val="0"/>
                <w:sz w:val="21"/>
                <w:szCs w:val="21"/>
              </w:rPr>
            </w:pPr>
            <w:r>
              <w:rPr>
                <w:b/>
                <w:bCs/>
                <w:kern w:val="0"/>
                <w:sz w:val="21"/>
                <w:szCs w:val="21"/>
              </w:rPr>
              <w:t>染</w:t>
            </w:r>
          </w:p>
          <w:p>
            <w:pPr>
              <w:autoSpaceDE w:val="0"/>
              <w:autoSpaceDN w:val="0"/>
              <w:snapToGrid w:val="0"/>
              <w:spacing w:line="240" w:lineRule="auto"/>
              <w:ind w:left="12" w:leftChars="5" w:right="94" w:rightChars="39"/>
              <w:jc w:val="center"/>
              <w:rPr>
                <w:b/>
                <w:bCs/>
                <w:kern w:val="0"/>
                <w:sz w:val="21"/>
                <w:szCs w:val="21"/>
              </w:rPr>
            </w:pPr>
            <w:r>
              <w:rPr>
                <w:b/>
                <w:bCs/>
                <w:kern w:val="0"/>
                <w:sz w:val="21"/>
                <w:szCs w:val="21"/>
              </w:rPr>
              <w:t>物</w:t>
            </w:r>
          </w:p>
        </w:tc>
        <w:tc>
          <w:tcPr>
            <w:tcW w:w="1528" w:type="dxa"/>
            <w:tcBorders>
              <w:top w:val="single" w:color="auto" w:sz="8" w:space="0"/>
              <w:left w:val="single" w:color="auto" w:sz="8" w:space="0"/>
              <w:bottom w:val="single" w:color="auto" w:sz="8" w:space="0"/>
              <w:right w:val="single" w:color="auto" w:sz="8" w:space="0"/>
            </w:tcBorders>
            <w:noWrap w:val="0"/>
            <w:vAlign w:val="center"/>
          </w:tcPr>
          <w:p>
            <w:pPr>
              <w:pStyle w:val="16"/>
              <w:adjustRightInd/>
              <w:spacing w:line="240" w:lineRule="auto"/>
              <w:ind w:left="12" w:leftChars="5" w:right="94" w:rightChars="39"/>
              <w:jc w:val="center"/>
              <w:rPr>
                <w:rFonts w:hint="eastAsia" w:ascii="Times New Roman" w:hAnsi="Times New Roman" w:eastAsia="宋体" w:cs="Times New Roman"/>
                <w:sz w:val="24"/>
                <w:szCs w:val="24"/>
                <w:lang w:eastAsia="zh-CN"/>
              </w:rPr>
            </w:pPr>
            <w:r>
              <w:rPr>
                <w:rFonts w:ascii="Times New Roman" w:hAnsi="Times New Roman" w:cs="Times New Roman"/>
                <w:sz w:val="24"/>
                <w:szCs w:val="24"/>
              </w:rPr>
              <w:t>生活</w:t>
            </w:r>
            <w:r>
              <w:rPr>
                <w:rFonts w:hint="eastAsia" w:ascii="Times New Roman" w:hAnsi="Times New Roman" w:cs="Times New Roman"/>
                <w:sz w:val="24"/>
                <w:szCs w:val="24"/>
                <w:lang w:eastAsia="zh-CN"/>
              </w:rPr>
              <w:t>污水</w:t>
            </w:r>
          </w:p>
        </w:tc>
        <w:tc>
          <w:tcPr>
            <w:tcW w:w="1208" w:type="dxa"/>
            <w:tcBorders>
              <w:top w:val="single" w:color="auto" w:sz="8" w:space="0"/>
              <w:left w:val="single" w:color="auto" w:sz="8" w:space="0"/>
              <w:bottom w:val="single" w:color="auto" w:sz="4" w:space="0"/>
              <w:right w:val="single" w:color="auto" w:sz="8" w:space="0"/>
            </w:tcBorders>
            <w:noWrap w:val="0"/>
            <w:vAlign w:val="center"/>
          </w:tcPr>
          <w:p>
            <w:pPr>
              <w:spacing w:line="240" w:lineRule="auto"/>
              <w:ind w:right="94" w:rightChars="39"/>
              <w:jc w:val="both"/>
              <w:rPr>
                <w:rFonts w:hint="eastAsia" w:eastAsia="宋体"/>
                <w:sz w:val="24"/>
                <w:szCs w:val="24"/>
                <w:lang w:eastAsia="zh-CN"/>
              </w:rPr>
            </w:pPr>
            <w:r>
              <w:rPr>
                <w:sz w:val="24"/>
                <w:szCs w:val="24"/>
              </w:rPr>
              <w:t>生活污水</w:t>
            </w:r>
            <w:r>
              <w:rPr>
                <w:rFonts w:hint="eastAsia"/>
                <w:sz w:val="24"/>
                <w:szCs w:val="24"/>
                <w:lang w:eastAsia="zh-CN"/>
              </w:rPr>
              <w:t>、餐饮废水</w:t>
            </w:r>
          </w:p>
        </w:tc>
        <w:tc>
          <w:tcPr>
            <w:tcW w:w="3004" w:type="dxa"/>
            <w:tcBorders>
              <w:top w:val="single" w:color="auto" w:sz="8" w:space="0"/>
              <w:left w:val="single" w:color="auto" w:sz="8" w:space="0"/>
              <w:right w:val="single" w:color="auto" w:sz="8" w:space="0"/>
            </w:tcBorders>
            <w:noWrap w:val="0"/>
            <w:vAlign w:val="center"/>
          </w:tcPr>
          <w:p>
            <w:pPr>
              <w:spacing w:line="240" w:lineRule="auto"/>
              <w:jc w:val="center"/>
              <w:rPr>
                <w:sz w:val="24"/>
                <w:szCs w:val="24"/>
              </w:rPr>
            </w:pPr>
            <w:r>
              <w:rPr>
                <w:rFonts w:hint="eastAsia"/>
                <w:snapToGrid w:val="0"/>
                <w:kern w:val="0"/>
                <w:sz w:val="24"/>
                <w:szCs w:val="24"/>
                <w:lang w:eastAsia="zh-CN"/>
              </w:rPr>
              <w:t>餐饮废水经隔油池处理后与</w:t>
            </w:r>
            <w:r>
              <w:rPr>
                <w:rFonts w:hint="eastAsia"/>
                <w:snapToGrid w:val="0"/>
                <w:kern w:val="0"/>
                <w:sz w:val="24"/>
                <w:szCs w:val="24"/>
              </w:rPr>
              <w:t>生活污水</w:t>
            </w:r>
            <w:r>
              <w:rPr>
                <w:rFonts w:hint="eastAsia"/>
                <w:snapToGrid w:val="0"/>
                <w:kern w:val="0"/>
                <w:sz w:val="24"/>
                <w:szCs w:val="24"/>
                <w:lang w:val="en-US" w:eastAsia="zh-CN"/>
              </w:rPr>
              <w:t>一起排入原有化粪池处理达标后进入污水管网，最终排入秦东镇污水处理厂。</w:t>
            </w:r>
          </w:p>
        </w:tc>
        <w:tc>
          <w:tcPr>
            <w:tcW w:w="2374" w:type="dxa"/>
            <w:tcBorders>
              <w:top w:val="single" w:color="auto" w:sz="8" w:space="0"/>
              <w:left w:val="single" w:color="auto" w:sz="8" w:space="0"/>
              <w:right w:val="single" w:color="auto" w:sz="12" w:space="0"/>
            </w:tcBorders>
            <w:noWrap w:val="0"/>
            <w:vAlign w:val="center"/>
          </w:tcPr>
          <w:p>
            <w:pPr>
              <w:autoSpaceDE w:val="0"/>
              <w:autoSpaceDN w:val="0"/>
              <w:spacing w:line="240" w:lineRule="auto"/>
              <w:ind w:left="12" w:leftChars="5" w:right="94" w:rightChars="39"/>
              <w:jc w:val="center"/>
              <w:rPr>
                <w:sz w:val="21"/>
                <w:szCs w:val="21"/>
              </w:rPr>
            </w:pPr>
            <w:r>
              <w:rPr>
                <w:rFonts w:hint="eastAsia"/>
                <w:sz w:val="21"/>
                <w:szCs w:val="21"/>
                <w:lang w:val="en-US" w:eastAsia="zh-CN"/>
              </w:rPr>
              <w:t>《污水综合排放标准》（GB 8978-1996）中</w:t>
            </w:r>
            <w:r>
              <w:rPr>
                <w:rFonts w:hint="eastAsia" w:ascii="仿宋" w:hAnsi="仿宋" w:eastAsia="仿宋" w:cs="仿宋"/>
                <w:sz w:val="21"/>
                <w:szCs w:val="21"/>
                <w:lang w:val="en-US" w:eastAsia="zh-CN"/>
              </w:rPr>
              <w:t>Ⅲ</w:t>
            </w:r>
            <w:r>
              <w:rPr>
                <w:rFonts w:hint="eastAsia"/>
                <w:sz w:val="21"/>
                <w:szCs w:val="21"/>
                <w:lang w:val="en-US" w:eastAsia="zh-CN"/>
              </w:rPr>
              <w:t>类水质标准及</w:t>
            </w:r>
            <w:r>
              <w:rPr>
                <w:rFonts w:hint="default" w:ascii="Times New Roman" w:hAnsi="Times New Roman" w:eastAsia="宋体"/>
                <w:sz w:val="21"/>
                <w:szCs w:val="21"/>
                <w:lang w:val="en-US" w:eastAsia="zh-CN"/>
              </w:rPr>
              <w:t>《污水排入城镇下水道水质标准》（GB/T 31962-2015）中B级标准。</w:t>
            </w:r>
          </w:p>
        </w:tc>
      </w:tr>
      <w:tr>
        <w:tblPrEx>
          <w:tblCellMar>
            <w:top w:w="0" w:type="dxa"/>
            <w:left w:w="0" w:type="dxa"/>
            <w:bottom w:w="0" w:type="dxa"/>
            <w:right w:w="0" w:type="dxa"/>
          </w:tblCellMar>
        </w:tblPrEx>
        <w:trPr>
          <w:trHeight w:val="1404" w:hRule="atLeast"/>
          <w:jc w:val="center"/>
        </w:trPr>
        <w:tc>
          <w:tcPr>
            <w:tcW w:w="883" w:type="dxa"/>
            <w:vMerge w:val="restart"/>
            <w:tcBorders>
              <w:top w:val="single" w:color="auto" w:sz="8" w:space="0"/>
              <w:left w:val="single" w:color="auto" w:sz="12" w:space="0"/>
              <w:right w:val="single" w:color="auto" w:sz="8" w:space="0"/>
            </w:tcBorders>
            <w:noWrap w:val="0"/>
            <w:vAlign w:val="center"/>
          </w:tcPr>
          <w:p>
            <w:pPr>
              <w:autoSpaceDE w:val="0"/>
              <w:autoSpaceDN w:val="0"/>
              <w:snapToGrid w:val="0"/>
              <w:spacing w:line="240" w:lineRule="auto"/>
              <w:ind w:left="12" w:leftChars="5" w:right="94" w:rightChars="39"/>
              <w:jc w:val="center"/>
              <w:rPr>
                <w:b/>
                <w:bCs/>
                <w:kern w:val="0"/>
                <w:sz w:val="21"/>
                <w:szCs w:val="21"/>
              </w:rPr>
            </w:pPr>
            <w:r>
              <w:rPr>
                <w:b/>
                <w:bCs/>
                <w:kern w:val="0"/>
                <w:sz w:val="21"/>
                <w:szCs w:val="21"/>
              </w:rPr>
              <w:t>固</w:t>
            </w:r>
          </w:p>
          <w:p>
            <w:pPr>
              <w:autoSpaceDE w:val="0"/>
              <w:autoSpaceDN w:val="0"/>
              <w:snapToGrid w:val="0"/>
              <w:spacing w:line="240" w:lineRule="auto"/>
              <w:ind w:left="12" w:leftChars="5" w:right="94" w:rightChars="39"/>
              <w:jc w:val="center"/>
              <w:rPr>
                <w:b/>
                <w:bCs/>
                <w:kern w:val="0"/>
                <w:sz w:val="21"/>
                <w:szCs w:val="21"/>
              </w:rPr>
            </w:pPr>
            <w:r>
              <w:rPr>
                <w:b/>
                <w:bCs/>
                <w:kern w:val="0"/>
                <w:sz w:val="21"/>
                <w:szCs w:val="21"/>
              </w:rPr>
              <w:t>体</w:t>
            </w:r>
          </w:p>
          <w:p>
            <w:pPr>
              <w:autoSpaceDE w:val="0"/>
              <w:autoSpaceDN w:val="0"/>
              <w:snapToGrid w:val="0"/>
              <w:spacing w:line="240" w:lineRule="auto"/>
              <w:ind w:left="12" w:leftChars="5" w:right="94" w:rightChars="39"/>
              <w:jc w:val="center"/>
              <w:rPr>
                <w:b/>
                <w:bCs/>
                <w:kern w:val="0"/>
                <w:sz w:val="21"/>
                <w:szCs w:val="21"/>
              </w:rPr>
            </w:pPr>
            <w:r>
              <w:rPr>
                <w:b/>
                <w:bCs/>
                <w:kern w:val="0"/>
                <w:sz w:val="21"/>
                <w:szCs w:val="21"/>
              </w:rPr>
              <w:t>废</w:t>
            </w:r>
          </w:p>
          <w:p>
            <w:pPr>
              <w:autoSpaceDE w:val="0"/>
              <w:autoSpaceDN w:val="0"/>
              <w:snapToGrid w:val="0"/>
              <w:spacing w:line="240" w:lineRule="auto"/>
              <w:ind w:left="12" w:leftChars="5" w:right="94" w:rightChars="39"/>
              <w:jc w:val="center"/>
              <w:rPr>
                <w:b/>
                <w:bCs/>
                <w:kern w:val="0"/>
                <w:sz w:val="21"/>
                <w:szCs w:val="21"/>
              </w:rPr>
            </w:pPr>
            <w:r>
              <w:rPr>
                <w:b/>
                <w:bCs/>
                <w:kern w:val="0"/>
                <w:sz w:val="21"/>
                <w:szCs w:val="21"/>
              </w:rPr>
              <w:t>物</w:t>
            </w:r>
          </w:p>
        </w:tc>
        <w:tc>
          <w:tcPr>
            <w:tcW w:w="1528" w:type="dxa"/>
            <w:tcBorders>
              <w:top w:val="single" w:color="auto" w:sz="8" w:space="0"/>
              <w:left w:val="single" w:color="auto" w:sz="8" w:space="0"/>
              <w:bottom w:val="single" w:color="auto" w:sz="8" w:space="0"/>
              <w:right w:val="single" w:color="auto" w:sz="8" w:space="0"/>
            </w:tcBorders>
            <w:noWrap w:val="0"/>
            <w:vAlign w:val="center"/>
          </w:tcPr>
          <w:p>
            <w:pPr>
              <w:pStyle w:val="16"/>
              <w:adjustRightInd/>
              <w:spacing w:line="240" w:lineRule="auto"/>
              <w:jc w:val="cente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日常生活</w:t>
            </w:r>
          </w:p>
        </w:tc>
        <w:tc>
          <w:tcPr>
            <w:tcW w:w="1208" w:type="dxa"/>
            <w:tcBorders>
              <w:top w:val="single" w:color="auto" w:sz="8" w:space="0"/>
              <w:left w:val="single" w:color="auto" w:sz="8" w:space="0"/>
              <w:bottom w:val="single" w:color="auto" w:sz="4" w:space="0"/>
              <w:right w:val="single" w:color="auto" w:sz="8" w:space="0"/>
            </w:tcBorders>
            <w:noWrap w:val="0"/>
            <w:vAlign w:val="center"/>
          </w:tcPr>
          <w:p>
            <w:pPr>
              <w:spacing w:line="240" w:lineRule="auto"/>
              <w:jc w:val="center"/>
              <w:rPr>
                <w:sz w:val="24"/>
                <w:szCs w:val="24"/>
              </w:rPr>
            </w:pPr>
            <w:r>
              <w:rPr>
                <w:sz w:val="24"/>
                <w:szCs w:val="24"/>
              </w:rPr>
              <w:t>生活垃圾</w:t>
            </w:r>
          </w:p>
        </w:tc>
        <w:tc>
          <w:tcPr>
            <w:tcW w:w="3004" w:type="dxa"/>
            <w:tcBorders>
              <w:top w:val="single" w:color="auto" w:sz="8" w:space="0"/>
              <w:left w:val="single" w:color="auto" w:sz="8" w:space="0"/>
              <w:bottom w:val="single" w:color="auto" w:sz="4" w:space="0"/>
              <w:right w:val="single" w:color="auto" w:sz="4" w:space="0"/>
            </w:tcBorders>
            <w:noWrap w:val="0"/>
            <w:vAlign w:val="center"/>
          </w:tcPr>
          <w:p>
            <w:pPr>
              <w:autoSpaceDE w:val="0"/>
              <w:autoSpaceDN w:val="0"/>
              <w:spacing w:line="240" w:lineRule="auto"/>
              <w:ind w:left="12" w:leftChars="5" w:right="94" w:rightChars="39"/>
              <w:jc w:val="center"/>
              <w:rPr>
                <w:kern w:val="0"/>
                <w:sz w:val="24"/>
                <w:szCs w:val="24"/>
              </w:rPr>
            </w:pPr>
            <w:r>
              <w:rPr>
                <w:kern w:val="24"/>
                <w:sz w:val="24"/>
                <w:szCs w:val="24"/>
              </w:rPr>
              <w:t>交由环卫部门集中处置</w:t>
            </w:r>
          </w:p>
        </w:tc>
        <w:tc>
          <w:tcPr>
            <w:tcW w:w="2374" w:type="dxa"/>
            <w:vMerge w:val="restart"/>
            <w:tcBorders>
              <w:top w:val="single" w:color="auto" w:sz="8" w:space="0"/>
              <w:left w:val="single" w:color="auto" w:sz="4" w:space="0"/>
              <w:right w:val="single" w:color="auto" w:sz="12" w:space="0"/>
            </w:tcBorders>
            <w:noWrap w:val="0"/>
            <w:vAlign w:val="center"/>
          </w:tcPr>
          <w:p>
            <w:pPr>
              <w:spacing w:line="240" w:lineRule="auto"/>
              <w:jc w:val="center"/>
              <w:rPr>
                <w:sz w:val="21"/>
                <w:szCs w:val="21"/>
              </w:rPr>
            </w:pPr>
            <w:r>
              <w:rPr>
                <w:sz w:val="21"/>
                <w:szCs w:val="21"/>
              </w:rPr>
              <w:t>一般固废执行《一般工业固体废物贮存、处置场污染控制标准》（GB18599-2001）及2013年修改单中的有关规定要求</w:t>
            </w:r>
          </w:p>
        </w:tc>
      </w:tr>
      <w:tr>
        <w:tblPrEx>
          <w:tblCellMar>
            <w:top w:w="0" w:type="dxa"/>
            <w:left w:w="0" w:type="dxa"/>
            <w:bottom w:w="0" w:type="dxa"/>
            <w:right w:w="0" w:type="dxa"/>
          </w:tblCellMar>
        </w:tblPrEx>
        <w:trPr>
          <w:trHeight w:val="1404" w:hRule="atLeast"/>
          <w:jc w:val="center"/>
        </w:trPr>
        <w:tc>
          <w:tcPr>
            <w:tcW w:w="883" w:type="dxa"/>
            <w:vMerge w:val="continue"/>
            <w:tcBorders>
              <w:left w:val="single" w:color="auto" w:sz="12" w:space="0"/>
              <w:bottom w:val="single" w:color="auto" w:sz="8" w:space="0"/>
              <w:right w:val="single" w:color="auto" w:sz="8" w:space="0"/>
            </w:tcBorders>
            <w:noWrap w:val="0"/>
            <w:vAlign w:val="center"/>
          </w:tcPr>
          <w:p>
            <w:pPr>
              <w:autoSpaceDE w:val="0"/>
              <w:autoSpaceDN w:val="0"/>
              <w:spacing w:line="240" w:lineRule="auto"/>
              <w:ind w:left="12" w:leftChars="5" w:right="94" w:rightChars="39"/>
              <w:jc w:val="center"/>
              <w:rPr>
                <w:sz w:val="21"/>
                <w:szCs w:val="21"/>
              </w:rPr>
            </w:pPr>
          </w:p>
        </w:tc>
        <w:tc>
          <w:tcPr>
            <w:tcW w:w="1528"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40" w:lineRule="auto"/>
              <w:ind w:left="12" w:leftChars="5" w:right="94" w:rightChars="39"/>
              <w:jc w:val="center"/>
              <w:rPr>
                <w:rFonts w:hint="eastAsia" w:ascii="Times New Roman" w:hAnsi="Times New Roman" w:cs="Times New Roman"/>
                <w:sz w:val="24"/>
                <w:szCs w:val="24"/>
                <w:lang w:eastAsia="zh-CN"/>
              </w:rPr>
            </w:pPr>
            <w:r>
              <w:rPr>
                <w:rFonts w:hint="eastAsia" w:cs="Times New Roman"/>
                <w:sz w:val="24"/>
                <w:szCs w:val="24"/>
                <w:lang w:eastAsia="zh-CN"/>
              </w:rPr>
              <w:t>餐厅</w:t>
            </w:r>
          </w:p>
        </w:tc>
        <w:tc>
          <w:tcPr>
            <w:tcW w:w="1208" w:type="dxa"/>
            <w:tcBorders>
              <w:top w:val="single" w:color="auto" w:sz="8" w:space="0"/>
              <w:left w:val="single" w:color="auto" w:sz="8" w:space="0"/>
              <w:bottom w:val="single" w:color="auto" w:sz="4" w:space="0"/>
              <w:right w:val="single" w:color="auto" w:sz="8" w:space="0"/>
            </w:tcBorders>
            <w:noWrap w:val="0"/>
            <w:vAlign w:val="center"/>
          </w:tcPr>
          <w:p>
            <w:pPr>
              <w:autoSpaceDE w:val="0"/>
              <w:autoSpaceDN w:val="0"/>
              <w:spacing w:line="240" w:lineRule="auto"/>
              <w:ind w:left="12" w:leftChars="5" w:right="94" w:rightChars="39"/>
              <w:jc w:val="center"/>
              <w:rPr>
                <w:rFonts w:hint="eastAsia" w:ascii="Times New Roman" w:hAnsi="Times New Roman" w:cs="Times New Roman"/>
                <w:sz w:val="24"/>
                <w:szCs w:val="24"/>
                <w:lang w:eastAsia="zh-CN"/>
              </w:rPr>
            </w:pPr>
            <w:r>
              <w:rPr>
                <w:rFonts w:hint="eastAsia" w:cs="Times New Roman"/>
                <w:sz w:val="24"/>
                <w:szCs w:val="24"/>
                <w:lang w:eastAsia="zh-CN"/>
              </w:rPr>
              <w:t>餐厨垃圾</w:t>
            </w:r>
          </w:p>
        </w:tc>
        <w:tc>
          <w:tcPr>
            <w:tcW w:w="3004" w:type="dxa"/>
            <w:tcBorders>
              <w:top w:val="single" w:color="auto" w:sz="8" w:space="0"/>
              <w:left w:val="single" w:color="auto" w:sz="8" w:space="0"/>
              <w:bottom w:val="single" w:color="auto" w:sz="4" w:space="0"/>
              <w:right w:val="single" w:color="auto" w:sz="4" w:space="0"/>
            </w:tcBorders>
            <w:noWrap w:val="0"/>
            <w:vAlign w:val="center"/>
          </w:tcPr>
          <w:p>
            <w:pPr>
              <w:autoSpaceDE w:val="0"/>
              <w:autoSpaceDN w:val="0"/>
              <w:spacing w:line="240" w:lineRule="auto"/>
              <w:ind w:left="12" w:leftChars="5" w:right="94" w:rightChars="39"/>
              <w:jc w:val="center"/>
              <w:rPr>
                <w:rFonts w:hint="eastAsia" w:ascii="Times New Roman" w:hAnsi="Times New Roman" w:cs="Times New Roman"/>
                <w:sz w:val="24"/>
                <w:szCs w:val="24"/>
                <w:lang w:eastAsia="zh-CN"/>
              </w:rPr>
            </w:pPr>
            <w:r>
              <w:rPr>
                <w:rFonts w:hint="eastAsia" w:cs="Times New Roman"/>
                <w:sz w:val="24"/>
                <w:szCs w:val="24"/>
                <w:lang w:eastAsia="zh-CN"/>
              </w:rPr>
              <w:t>收集后交由专业公司处置</w:t>
            </w:r>
          </w:p>
        </w:tc>
        <w:tc>
          <w:tcPr>
            <w:tcW w:w="2374" w:type="dxa"/>
            <w:vMerge w:val="continue"/>
            <w:tcBorders>
              <w:left w:val="single" w:color="auto" w:sz="4" w:space="0"/>
              <w:right w:val="single" w:color="auto" w:sz="12" w:space="0"/>
            </w:tcBorders>
            <w:noWrap w:val="0"/>
            <w:vAlign w:val="center"/>
          </w:tcPr>
          <w:p>
            <w:pPr>
              <w:autoSpaceDE w:val="0"/>
              <w:autoSpaceDN w:val="0"/>
              <w:spacing w:line="240" w:lineRule="auto"/>
              <w:ind w:left="12" w:leftChars="5" w:right="94" w:rightChars="39"/>
              <w:jc w:val="center"/>
              <w:rPr>
                <w:rFonts w:hint="eastAsia" w:ascii="Times New Roman" w:hAnsi="Times New Roman" w:cs="Times New Roman"/>
                <w:sz w:val="21"/>
                <w:szCs w:val="21"/>
                <w:lang w:eastAsia="zh-CN"/>
              </w:rPr>
            </w:pPr>
          </w:p>
        </w:tc>
      </w:tr>
      <w:tr>
        <w:tblPrEx>
          <w:tblCellMar>
            <w:top w:w="0" w:type="dxa"/>
            <w:left w:w="0" w:type="dxa"/>
            <w:bottom w:w="0" w:type="dxa"/>
            <w:right w:w="0" w:type="dxa"/>
          </w:tblCellMar>
        </w:tblPrEx>
        <w:trPr>
          <w:trHeight w:val="1295" w:hRule="atLeast"/>
          <w:jc w:val="center"/>
        </w:trPr>
        <w:tc>
          <w:tcPr>
            <w:tcW w:w="88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pacing w:line="240" w:lineRule="auto"/>
              <w:ind w:left="12" w:leftChars="5" w:right="94" w:rightChars="39"/>
              <w:jc w:val="center"/>
              <w:rPr>
                <w:b/>
                <w:bCs/>
                <w:kern w:val="0"/>
                <w:sz w:val="21"/>
                <w:szCs w:val="21"/>
              </w:rPr>
            </w:pPr>
            <w:r>
              <w:rPr>
                <w:b/>
                <w:bCs/>
                <w:kern w:val="0"/>
                <w:sz w:val="21"/>
                <w:szCs w:val="21"/>
              </w:rPr>
              <w:t>噪</w:t>
            </w:r>
          </w:p>
          <w:p>
            <w:pPr>
              <w:autoSpaceDE w:val="0"/>
              <w:autoSpaceDN w:val="0"/>
              <w:spacing w:line="240" w:lineRule="auto"/>
              <w:ind w:left="12" w:leftChars="5" w:right="94" w:rightChars="39"/>
              <w:jc w:val="center"/>
              <w:rPr>
                <w:kern w:val="0"/>
                <w:sz w:val="21"/>
                <w:szCs w:val="21"/>
              </w:rPr>
            </w:pPr>
            <w:r>
              <w:rPr>
                <w:b/>
                <w:bCs/>
                <w:kern w:val="0"/>
                <w:sz w:val="21"/>
                <w:szCs w:val="21"/>
              </w:rPr>
              <w:t>声</w:t>
            </w:r>
          </w:p>
        </w:tc>
        <w:tc>
          <w:tcPr>
            <w:tcW w:w="1528"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40" w:lineRule="auto"/>
              <w:ind w:left="12" w:leftChars="5" w:right="94" w:rightChars="39"/>
              <w:jc w:val="center"/>
              <w:rPr>
                <w:kern w:val="0"/>
                <w:sz w:val="24"/>
                <w:szCs w:val="24"/>
              </w:rPr>
            </w:pPr>
            <w:r>
              <w:rPr>
                <w:rFonts w:hint="eastAsia"/>
                <w:kern w:val="0"/>
                <w:sz w:val="24"/>
                <w:szCs w:val="24"/>
                <w:lang w:val="en-US" w:eastAsia="zh-CN"/>
              </w:rPr>
              <w:t>进出车辆噪声、景区游客噪声</w:t>
            </w:r>
          </w:p>
        </w:tc>
        <w:tc>
          <w:tcPr>
            <w:tcW w:w="1208"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spacing w:line="240" w:lineRule="auto"/>
              <w:ind w:left="12" w:leftChars="5" w:right="94" w:rightChars="39"/>
              <w:jc w:val="center"/>
              <w:rPr>
                <w:kern w:val="0"/>
                <w:sz w:val="24"/>
                <w:szCs w:val="24"/>
              </w:rPr>
            </w:pPr>
            <w:r>
              <w:rPr>
                <w:kern w:val="0"/>
                <w:sz w:val="24"/>
                <w:szCs w:val="24"/>
              </w:rPr>
              <w:t>噪声</w:t>
            </w:r>
          </w:p>
        </w:tc>
        <w:tc>
          <w:tcPr>
            <w:tcW w:w="3004" w:type="dxa"/>
            <w:tcBorders>
              <w:top w:val="single" w:color="auto" w:sz="8" w:space="0"/>
              <w:left w:val="single" w:color="auto" w:sz="8" w:space="0"/>
              <w:bottom w:val="single" w:color="auto" w:sz="8" w:space="0"/>
              <w:right w:val="single" w:color="auto" w:sz="4" w:space="0"/>
            </w:tcBorders>
            <w:noWrap w:val="0"/>
            <w:vAlign w:val="center"/>
          </w:tcPr>
          <w:p>
            <w:pPr>
              <w:autoSpaceDE w:val="0"/>
              <w:autoSpaceDN w:val="0"/>
              <w:spacing w:line="240" w:lineRule="auto"/>
              <w:ind w:left="12" w:leftChars="5" w:right="94" w:rightChars="39"/>
              <w:jc w:val="center"/>
              <w:rPr>
                <w:kern w:val="0"/>
                <w:sz w:val="24"/>
                <w:szCs w:val="24"/>
              </w:rPr>
            </w:pPr>
            <w:r>
              <w:rPr>
                <w:rFonts w:hint="eastAsia"/>
                <w:sz w:val="24"/>
                <w:szCs w:val="24"/>
                <w:lang w:val="en-US" w:eastAsia="zh-CN"/>
              </w:rPr>
              <w:t>车辆限速</w:t>
            </w:r>
          </w:p>
        </w:tc>
        <w:tc>
          <w:tcPr>
            <w:tcW w:w="2374" w:type="dxa"/>
            <w:tcBorders>
              <w:top w:val="single" w:color="auto" w:sz="8" w:space="0"/>
              <w:left w:val="single" w:color="auto" w:sz="4" w:space="0"/>
              <w:bottom w:val="single" w:color="auto" w:sz="8" w:space="0"/>
              <w:right w:val="single" w:color="auto" w:sz="12" w:space="0"/>
            </w:tcBorders>
            <w:noWrap w:val="0"/>
            <w:vAlign w:val="center"/>
          </w:tcPr>
          <w:p>
            <w:pPr>
              <w:autoSpaceDE w:val="0"/>
              <w:autoSpaceDN w:val="0"/>
              <w:spacing w:line="240" w:lineRule="auto"/>
              <w:ind w:left="12" w:leftChars="5" w:right="94" w:rightChars="39"/>
              <w:jc w:val="center"/>
              <w:rPr>
                <w:sz w:val="21"/>
                <w:szCs w:val="21"/>
              </w:rPr>
            </w:pPr>
            <w:r>
              <w:rPr>
                <w:sz w:val="21"/>
                <w:szCs w:val="21"/>
              </w:rPr>
              <w:t>《</w:t>
            </w:r>
            <w:r>
              <w:rPr>
                <w:rFonts w:hint="eastAsia"/>
                <w:sz w:val="21"/>
                <w:szCs w:val="21"/>
                <w:lang w:val="en-US" w:eastAsia="zh-CN"/>
              </w:rPr>
              <w:t>社会生活环境噪声排放标准</w:t>
            </w:r>
            <w:r>
              <w:rPr>
                <w:sz w:val="21"/>
                <w:szCs w:val="21"/>
              </w:rPr>
              <w:t>》（GB</w:t>
            </w:r>
            <w:r>
              <w:rPr>
                <w:rFonts w:hint="eastAsia"/>
                <w:sz w:val="21"/>
                <w:szCs w:val="21"/>
                <w:lang w:val="en-US" w:eastAsia="zh-CN"/>
              </w:rPr>
              <w:t>22337</w:t>
            </w:r>
            <w:r>
              <w:rPr>
                <w:sz w:val="21"/>
                <w:szCs w:val="21"/>
              </w:rPr>
              <w:t>-20</w:t>
            </w:r>
            <w:r>
              <w:rPr>
                <w:rFonts w:hint="eastAsia"/>
                <w:sz w:val="21"/>
                <w:szCs w:val="21"/>
                <w:lang w:val="en-US" w:eastAsia="zh-CN"/>
              </w:rPr>
              <w:t>08</w:t>
            </w:r>
            <w:r>
              <w:rPr>
                <w:sz w:val="21"/>
                <w:szCs w:val="21"/>
              </w:rPr>
              <w:t>）</w:t>
            </w:r>
            <w:r>
              <w:rPr>
                <w:rFonts w:hint="eastAsia"/>
                <w:sz w:val="21"/>
                <w:szCs w:val="21"/>
                <w:lang w:val="en-US" w:eastAsia="zh-CN"/>
              </w:rPr>
              <w:t>中</w:t>
            </w:r>
            <w:r>
              <w:rPr>
                <w:sz w:val="21"/>
                <w:szCs w:val="21"/>
              </w:rPr>
              <w:t>2类标准</w:t>
            </w:r>
            <w:r>
              <w:rPr>
                <w:rFonts w:hint="eastAsia"/>
                <w:sz w:val="21"/>
                <w:szCs w:val="21"/>
                <w:lang w:eastAsia="zh-CN"/>
              </w:rPr>
              <w:t>。</w:t>
            </w:r>
          </w:p>
        </w:tc>
      </w:tr>
      <w:tr>
        <w:tblPrEx>
          <w:tblCellMar>
            <w:top w:w="0" w:type="dxa"/>
            <w:left w:w="0" w:type="dxa"/>
            <w:bottom w:w="0" w:type="dxa"/>
            <w:right w:w="0" w:type="dxa"/>
          </w:tblCellMar>
        </w:tblPrEx>
        <w:trPr>
          <w:trHeight w:val="746" w:hRule="atLeast"/>
          <w:jc w:val="center"/>
        </w:trPr>
        <w:tc>
          <w:tcPr>
            <w:tcW w:w="883" w:type="dxa"/>
            <w:tcBorders>
              <w:top w:val="single" w:color="auto" w:sz="8" w:space="0"/>
              <w:left w:val="single" w:color="auto" w:sz="12" w:space="0"/>
              <w:bottom w:val="single" w:color="auto" w:sz="8" w:space="0"/>
              <w:right w:val="single" w:color="auto" w:sz="8" w:space="0"/>
            </w:tcBorders>
            <w:noWrap w:val="0"/>
            <w:vAlign w:val="center"/>
          </w:tcPr>
          <w:p>
            <w:pPr>
              <w:autoSpaceDE w:val="0"/>
              <w:autoSpaceDN w:val="0"/>
              <w:snapToGrid w:val="0"/>
              <w:spacing w:line="240" w:lineRule="auto"/>
              <w:ind w:left="12" w:leftChars="5" w:right="94" w:rightChars="39"/>
              <w:jc w:val="center"/>
              <w:rPr>
                <w:b/>
                <w:bCs/>
                <w:kern w:val="0"/>
                <w:sz w:val="21"/>
                <w:szCs w:val="21"/>
              </w:rPr>
            </w:pPr>
            <w:r>
              <w:rPr>
                <w:b/>
                <w:bCs/>
                <w:kern w:val="0"/>
                <w:sz w:val="21"/>
                <w:szCs w:val="21"/>
              </w:rPr>
              <w:t>其他</w:t>
            </w:r>
          </w:p>
        </w:tc>
        <w:tc>
          <w:tcPr>
            <w:tcW w:w="8114" w:type="dxa"/>
            <w:gridSpan w:val="4"/>
            <w:tcBorders>
              <w:top w:val="single" w:color="auto" w:sz="8" w:space="0"/>
              <w:left w:val="single" w:color="auto" w:sz="8" w:space="0"/>
              <w:bottom w:val="single" w:color="auto" w:sz="8" w:space="0"/>
              <w:right w:val="single" w:color="auto" w:sz="12" w:space="0"/>
            </w:tcBorders>
            <w:noWrap w:val="0"/>
            <w:vAlign w:val="center"/>
          </w:tcPr>
          <w:p>
            <w:pPr>
              <w:autoSpaceDE w:val="0"/>
              <w:autoSpaceDN w:val="0"/>
              <w:snapToGrid w:val="0"/>
              <w:spacing w:line="240" w:lineRule="auto"/>
              <w:ind w:left="12" w:leftChars="5" w:right="94" w:rightChars="39"/>
              <w:jc w:val="center"/>
              <w:rPr>
                <w:kern w:val="0"/>
                <w:sz w:val="21"/>
                <w:szCs w:val="21"/>
              </w:rPr>
            </w:pPr>
            <w:r>
              <w:rPr>
                <w:kern w:val="0"/>
                <w:sz w:val="21"/>
                <w:szCs w:val="21"/>
              </w:rPr>
              <w:t>/</w:t>
            </w:r>
          </w:p>
        </w:tc>
      </w:tr>
      <w:tr>
        <w:tblPrEx>
          <w:tblCellMar>
            <w:top w:w="0" w:type="dxa"/>
            <w:left w:w="0" w:type="dxa"/>
            <w:bottom w:w="0" w:type="dxa"/>
            <w:right w:w="0" w:type="dxa"/>
          </w:tblCellMar>
        </w:tblPrEx>
        <w:trPr>
          <w:trHeight w:val="1368" w:hRule="atLeast"/>
          <w:jc w:val="center"/>
        </w:trPr>
        <w:tc>
          <w:tcPr>
            <w:tcW w:w="8997" w:type="dxa"/>
            <w:gridSpan w:val="5"/>
            <w:tcBorders>
              <w:top w:val="single" w:color="auto" w:sz="8" w:space="0"/>
              <w:left w:val="single" w:color="auto" w:sz="12" w:space="0"/>
              <w:bottom w:val="single" w:color="auto" w:sz="12" w:space="0"/>
              <w:right w:val="single" w:color="auto" w:sz="12"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生态保护措施及预期效果：</w:t>
            </w:r>
          </w:p>
          <w:p>
            <w:pPr>
              <w:spacing w:line="360" w:lineRule="auto"/>
              <w:ind w:right="94" w:rightChars="39" w:firstLine="480" w:firstLineChars="200"/>
              <w:rPr>
                <w:kern w:val="0"/>
                <w:sz w:val="21"/>
                <w:szCs w:val="21"/>
              </w:rPr>
            </w:pPr>
            <w:r>
              <w:rPr>
                <w:sz w:val="24"/>
                <w:szCs w:val="24"/>
              </w:rPr>
              <w:t>本项目建成后的绿化面积为</w:t>
            </w:r>
            <w:r>
              <w:rPr>
                <w:rFonts w:hint="eastAsia" w:cs="Times New Roman"/>
                <w:color w:val="auto"/>
                <w:sz w:val="24"/>
                <w:szCs w:val="24"/>
                <w:lang w:val="en-US" w:eastAsia="zh-CN"/>
              </w:rPr>
              <w:t>338884.55</w:t>
            </w:r>
            <w:r>
              <w:rPr>
                <w:rFonts w:hint="eastAsia"/>
                <w:sz w:val="24"/>
                <w:szCs w:val="24"/>
                <w:highlight w:val="none"/>
                <w:lang w:val="en-US" w:eastAsia="zh-CN"/>
              </w:rPr>
              <w:t>m</w:t>
            </w:r>
            <w:r>
              <w:rPr>
                <w:rFonts w:hint="eastAsia"/>
                <w:sz w:val="24"/>
                <w:szCs w:val="24"/>
                <w:highlight w:val="none"/>
                <w:vertAlign w:val="superscript"/>
                <w:lang w:val="en-US" w:eastAsia="zh-CN"/>
              </w:rPr>
              <w:t>2</w:t>
            </w:r>
            <w:r>
              <w:rPr>
                <w:sz w:val="24"/>
                <w:szCs w:val="24"/>
              </w:rPr>
              <w:t>，不会对生态环境影响产生明显的不良影响；且生活污水不</w:t>
            </w:r>
            <w:r>
              <w:rPr>
                <w:rFonts w:hint="eastAsia"/>
                <w:sz w:val="24"/>
                <w:szCs w:val="24"/>
              </w:rPr>
              <w:t>乱排</w:t>
            </w:r>
            <w:r>
              <w:rPr>
                <w:sz w:val="24"/>
                <w:szCs w:val="24"/>
              </w:rPr>
              <w:t>，不会对当地的水环境产生明显的不良影响。</w:t>
            </w:r>
          </w:p>
        </w:tc>
      </w:tr>
    </w:tbl>
    <w:p>
      <w:pPr>
        <w:pStyle w:val="5"/>
        <w:spacing w:line="360" w:lineRule="auto"/>
        <w:ind w:right="94" w:rightChars="39"/>
        <w:outlineLvl w:val="0"/>
        <w:rPr>
          <w:b/>
          <w:bCs/>
          <w:sz w:val="30"/>
          <w:szCs w:val="30"/>
          <w:highlight w:val="none"/>
        </w:rPr>
      </w:pPr>
      <w:bookmarkStart w:id="26" w:name="_Toc24796"/>
    </w:p>
    <w:p>
      <w:pPr>
        <w:pStyle w:val="5"/>
        <w:spacing w:line="360" w:lineRule="auto"/>
        <w:ind w:right="94" w:rightChars="39"/>
        <w:outlineLvl w:val="0"/>
        <w:rPr>
          <w:b/>
          <w:bCs/>
          <w:sz w:val="30"/>
          <w:szCs w:val="30"/>
          <w:highlight w:val="none"/>
        </w:rPr>
      </w:pPr>
      <w:r>
        <w:rPr>
          <w:b/>
          <w:bCs/>
          <w:sz w:val="30"/>
          <w:szCs w:val="30"/>
          <w:highlight w:val="none"/>
        </w:rPr>
        <w:t>结论及建议</w:t>
      </w:r>
      <w:bookmarkEnd w:id="26"/>
    </w:p>
    <w:tbl>
      <w:tblPr>
        <w:tblStyle w:val="12"/>
        <w:tblW w:w="90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53" w:hRule="atLeast"/>
          <w:jc w:val="center"/>
        </w:trPr>
        <w:tc>
          <w:tcPr>
            <w:tcW w:w="9071" w:type="dxa"/>
            <w:noWrap w:val="0"/>
            <w:vAlign w:val="top"/>
          </w:tcPr>
          <w:p>
            <w:pPr>
              <w:pStyle w:val="6"/>
              <w:spacing w:line="360" w:lineRule="auto"/>
              <w:ind w:firstLine="0" w:firstLineChars="0"/>
              <w:contextualSpacing/>
            </w:pPr>
            <w:r>
              <w:t>一、结论</w:t>
            </w:r>
          </w:p>
          <w:p>
            <w:pPr>
              <w:wordWrap w:val="0"/>
              <w:spacing w:line="360" w:lineRule="auto"/>
              <w:ind w:firstLine="480" w:firstLineChars="200"/>
              <w:jc w:val="left"/>
              <w:rPr>
                <w:rFonts w:hint="eastAsia" w:eastAsia="宋体" w:cs="Times New Roman"/>
                <w:b w:val="0"/>
                <w:bCs/>
                <w:color w:val="000000"/>
                <w:sz w:val="24"/>
                <w:szCs w:val="24"/>
                <w:lang w:val="en-US" w:eastAsia="zh-CN"/>
              </w:rPr>
            </w:pPr>
            <w:r>
              <w:rPr>
                <w:rFonts w:hint="eastAsia" w:eastAsia="宋体" w:cs="Times New Roman"/>
                <w:b w:val="0"/>
                <w:bCs/>
                <w:color w:val="000000"/>
                <w:sz w:val="24"/>
                <w:szCs w:val="24"/>
                <w:lang w:val="en-US" w:eastAsia="zh-CN"/>
              </w:rPr>
              <w:t>1、项目概况</w:t>
            </w:r>
          </w:p>
          <w:p>
            <w:pPr>
              <w:wordWrap w:val="0"/>
              <w:spacing w:line="360" w:lineRule="auto"/>
              <w:ind w:firstLine="480" w:firstLineChars="200"/>
              <w:jc w:val="left"/>
              <w:rPr>
                <w:rFonts w:hint="eastAsia" w:eastAsia="宋体"/>
                <w:color w:val="auto"/>
                <w:lang w:val="en-US" w:eastAsia="zh-CN"/>
              </w:rPr>
            </w:pPr>
            <w:r>
              <w:rPr>
                <w:rFonts w:hint="eastAsia"/>
                <w:lang w:val="en-US" w:eastAsia="zh-CN"/>
              </w:rPr>
              <w:t>本项目由潼关县天翼旅游文化有限责任公司投资建设，该项目是集山水观光、文化探秘、休闲度假为一体的旅游开发项目。项目于2009年4月东西部经贸洽谈会上，与潼关县政府正式签订合作协议的重点工程。</w:t>
            </w:r>
            <w:r>
              <w:rPr>
                <w:rFonts w:hint="eastAsia"/>
                <w:highlight w:val="none"/>
                <w:lang w:val="en-US" w:eastAsia="zh-CN"/>
              </w:rPr>
              <w:t>2015年1月13日取得渭南市环境保护局《关于潼关古城景区旅游项目环境影响报告书的批复》（渭环批复[2015]2号）文；</w:t>
            </w:r>
            <w:r>
              <w:rPr>
                <w:rFonts w:hint="eastAsia"/>
                <w:color w:val="auto"/>
                <w:lang w:val="en-US" w:eastAsia="zh-CN"/>
              </w:rPr>
              <w:t>2016年4月11日取得了潼关县环境保护局《关于麒麟山庄配套地热井项目环境影响报告表的批复》（潼环发[2016]26号）文；2019年12月12日取得了潼关县环境保护局《关于潼关古城景区建设项目环境影响报告表的批复》（潼环发[2019]152号）；2020年5月27日取得了潼关县环境保护局《关于潼关古城景区配套基础设施建设项目环境影响报告表的批复》（渭环潼发[2020]34号）。本次建设项目项目为总投资400307万元的通关古城建设项目，该项目建设用地面积1.38平方公里，项目总建筑面积275294m</w:t>
            </w:r>
            <w:r>
              <w:rPr>
                <w:rFonts w:hint="eastAsia"/>
                <w:color w:val="auto"/>
                <w:vertAlign w:val="superscript"/>
                <w:lang w:val="en-US" w:eastAsia="zh-CN"/>
              </w:rPr>
              <w:t>2</w:t>
            </w:r>
            <w:r>
              <w:rPr>
                <w:rFonts w:hint="eastAsia"/>
                <w:color w:val="auto"/>
                <w:vertAlign w:val="baseline"/>
                <w:lang w:val="en-US" w:eastAsia="zh-CN"/>
              </w:rPr>
              <w:t>，包含3个大区，分别为：古城核心区（包含：水坡巷提升改造、市井怀旧主题区、凤凰山卫城主题区）、水岸人家主题区、云潼关汉文化主题区以及城防体系，配套建设基础设施以及相关旅游配套，</w:t>
            </w:r>
            <w:r>
              <w:rPr>
                <w:rFonts w:hint="eastAsia"/>
                <w:color w:val="auto"/>
                <w:lang w:val="en-US" w:eastAsia="zh-CN"/>
              </w:rPr>
              <w:t>本项目于2019年5月21日在潼关县发展和改革局取得备案，项目代码为2019-610522-78-03-024299。</w:t>
            </w:r>
          </w:p>
          <w:p>
            <w:pPr>
              <w:spacing w:line="360" w:lineRule="auto"/>
              <w:ind w:firstLine="470" w:firstLineChars="196"/>
              <w:contextualSpacing/>
            </w:pPr>
            <w:r>
              <w:t>2、产业政策符合性分析</w:t>
            </w:r>
          </w:p>
          <w:p>
            <w:pPr>
              <w:keepNext w:val="0"/>
              <w:keepLines w:val="0"/>
              <w:pageBreakBefore w:val="0"/>
              <w:widowControl/>
              <w:kinsoku/>
              <w:wordWrap/>
              <w:overflowPunct/>
              <w:topLinePunct w:val="0"/>
              <w:bidi w:val="0"/>
              <w:adjustRightInd/>
              <w:snapToGrid/>
              <w:spacing w:line="360" w:lineRule="auto"/>
              <w:ind w:left="0" w:leftChars="0" w:right="0" w:rightChars="0" w:firstLine="480"/>
              <w:textAlignment w:val="auto"/>
            </w:pPr>
            <w:r>
              <w:rPr>
                <w:rFonts w:hint="eastAsia"/>
              </w:rPr>
              <w:t>根据《产业结构调整指导目录（2011年本）》（2013年修订版）中鼓励类：三十四、旅游业中2、乡村旅游、生态旅游、森林旅游、工业旅游、体育旅游、红色旅游、民族风情游及其他旅游资源综合开发服务。</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pPr>
            <w:r>
              <w:t>陕西省产业政策符合性分析：根据《陕西省限制投资类产业指导目录》（2007年本），本项目不属于限制投资类项目。因此，本项目建设符合陕西省的产业政策。</w:t>
            </w:r>
          </w:p>
          <w:p>
            <w:pPr>
              <w:keepNext w:val="0"/>
              <w:keepLines w:val="0"/>
              <w:pageBreakBefore w:val="0"/>
              <w:kinsoku/>
              <w:wordWrap/>
              <w:overflowPunct/>
              <w:topLinePunct w:val="0"/>
              <w:bidi w:val="0"/>
              <w:adjustRightInd/>
              <w:snapToGrid/>
              <w:spacing w:line="360" w:lineRule="auto"/>
              <w:ind w:left="0" w:leftChars="0" w:right="0" w:rightChars="0" w:firstLine="480" w:firstLineChars="200"/>
              <w:textAlignment w:val="auto"/>
              <w:rPr>
                <w:rFonts w:hint="eastAsia" w:eastAsia="宋体"/>
                <w:lang w:eastAsia="zh-CN"/>
              </w:rPr>
            </w:pPr>
            <w:r>
              <w:rPr>
                <w:rFonts w:hint="eastAsia"/>
                <w:lang w:val="en-US" w:eastAsia="zh-CN"/>
              </w:rPr>
              <w:t>根据2019年12月20日潼关县城乡规划委员会第一次会议纪要：审议通过了陕西华山旅游集团潼关有限公司委托中机国际工程设计研究院有限责任公司编制的《潼关县古城旅游区专项规划（2020-2035）》。</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50"/>
              <w:textAlignment w:val="auto"/>
              <w:rPr>
                <w:rFonts w:hint="eastAsia"/>
              </w:rPr>
            </w:pPr>
            <w:r>
              <w:rPr>
                <w:rFonts w:hint="eastAsia"/>
              </w:rPr>
              <w:t>综上所述，本项目符合国家及地方产业政策。</w:t>
            </w:r>
          </w:p>
          <w:p>
            <w:pPr>
              <w:spacing w:line="360" w:lineRule="auto"/>
              <w:ind w:firstLine="480" w:firstLineChars="200"/>
              <w:contextualSpacing/>
              <w:rPr>
                <w:rFonts w:hint="default"/>
              </w:rPr>
            </w:pPr>
            <w:r>
              <w:rPr>
                <w:rFonts w:hint="default"/>
              </w:rPr>
              <w:t>3、环境质量现状</w:t>
            </w:r>
          </w:p>
          <w:p>
            <w:pPr>
              <w:spacing w:line="360" w:lineRule="auto"/>
              <w:ind w:firstLine="480" w:firstLineChars="200"/>
              <w:contextualSpacing/>
              <w:rPr>
                <w:rFonts w:hint="default"/>
              </w:rPr>
            </w:pPr>
            <w:r>
              <w:rPr>
                <w:rFonts w:hint="default"/>
              </w:rPr>
              <w:t>（1）环境空气质量现状</w:t>
            </w:r>
          </w:p>
          <w:p>
            <w:pPr>
              <w:pageBreakBefore w:val="0"/>
              <w:widowControl w:val="0"/>
              <w:kinsoku/>
              <w:wordWrap/>
              <w:overflowPunct/>
              <w:topLinePunct w:val="0"/>
              <w:autoSpaceDE/>
              <w:autoSpaceDN/>
              <w:bidi w:val="0"/>
              <w:adjustRightInd/>
              <w:snapToGrid/>
              <w:spacing w:line="360" w:lineRule="auto"/>
              <w:ind w:firstLine="482"/>
              <w:textAlignment w:val="auto"/>
              <w:rPr>
                <w:rFonts w:hint="default"/>
              </w:rPr>
            </w:pPr>
            <w:r>
              <w:rPr>
                <w:rFonts w:hint="default"/>
              </w:rPr>
              <w:t>项目所在地环境空气质量监测项目中</w:t>
            </w:r>
            <w:r>
              <w:rPr>
                <w:rFonts w:ascii="Times New Roman" w:hAnsi="Times New Roman" w:eastAsia="宋体"/>
                <w:sz w:val="21"/>
                <w:szCs w:val="21"/>
              </w:rPr>
              <w:t>PM</w:t>
            </w:r>
            <w:r>
              <w:rPr>
                <w:rFonts w:ascii="Times New Roman" w:hAnsi="Times New Roman" w:eastAsia="宋体"/>
                <w:sz w:val="21"/>
                <w:szCs w:val="21"/>
                <w:vertAlign w:val="subscript"/>
              </w:rPr>
              <w:t>10</w:t>
            </w:r>
            <w:r>
              <w:rPr>
                <w:rFonts w:hint="eastAsia" w:ascii="Times New Roman" w:hAnsi="Times New Roman" w:eastAsia="宋体"/>
                <w:sz w:val="21"/>
                <w:szCs w:val="21"/>
                <w:vertAlign w:val="baseline"/>
                <w:lang w:eastAsia="zh-CN"/>
              </w:rPr>
              <w:t>、</w:t>
            </w:r>
            <w:r>
              <w:rPr>
                <w:rFonts w:hint="default" w:ascii="Times New Roman" w:hAnsi="Times New Roman" w:eastAsia="宋体" w:cs="Times New Roman"/>
                <w:caps w:val="0"/>
                <w:smallCaps w:val="0"/>
                <w:color w:val="auto"/>
                <w:sz w:val="24"/>
                <w:szCs w:val="24"/>
              </w:rPr>
              <w:t>PM</w:t>
            </w:r>
            <w:r>
              <w:rPr>
                <w:rFonts w:hint="eastAsia" w:ascii="Times New Roman" w:hAnsi="Times New Roman" w:eastAsia="宋体" w:cs="Times New Roman"/>
                <w:caps w:val="0"/>
                <w:smallCaps w:val="0"/>
                <w:color w:val="auto"/>
                <w:sz w:val="24"/>
                <w:szCs w:val="24"/>
                <w:vertAlign w:val="subscript"/>
                <w:lang w:val="en-US" w:eastAsia="zh-CN"/>
              </w:rPr>
              <w:t>2.5</w:t>
            </w:r>
            <w:r>
              <w:rPr>
                <w:rFonts w:hint="eastAsia" w:ascii="Times New Roman" w:hAnsi="Times New Roman" w:eastAsia="宋体" w:cs="Times New Roman"/>
                <w:caps w:val="0"/>
                <w:smallCaps w:val="0"/>
                <w:color w:val="auto"/>
                <w:sz w:val="24"/>
                <w:szCs w:val="24"/>
                <w:lang w:val="en-US" w:eastAsia="zh-CN"/>
              </w:rPr>
              <w:t>不</w:t>
            </w:r>
            <w:r>
              <w:rPr>
                <w:rFonts w:hint="eastAsia" w:ascii="Times New Roman" w:hAnsi="Times New Roman" w:eastAsia="宋体" w:cs="Times New Roman"/>
                <w:caps w:val="0"/>
                <w:smallCaps w:val="0"/>
                <w:color w:val="auto"/>
                <w:sz w:val="24"/>
                <w:szCs w:val="24"/>
                <w:vertAlign w:val="baseline"/>
                <w:lang w:val="en-US" w:eastAsia="zh-CN"/>
              </w:rPr>
              <w:t>满足《环境空气质量标准》（GB3095-2012）的二级标准要求</w:t>
            </w:r>
            <w:r>
              <w:rPr>
                <w:rFonts w:hint="eastAsia" w:ascii="Times New Roman" w:hAnsi="Times New Roman" w:eastAsia="宋体"/>
                <w:color w:val="auto"/>
                <w:sz w:val="24"/>
                <w:lang w:eastAsia="zh-CN"/>
              </w:rPr>
              <w:t>，</w:t>
            </w:r>
            <w:r>
              <w:rPr>
                <w:rFonts w:ascii="Times New Roman" w:hAnsi="Times New Roman" w:eastAsia="宋体"/>
                <w:sz w:val="21"/>
                <w:szCs w:val="21"/>
              </w:rPr>
              <w:t>NO</w:t>
            </w:r>
            <w:r>
              <w:rPr>
                <w:rFonts w:ascii="Times New Roman" w:hAnsi="Times New Roman" w:eastAsia="宋体"/>
                <w:sz w:val="21"/>
                <w:szCs w:val="21"/>
                <w:vertAlign w:val="subscript"/>
              </w:rPr>
              <w:t>2</w:t>
            </w:r>
            <w:r>
              <w:rPr>
                <w:rFonts w:hint="eastAsia" w:ascii="Times New Roman" w:hAnsi="Times New Roman" w:eastAsia="宋体"/>
                <w:sz w:val="21"/>
                <w:szCs w:val="21"/>
                <w:vertAlign w:val="baseline"/>
                <w:lang w:eastAsia="zh-CN"/>
              </w:rPr>
              <w:t>、</w:t>
            </w:r>
            <w:r>
              <w:rPr>
                <w:rFonts w:hint="eastAsia" w:ascii="Times New Roman" w:hAnsi="Times New Roman" w:eastAsia="宋体"/>
                <w:sz w:val="24"/>
                <w:szCs w:val="24"/>
                <w:vertAlign w:val="baseline"/>
                <w:lang w:eastAsia="zh-CN"/>
              </w:rPr>
              <w:t>O</w:t>
            </w:r>
            <w:r>
              <w:rPr>
                <w:rFonts w:hint="eastAsia" w:ascii="Times New Roman" w:hAnsi="Times New Roman" w:eastAsia="宋体"/>
                <w:sz w:val="24"/>
                <w:szCs w:val="24"/>
                <w:vertAlign w:val="subscript"/>
                <w:lang w:eastAsia="zh-CN"/>
              </w:rPr>
              <w:t>3</w:t>
            </w:r>
            <w:r>
              <w:rPr>
                <w:rFonts w:hint="eastAsia" w:ascii="Times New Roman" w:hAnsi="Times New Roman" w:eastAsia="宋体"/>
                <w:sz w:val="24"/>
                <w:szCs w:val="24"/>
                <w:vertAlign w:val="baseline"/>
                <w:lang w:eastAsia="zh-CN"/>
              </w:rPr>
              <w:t>、</w:t>
            </w:r>
            <w:r>
              <w:rPr>
                <w:rFonts w:hint="default" w:ascii="Times New Roman" w:hAnsi="Times New Roman" w:eastAsia="宋体" w:cs="Times New Roman"/>
                <w:caps w:val="0"/>
                <w:smallCaps w:val="0"/>
                <w:color w:val="auto"/>
                <w:sz w:val="24"/>
                <w:szCs w:val="24"/>
              </w:rPr>
              <w:t>SO</w:t>
            </w:r>
            <w:r>
              <w:rPr>
                <w:rFonts w:hint="default" w:ascii="Times New Roman" w:hAnsi="Times New Roman" w:eastAsia="宋体" w:cs="Times New Roman"/>
                <w:caps w:val="0"/>
                <w:smallCaps w:val="0"/>
                <w:color w:val="auto"/>
                <w:sz w:val="24"/>
                <w:szCs w:val="24"/>
                <w:vertAlign w:val="subscript"/>
              </w:rPr>
              <w:t>2</w:t>
            </w:r>
            <w:r>
              <w:rPr>
                <w:rFonts w:hint="eastAsia" w:ascii="Times New Roman" w:hAnsi="Times New Roman" w:eastAsia="宋体" w:cs="Times New Roman"/>
                <w:caps w:val="0"/>
                <w:smallCaps w:val="0"/>
                <w:color w:val="auto"/>
                <w:sz w:val="24"/>
                <w:szCs w:val="24"/>
                <w:vertAlign w:val="baseline"/>
                <w:lang w:eastAsia="zh-CN"/>
              </w:rPr>
              <w:t>、</w:t>
            </w:r>
            <w:r>
              <w:rPr>
                <w:rFonts w:hint="eastAsia" w:ascii="Times New Roman" w:hAnsi="Times New Roman" w:eastAsia="宋体" w:cs="Times New Roman"/>
                <w:caps w:val="0"/>
                <w:smallCaps w:val="0"/>
                <w:color w:val="auto"/>
                <w:sz w:val="24"/>
                <w:szCs w:val="24"/>
                <w:vertAlign w:val="baseline"/>
                <w:lang w:val="en-US" w:eastAsia="zh-CN"/>
              </w:rPr>
              <w:t>CO满足《环境空气质量标准》（GB3095-2012）的二级标准要求</w:t>
            </w:r>
            <w:r>
              <w:rPr>
                <w:rFonts w:hint="eastAsia" w:ascii="Times New Roman" w:hAnsi="Times New Roman" w:eastAsia="宋体"/>
                <w:color w:val="auto"/>
                <w:sz w:val="24"/>
                <w:lang w:eastAsia="zh-CN"/>
              </w:rPr>
              <w:t>，</w:t>
            </w:r>
            <w:r>
              <w:rPr>
                <w:rFonts w:ascii="Times New Roman" w:hAnsi="Times New Roman" w:eastAsia="宋体"/>
                <w:color w:val="auto"/>
                <w:sz w:val="24"/>
              </w:rPr>
              <w:t>故项目</w:t>
            </w:r>
            <w:r>
              <w:rPr>
                <w:rFonts w:hint="eastAsia" w:ascii="Times New Roman" w:hAnsi="Times New Roman" w:eastAsia="宋体"/>
                <w:color w:val="auto"/>
                <w:sz w:val="24"/>
              </w:rPr>
              <w:t>所在区域属于</w:t>
            </w:r>
            <w:r>
              <w:rPr>
                <w:rFonts w:hint="eastAsia" w:ascii="Times New Roman" w:hAnsi="Times New Roman" w:eastAsia="宋体"/>
                <w:color w:val="auto"/>
                <w:sz w:val="24"/>
                <w:lang w:val="en-US" w:eastAsia="zh-CN"/>
              </w:rPr>
              <w:t>不</w:t>
            </w:r>
            <w:r>
              <w:rPr>
                <w:rFonts w:ascii="Times New Roman" w:hAnsi="Times New Roman" w:eastAsia="宋体"/>
                <w:color w:val="auto"/>
                <w:sz w:val="24"/>
              </w:rPr>
              <w:t>达标区</w:t>
            </w:r>
            <w:r>
              <w:rPr>
                <w:rFonts w:hint="eastAsia" w:ascii="Times New Roman" w:hAnsi="Times New Roman" w:eastAsia="宋体"/>
                <w:color w:val="auto"/>
                <w:sz w:val="24"/>
                <w:lang w:eastAsia="zh-CN"/>
              </w:rPr>
              <w:t>。</w:t>
            </w:r>
          </w:p>
          <w:p>
            <w:pPr>
              <w:shd w:val="clear"/>
              <w:spacing w:line="360" w:lineRule="auto"/>
              <w:ind w:firstLine="480" w:firstLineChars="200"/>
              <w:contextualSpacing/>
              <w:rPr>
                <w:rFonts w:hint="default"/>
                <w:color w:val="auto"/>
                <w:highlight w:val="none"/>
              </w:rPr>
            </w:pPr>
            <w:r>
              <w:rPr>
                <w:rFonts w:hint="default"/>
                <w:color w:val="auto"/>
                <w:highlight w:val="none"/>
              </w:rPr>
              <w:t>（2）声环境质量现状</w:t>
            </w:r>
          </w:p>
          <w:p>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FF0000"/>
                <w:highlight w:val="red"/>
                <w:lang w:eastAsia="zh-CN"/>
              </w:rPr>
            </w:pPr>
            <w:r>
              <w:rPr>
                <w:rFonts w:hint="default" w:eastAsia="宋体"/>
                <w:color w:val="auto"/>
                <w:highlight w:val="none"/>
              </w:rPr>
              <w:t>由监测结果可知，</w:t>
            </w:r>
            <w:r>
              <w:t>本项目</w:t>
            </w:r>
            <w:r>
              <w:rPr>
                <w:rFonts w:hint="eastAsia" w:hAnsi="宋体"/>
                <w:sz w:val="24"/>
                <w:highlight w:val="none"/>
                <w:lang w:eastAsia="zh-CN"/>
              </w:rPr>
              <w:t>西门游客中心</w:t>
            </w:r>
            <w:r>
              <w:rPr>
                <w:rFonts w:hint="eastAsia" w:hAnsi="宋体"/>
                <w:sz w:val="24"/>
                <w:highlight w:val="none"/>
                <w:lang w:val="en-US" w:eastAsia="zh-CN"/>
              </w:rPr>
              <w:t>、水岸人家主题区</w:t>
            </w:r>
            <w:r>
              <w:rPr>
                <w:rFonts w:hint="eastAsia" w:hAnsi="宋体"/>
                <w:sz w:val="24"/>
                <w:highlight w:val="none"/>
                <w:lang w:eastAsia="zh-CN"/>
              </w:rPr>
              <w:t>、市井怀旧主题区、东门游客中心、水坡巷、凤凰山卫城、云潼关汉文化主题区以及声环境敏感点秦东镇、南街村、苏家村（</w:t>
            </w:r>
            <w:r>
              <w:rPr>
                <w:rFonts w:hint="eastAsia" w:hAnsi="宋体"/>
                <w:sz w:val="24"/>
                <w:highlight w:val="none"/>
                <w:lang w:val="en-US" w:eastAsia="zh-CN"/>
              </w:rPr>
              <w:t>#N10</w:t>
            </w:r>
            <w:r>
              <w:rPr>
                <w:rFonts w:hint="eastAsia" w:hAnsi="宋体"/>
                <w:sz w:val="24"/>
                <w:highlight w:val="none"/>
                <w:lang w:eastAsia="zh-CN"/>
              </w:rPr>
              <w:t>）、东陶家庄</w:t>
            </w:r>
            <w:r>
              <w:rPr>
                <w:rFonts w:hint="eastAsia"/>
                <w:highlight w:val="none"/>
                <w:lang w:eastAsia="zh-CN"/>
              </w:rPr>
              <w:t>昼、夜间的连续</w:t>
            </w:r>
            <w:r>
              <w:rPr>
                <w:rFonts w:hint="eastAsia"/>
                <w:highlight w:val="none"/>
                <w:lang w:val="en-US" w:eastAsia="zh-CN"/>
              </w:rPr>
              <w:t>A声级均满足《声环境质量标准》</w:t>
            </w:r>
            <w:r>
              <w:rPr>
                <w:highlight w:val="none"/>
              </w:rPr>
              <w:t>（GB3096-2008</w:t>
            </w:r>
            <w:r>
              <w:rPr>
                <w:rFonts w:hint="eastAsia"/>
                <w:highlight w:val="none"/>
                <w:lang w:eastAsia="zh-CN"/>
              </w:rPr>
              <w:t>）</w:t>
            </w:r>
            <w:r>
              <w:rPr>
                <w:rFonts w:hint="eastAsia"/>
                <w:highlight w:val="none"/>
                <w:lang w:val="en-US" w:eastAsia="zh-CN"/>
              </w:rPr>
              <w:t>2</w:t>
            </w:r>
            <w:r>
              <w:rPr>
                <w:highlight w:val="none"/>
              </w:rPr>
              <w:t>类标准限值</w:t>
            </w:r>
            <w:r>
              <w:rPr>
                <w:rFonts w:hint="eastAsia"/>
                <w:highlight w:val="none"/>
                <w:lang w:eastAsia="zh-CN"/>
              </w:rPr>
              <w:t>。</w:t>
            </w:r>
          </w:p>
          <w:p>
            <w:pPr>
              <w:keepNext w:val="0"/>
              <w:keepLines w:val="0"/>
              <w:pageBreakBefore w:val="0"/>
              <w:numPr>
                <w:ilvl w:val="0"/>
                <w:numId w:val="4"/>
              </w:numPr>
              <w:kinsoku/>
              <w:wordWrap/>
              <w:overflowPunct/>
              <w:topLinePunct w:val="0"/>
              <w:bidi w:val="0"/>
              <w:adjustRightInd/>
              <w:snapToGrid/>
              <w:spacing w:line="360" w:lineRule="auto"/>
              <w:ind w:left="0" w:leftChars="0" w:right="0" w:rightChars="0" w:firstLine="482"/>
              <w:textAlignment w:val="auto"/>
              <w:rPr>
                <w:rFonts w:hint="eastAsia"/>
                <w:lang w:val="en-US" w:eastAsia="zh-CN"/>
              </w:rPr>
            </w:pPr>
            <w:r>
              <w:rPr>
                <w:rFonts w:hint="eastAsia"/>
                <w:lang w:val="en-US" w:eastAsia="zh-CN"/>
              </w:rPr>
              <w:t>施工期环境影响结论</w:t>
            </w:r>
          </w:p>
          <w:p>
            <w:pPr>
              <w:keepNext w:val="0"/>
              <w:keepLines w:val="0"/>
              <w:pageBreakBefore w:val="0"/>
              <w:kinsoku/>
              <w:wordWrap/>
              <w:overflowPunct/>
              <w:topLinePunct w:val="0"/>
              <w:bidi w:val="0"/>
              <w:adjustRightInd/>
              <w:snapToGrid/>
              <w:spacing w:line="360" w:lineRule="auto"/>
              <w:ind w:left="0" w:leftChars="0" w:right="0" w:rightChars="0" w:firstLine="480"/>
              <w:textAlignment w:val="auto"/>
              <w:rPr>
                <w:rFonts w:hint="default"/>
              </w:rPr>
            </w:pPr>
            <w:r>
              <w:rPr>
                <w:rFonts w:hint="eastAsia"/>
                <w:lang w:val="en-US" w:eastAsia="zh-CN"/>
              </w:rPr>
              <w:t>施工期的环境影响主要是建设期间所产生的噪声、建筑垃圾、施工期生活污水、施工废水及施工扬尘。但施工过程只要加强施工期的组织管理，禁止夜间与午休时间施工，则施工期的环境影响较小。</w:t>
            </w:r>
          </w:p>
          <w:p>
            <w:pPr>
              <w:keepNext w:val="0"/>
              <w:keepLines w:val="0"/>
              <w:pageBreakBefore w:val="0"/>
              <w:widowControl w:val="0"/>
              <w:kinsoku/>
              <w:wordWrap/>
              <w:overflowPunct/>
              <w:topLinePunct w:val="0"/>
              <w:bidi w:val="0"/>
              <w:adjustRightInd/>
              <w:snapToGrid/>
              <w:spacing w:line="360" w:lineRule="auto"/>
              <w:ind w:left="0" w:leftChars="0" w:right="0" w:rightChars="0" w:firstLine="482"/>
              <w:textAlignment w:val="auto"/>
              <w:rPr>
                <w:rFonts w:hint="default"/>
              </w:rPr>
            </w:pPr>
            <w:r>
              <w:rPr>
                <w:rFonts w:hint="eastAsia"/>
                <w:lang w:val="en-US" w:eastAsia="zh-CN"/>
              </w:rPr>
              <w:t>5</w:t>
            </w:r>
            <w:r>
              <w:rPr>
                <w:rFonts w:hint="eastAsia"/>
              </w:rPr>
              <w:t>、</w:t>
            </w:r>
            <w:r>
              <w:t>运营期环境影响结论</w:t>
            </w:r>
          </w:p>
          <w:p>
            <w:pPr>
              <w:spacing w:line="360" w:lineRule="auto"/>
              <w:ind w:firstLine="480" w:firstLineChars="200"/>
              <w:contextualSpacing/>
            </w:pPr>
            <w:r>
              <w:t>（1）废气</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contextualSpacing/>
              <w:textAlignment w:val="auto"/>
              <w:outlineLvl w:val="1"/>
              <w:rPr>
                <w:rFonts w:hint="eastAsia"/>
                <w:lang w:val="en-US" w:eastAsia="zh-CN"/>
              </w:rPr>
            </w:pPr>
            <w:r>
              <w:rPr>
                <w:rFonts w:hint="eastAsia"/>
                <w:lang w:val="en-US" w:eastAsia="zh-CN"/>
              </w:rPr>
              <w:t>①车辆尾气</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contextualSpacing/>
              <w:textAlignment w:val="auto"/>
              <w:outlineLvl w:val="1"/>
              <w:rPr>
                <w:rFonts w:hint="eastAsia"/>
                <w:lang w:val="en-US" w:eastAsia="zh-CN"/>
              </w:rPr>
            </w:pPr>
            <w:r>
              <w:rPr>
                <w:rFonts w:hint="eastAsia"/>
              </w:rPr>
              <w:t>项目区进出车辆会产生汽车尾气，但汽车尾气排放间断且是无组织排放，项目所在区域地形开阔，极易扩散稀释</w:t>
            </w:r>
            <w:r>
              <w:rPr>
                <w:rFonts w:hint="eastAsia"/>
                <w:lang w:eastAsia="zh-CN"/>
              </w:rPr>
              <w:t>，</w:t>
            </w:r>
            <w:r>
              <w:rPr>
                <w:rFonts w:hint="eastAsia"/>
                <w:lang w:val="en-US" w:eastAsia="zh-CN"/>
              </w:rPr>
              <w:t>可满足《大气污染物综合排放标准》（ GB16297-1996）无组织</w:t>
            </w:r>
            <w:r>
              <w:rPr>
                <w:rFonts w:hint="eastAsia"/>
                <w:sz w:val="24"/>
                <w:szCs w:val="24"/>
                <w:lang w:val="en-US" w:eastAsia="zh-CN"/>
              </w:rPr>
              <w:t>排放标准要求，</w:t>
            </w:r>
            <w:r>
              <w:rPr>
                <w:rFonts w:hint="eastAsia"/>
              </w:rPr>
              <w:t>因此汽车尾气对项目周边敏感点影响较小。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contextualSpacing/>
              <w:textAlignment w:val="auto"/>
              <w:outlineLvl w:val="1"/>
              <w:rPr>
                <w:rFonts w:hint="eastAsia"/>
                <w:lang w:val="en-US" w:eastAsia="zh-CN"/>
              </w:rPr>
            </w:pPr>
            <w:r>
              <w:rPr>
                <w:rFonts w:hint="eastAsia"/>
                <w:lang w:val="en-US" w:eastAsia="zh-CN"/>
              </w:rPr>
              <w:t>②餐厅油烟</w:t>
            </w:r>
          </w:p>
          <w:p>
            <w:pPr>
              <w:keepNext w:val="0"/>
              <w:keepLines w:val="0"/>
              <w:suppressLineNumbers w:val="0"/>
              <w:spacing w:before="0" w:beforeAutospacing="0" w:after="0" w:afterAutospacing="0" w:line="360" w:lineRule="auto"/>
              <w:ind w:left="0" w:right="0" w:firstLine="480" w:firstLineChars="200"/>
              <w:rPr>
                <w:rFonts w:hint="eastAsia"/>
                <w:lang w:val="en-US" w:eastAsia="zh-CN"/>
              </w:rPr>
            </w:pPr>
            <w:r>
              <w:rPr>
                <w:rFonts w:hint="eastAsia"/>
                <w:lang w:eastAsia="zh-CN"/>
              </w:rPr>
              <w:t>每个餐厅</w:t>
            </w:r>
            <w:r>
              <w:rPr>
                <w:rFonts w:hint="eastAsia"/>
                <w:lang w:val="en-US" w:eastAsia="zh-CN"/>
              </w:rPr>
              <w:t>安装一台</w:t>
            </w:r>
            <w:r>
              <w:rPr>
                <w:rFonts w:hint="default"/>
              </w:rPr>
              <w:t>油烟净化效率不低于</w:t>
            </w:r>
            <w:r>
              <w:rPr>
                <w:rFonts w:hint="eastAsia"/>
                <w:lang w:val="en-US" w:eastAsia="zh-CN"/>
              </w:rPr>
              <w:t>85</w:t>
            </w:r>
            <w:r>
              <w:rPr>
                <w:rFonts w:hint="default"/>
              </w:rPr>
              <w:t>%的油烟净化器，油烟</w:t>
            </w:r>
            <w:r>
              <w:rPr>
                <w:rFonts w:hint="eastAsia"/>
                <w:lang w:eastAsia="zh-CN"/>
              </w:rPr>
              <w:t>通过专用</w:t>
            </w:r>
            <w:r>
              <w:rPr>
                <w:rFonts w:hint="default"/>
              </w:rPr>
              <w:t>烟道引至楼顶部排放，油烟排放浓度满足《饮食业油烟排放标准（试行）》（GB18483-2001）表2排放要求。</w:t>
            </w:r>
          </w:p>
          <w:p>
            <w:pPr>
              <w:spacing w:line="360" w:lineRule="auto"/>
              <w:ind w:firstLine="480" w:firstLineChars="200"/>
              <w:contextualSpacing/>
            </w:pPr>
            <w:r>
              <w:t>（2）废水</w:t>
            </w:r>
          </w:p>
          <w:p>
            <w:pPr>
              <w:spacing w:line="360" w:lineRule="auto"/>
              <w:ind w:firstLine="480" w:firstLineChars="200"/>
              <w:contextualSpacing/>
              <w:rPr>
                <w:rFonts w:hint="eastAsia"/>
                <w:lang w:eastAsia="zh-CN"/>
              </w:rPr>
            </w:pPr>
            <w:r>
              <w:rPr>
                <w:rFonts w:hint="eastAsia"/>
                <w:lang w:val="en-US" w:eastAsia="zh-CN"/>
              </w:rPr>
              <w:t>运营期废水为生</w:t>
            </w:r>
            <w:r>
              <w:t>活</w:t>
            </w:r>
            <w:r>
              <w:rPr>
                <w:rFonts w:hint="eastAsia"/>
                <w:lang w:eastAsia="zh-CN"/>
              </w:rPr>
              <w:t>污水</w:t>
            </w:r>
            <w:r>
              <w:t>，生活污水</w:t>
            </w:r>
            <w:r>
              <w:rPr>
                <w:rFonts w:hint="eastAsia"/>
              </w:rPr>
              <w:t>经</w:t>
            </w:r>
            <w:r>
              <w:t>化粪池处理后排</w:t>
            </w:r>
            <w:r>
              <w:rPr>
                <w:rFonts w:hint="eastAsia"/>
              </w:rPr>
              <w:t>至</w:t>
            </w:r>
            <w:r>
              <w:rPr>
                <w:rFonts w:hint="eastAsia"/>
                <w:lang w:eastAsia="zh-CN"/>
              </w:rPr>
              <w:t>市政污水管网，</w:t>
            </w:r>
            <w:r>
              <w:t>最终排入</w:t>
            </w:r>
            <w:r>
              <w:rPr>
                <w:rFonts w:hint="eastAsia"/>
                <w:lang w:eastAsia="zh-CN"/>
              </w:rPr>
              <w:t>秦东镇污水处理厂，化粪池出口满足</w:t>
            </w:r>
            <w:r>
              <w:rPr>
                <w:rFonts w:hint="eastAsia"/>
              </w:rPr>
              <w:t>《污水排入城镇下水道水质标准》（GB/T31962-2015）B等级标准及《污水综合排放标准》（GB8978-1996）中三级标准要求。因此，本项目对周围水环境影响较小。</w:t>
            </w:r>
          </w:p>
          <w:p>
            <w:pPr>
              <w:spacing w:line="360" w:lineRule="auto"/>
              <w:ind w:firstLine="480" w:firstLineChars="200"/>
              <w:contextualSpacing/>
              <w:rPr>
                <w:rFonts w:hint="default"/>
              </w:rPr>
            </w:pPr>
            <w:r>
              <w:rPr>
                <w:rFonts w:hint="default"/>
              </w:rPr>
              <w:t>（3）噪声</w:t>
            </w:r>
          </w:p>
          <w:p>
            <w:pPr>
              <w:pStyle w:val="21"/>
              <w:ind w:firstLine="480"/>
              <w:rPr>
                <w:rFonts w:hint="eastAsia" w:eastAsia="宋体"/>
                <w:lang w:eastAsia="zh-CN"/>
              </w:rPr>
            </w:pPr>
            <w:r>
              <w:rPr>
                <w:rFonts w:hint="eastAsia"/>
                <w:lang w:val="en-US" w:eastAsia="zh-CN"/>
              </w:rPr>
              <w:t>本项目运营期噪声主要是进出车辆噪声及</w:t>
            </w:r>
            <w:r>
              <w:t>公共场所</w:t>
            </w:r>
            <w:r>
              <w:rPr>
                <w:rFonts w:hint="eastAsia"/>
                <w:lang w:eastAsia="zh-CN"/>
              </w:rPr>
              <w:t>等</w:t>
            </w:r>
            <w:r>
              <w:t>噪声</w:t>
            </w:r>
            <w:r>
              <w:rPr>
                <w:rFonts w:hint="eastAsia"/>
                <w:lang w:eastAsia="zh-CN"/>
              </w:rPr>
              <w:t>，</w:t>
            </w:r>
            <w:r>
              <w:rPr>
                <w:rFonts w:hint="eastAsia"/>
                <w:lang w:val="en-US" w:eastAsia="zh-CN"/>
              </w:rPr>
              <w:t>采取本次环评提出的降噪措施后，运营期产生的噪声</w:t>
            </w:r>
            <w:r>
              <w:t>对周围声环境质量影响不大</w:t>
            </w:r>
            <w:r>
              <w:rPr>
                <w:rFonts w:hint="eastAsia"/>
                <w:lang w:eastAsia="zh-CN"/>
              </w:rPr>
              <w:t>，</w:t>
            </w:r>
            <w:r>
              <w:rPr>
                <w:rFonts w:hint="eastAsia" w:cs="Times New Roman"/>
                <w:color w:val="000000"/>
                <w:szCs w:val="20"/>
                <w:lang w:eastAsia="zh-CN"/>
              </w:rPr>
              <w:t>景区及敏感点</w:t>
            </w:r>
            <w:r>
              <w:rPr>
                <w:rFonts w:cs="Times New Roman"/>
                <w:color w:val="000000"/>
                <w:szCs w:val="20"/>
              </w:rPr>
              <w:t>昼间噪声值均能够满足</w:t>
            </w:r>
            <w:r>
              <w:rPr>
                <w:rFonts w:hint="default"/>
                <w:b w:val="0"/>
                <w:bCs w:val="0"/>
                <w:color w:val="auto"/>
                <w:highlight w:val="none"/>
                <w:lang w:val="en-US" w:eastAsia="zh-CN"/>
              </w:rPr>
              <w:t>《</w:t>
            </w:r>
            <w:r>
              <w:rPr>
                <w:rFonts w:hint="eastAsia"/>
                <w:b w:val="0"/>
                <w:bCs w:val="0"/>
                <w:color w:val="auto"/>
                <w:highlight w:val="none"/>
                <w:lang w:val="en-US" w:eastAsia="zh-CN"/>
              </w:rPr>
              <w:t>社会生活</w:t>
            </w:r>
            <w:r>
              <w:rPr>
                <w:rFonts w:hint="default"/>
                <w:b w:val="0"/>
                <w:bCs w:val="0"/>
                <w:color w:val="auto"/>
                <w:highlight w:val="none"/>
                <w:lang w:val="en-US" w:eastAsia="zh-CN"/>
              </w:rPr>
              <w:t>环境噪声排放标准》（GB</w:t>
            </w:r>
            <w:r>
              <w:rPr>
                <w:rFonts w:hint="eastAsia"/>
                <w:b w:val="0"/>
                <w:bCs w:val="0"/>
                <w:color w:val="auto"/>
                <w:highlight w:val="none"/>
                <w:lang w:val="en-US" w:eastAsia="zh-CN"/>
              </w:rPr>
              <w:t>22337-</w:t>
            </w:r>
            <w:r>
              <w:rPr>
                <w:rFonts w:hint="default"/>
                <w:b w:val="0"/>
                <w:bCs w:val="0"/>
                <w:color w:val="auto"/>
                <w:highlight w:val="none"/>
                <w:lang w:val="en-US" w:eastAsia="zh-CN"/>
              </w:rPr>
              <w:t>-2008）中的2类</w:t>
            </w:r>
            <w:r>
              <w:rPr>
                <w:rFonts w:hint="eastAsia"/>
                <w:b w:val="0"/>
                <w:bCs w:val="0"/>
                <w:color w:val="auto"/>
                <w:highlight w:val="none"/>
                <w:lang w:val="en-US" w:eastAsia="zh-CN"/>
              </w:rPr>
              <w:t>标准限值，</w:t>
            </w:r>
            <w:r>
              <w:rPr>
                <w:rFonts w:cs="Times New Roman"/>
                <w:color w:val="000000"/>
                <w:szCs w:val="20"/>
              </w:rPr>
              <w:t>项目产生的噪声对周围环境影响较小</w:t>
            </w:r>
            <w:r>
              <w:t>，不会对周围环境产生不良影响。</w:t>
            </w:r>
          </w:p>
          <w:p>
            <w:pPr>
              <w:tabs>
                <w:tab w:val="left" w:pos="252"/>
              </w:tabs>
              <w:spacing w:line="360" w:lineRule="auto"/>
              <w:ind w:firstLine="480" w:firstLineChars="200"/>
              <w:contextualSpacing/>
            </w:pPr>
            <w:r>
              <w:t>（4）固废</w:t>
            </w:r>
          </w:p>
          <w:p>
            <w:pPr>
              <w:pageBreakBefore w:val="0"/>
              <w:kinsoku/>
              <w:wordWrap/>
              <w:overflowPunct/>
              <w:topLinePunct w:val="0"/>
              <w:autoSpaceDE w:val="0"/>
              <w:autoSpaceDN w:val="0"/>
              <w:bidi w:val="0"/>
              <w:spacing w:line="360" w:lineRule="auto"/>
              <w:ind w:left="0" w:leftChars="0" w:right="0" w:rightChars="0" w:firstLine="480"/>
              <w:jc w:val="left"/>
              <w:rPr>
                <w:rFonts w:hint="default" w:eastAsia="宋体"/>
                <w:color w:val="auto"/>
                <w:lang w:val="en-US" w:eastAsia="zh-CN"/>
              </w:rPr>
            </w:pPr>
            <w:r>
              <w:rPr>
                <w:color w:val="auto"/>
              </w:rPr>
              <w:t>本项目固体废物主要为</w:t>
            </w:r>
            <w:r>
              <w:rPr>
                <w:rFonts w:hint="eastAsia"/>
                <w:color w:val="auto"/>
                <w:lang w:val="en-US" w:eastAsia="zh-CN"/>
              </w:rPr>
              <w:t>游客产生的</w:t>
            </w:r>
            <w:r>
              <w:rPr>
                <w:color w:val="auto"/>
              </w:rPr>
              <w:t>生活垃圾</w:t>
            </w:r>
            <w:r>
              <w:rPr>
                <w:rFonts w:hint="eastAsia"/>
                <w:color w:val="auto"/>
                <w:lang w:eastAsia="zh-CN"/>
              </w:rPr>
              <w:t>和餐饮垃圾</w:t>
            </w:r>
            <w:r>
              <w:rPr>
                <w:color w:val="auto"/>
              </w:rPr>
              <w:t>。生活垃圾产生总量为</w:t>
            </w:r>
            <w:r>
              <w:rPr>
                <w:rFonts w:hint="eastAsia"/>
                <w:color w:val="auto"/>
                <w:lang w:val="en-US" w:eastAsia="zh-CN"/>
              </w:rPr>
              <w:t>784.75</w:t>
            </w:r>
            <w:r>
              <w:rPr>
                <w:color w:val="auto"/>
              </w:rPr>
              <w:t>t/a</w:t>
            </w:r>
            <w:r>
              <w:rPr>
                <w:rFonts w:hint="eastAsia"/>
                <w:color w:val="auto"/>
                <w:lang w:eastAsia="zh-CN"/>
              </w:rPr>
              <w:t>，</w:t>
            </w:r>
            <w:r>
              <w:rPr>
                <w:rFonts w:hint="eastAsia"/>
                <w:color w:val="auto"/>
                <w:lang w:val="en-US" w:eastAsia="zh-CN"/>
              </w:rPr>
              <w:t>景区内设置垃圾收集桶，并进行分类处理，可利用的垃圾回收利用，不可回收的垃圾交由环卫部门统一处理，餐厨垃圾产生量为</w:t>
            </w:r>
            <w:r>
              <w:rPr>
                <w:rFonts w:hint="eastAsia" w:cs="Times New Roman"/>
                <w:sz w:val="24"/>
                <w:szCs w:val="24"/>
                <w:lang w:val="en-US" w:eastAsia="zh-CN"/>
              </w:rPr>
              <w:t>394.2t/a，餐厨垃圾统一收集后交由资质单位处置。</w:t>
            </w:r>
          </w:p>
          <w:p>
            <w:pPr>
              <w:keepNext w:val="0"/>
              <w:keepLines w:val="0"/>
              <w:pageBreakBefore w:val="0"/>
              <w:widowControl w:val="0"/>
              <w:kinsoku/>
              <w:wordWrap/>
              <w:overflowPunct/>
              <w:topLinePunct w:val="0"/>
              <w:bidi w:val="0"/>
              <w:adjustRightInd/>
              <w:snapToGrid/>
              <w:spacing w:line="360" w:lineRule="auto"/>
              <w:ind w:left="0" w:leftChars="0" w:right="0" w:rightChars="0" w:firstLine="482"/>
              <w:textAlignment w:val="auto"/>
            </w:pPr>
            <w:r>
              <w:rPr>
                <w:rFonts w:hint="eastAsia"/>
              </w:rPr>
              <w:t>5、</w:t>
            </w:r>
            <w:r>
              <w:t>总量控制指标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jc w:val="left"/>
              <w:textAlignment w:val="auto"/>
            </w:pPr>
            <w:r>
              <w:t>根据有关规定，“十三五”期间国家对COD、NH</w:t>
            </w:r>
            <w:r>
              <w:rPr>
                <w:vertAlign w:val="subscript"/>
              </w:rPr>
              <w:t>3</w:t>
            </w:r>
            <w:r>
              <w:rPr>
                <w:vertAlign w:val="baseline"/>
              </w:rPr>
              <w:t>-</w:t>
            </w:r>
            <w:r>
              <w:t>N、SO</w:t>
            </w:r>
            <w:r>
              <w:rPr>
                <w:vertAlign w:val="subscript"/>
              </w:rPr>
              <w:t>2</w:t>
            </w:r>
            <w:r>
              <w:t>和NOx四种污染物排放实行总量控制。</w:t>
            </w:r>
          </w:p>
          <w:p>
            <w:pPr>
              <w:pStyle w:val="4"/>
              <w:keepNext w:val="0"/>
              <w:keepLines w:val="0"/>
              <w:pageBreakBefore w:val="0"/>
              <w:widowControl w:val="0"/>
              <w:kinsoku/>
              <w:wordWrap/>
              <w:overflowPunct/>
              <w:topLinePunct w:val="0"/>
              <w:autoSpaceDE/>
              <w:autoSpaceDN/>
              <w:bidi w:val="0"/>
              <w:adjustRightInd/>
              <w:snapToGrid/>
              <w:spacing w:after="0" w:afterLines="0" w:line="360" w:lineRule="auto"/>
              <w:ind w:left="0" w:leftChars="0" w:right="0" w:rightChars="0" w:firstLine="480"/>
              <w:textAlignment w:val="auto"/>
              <w:rPr>
                <w:rFonts w:hint="default"/>
                <w:lang w:val="en-US" w:eastAsia="zh-CN"/>
              </w:rPr>
            </w:pPr>
            <w:r>
              <w:rPr>
                <w:rFonts w:hint="eastAsia"/>
                <w:b w:val="0"/>
                <w:bCs w:val="0"/>
                <w:lang w:val="en-US" w:eastAsia="zh-CN"/>
              </w:rPr>
              <w:t>生活污水经化粪池处理后统一排入秦东镇污水处理厂处理，故不申请质量控制指标。</w:t>
            </w:r>
          </w:p>
          <w:p>
            <w:pPr>
              <w:pStyle w:val="21"/>
              <w:ind w:firstLine="482"/>
            </w:pPr>
            <w:r>
              <w:t>综上所述，本项目建设符合现行国家及地方相关产业政策。运营期对环境的影响主要为废气、废水和固废对环境的影响。本报告表从环境保护的角度，提出了有效、合理，技术上可行并易于实施的措施，可最大可能减免和防治项目带来的不利影响，使各污染物排放不会对周围环境质量产生不良影响。建设单位在全面落实本报告表中提出的各项环保管理和污染防治措施，确保污染防治设施正常运转，所排放污染物满足达标排放的要求，从</w:t>
            </w:r>
            <w:r>
              <w:rPr>
                <w:rFonts w:hint="eastAsia"/>
                <w:lang w:eastAsia="zh-CN"/>
              </w:rPr>
              <w:t>环境保护</w:t>
            </w:r>
            <w:r>
              <w:rPr>
                <w:rFonts w:hint="eastAsia"/>
              </w:rPr>
              <w:t>角度分析</w:t>
            </w:r>
            <w:r>
              <w:t>，项目建设可行。</w:t>
            </w:r>
          </w:p>
          <w:p>
            <w:pPr>
              <w:pStyle w:val="6"/>
              <w:spacing w:line="360" w:lineRule="auto"/>
              <w:ind w:firstLine="280" w:firstLineChars="100"/>
              <w:contextualSpacing/>
              <w:rPr>
                <w:rFonts w:hint="default"/>
              </w:rPr>
            </w:pPr>
            <w:r>
              <w:t>二、</w:t>
            </w:r>
            <w:r>
              <w:rPr>
                <w:rFonts w:hint="default"/>
              </w:rPr>
              <w:t>要求与</w:t>
            </w:r>
            <w:r>
              <w:t>建议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pPr>
            <w:r>
              <w:t>为保护环境，最大限度减轻项目建设、</w:t>
            </w:r>
            <w:r>
              <w:rPr>
                <w:rFonts w:hint="eastAsia"/>
                <w:lang w:eastAsia="zh-CN"/>
              </w:rPr>
              <w:t>项目运营</w:t>
            </w:r>
            <w:r>
              <w:t>过程中对环境的影响本环评提出：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textAlignment w:val="auto"/>
              <w:rPr>
                <w:rFonts w:hint="default"/>
                <w:lang w:val="en-US" w:eastAsia="zh-CN"/>
              </w:rPr>
            </w:pPr>
            <w:r>
              <w:t>（1）</w:t>
            </w:r>
            <w:r>
              <w:rPr>
                <w:rFonts w:hint="eastAsia"/>
                <w:lang w:val="en-US" w:eastAsia="zh-CN"/>
              </w:rPr>
              <w:t>建议加强施工期的管理，确保施工期产生的“三废”和噪声不对当地环境质量造成影响。</w:t>
            </w:r>
          </w:p>
          <w:p>
            <w:pPr>
              <w:keepNext w:val="0"/>
              <w:keepLines w:val="0"/>
              <w:pageBreakBefore w:val="0"/>
              <w:widowControl w:val="0"/>
              <w:kinsoku/>
              <w:wordWrap/>
              <w:overflowPunct/>
              <w:topLinePunct w:val="0"/>
              <w:bidi w:val="0"/>
              <w:adjustRightInd/>
              <w:snapToGrid/>
              <w:spacing w:line="360" w:lineRule="auto"/>
              <w:ind w:left="0" w:leftChars="0" w:right="0" w:rightChars="0" w:firstLine="480"/>
              <w:jc w:val="left"/>
              <w:textAlignment w:val="auto"/>
            </w:pPr>
            <w:r>
              <w:t>（</w:t>
            </w:r>
            <w:r>
              <w:rPr>
                <w:rFonts w:hint="eastAsia"/>
                <w:lang w:val="en-US" w:eastAsia="zh-CN"/>
              </w:rPr>
              <w:t>2</w:t>
            </w:r>
            <w:r>
              <w:t>）落实各项污染防治措施，提高资源综合利用率。</w:t>
            </w:r>
          </w:p>
          <w:p>
            <w:pPr>
              <w:keepNext w:val="0"/>
              <w:keepLines w:val="0"/>
              <w:pageBreakBefore w:val="0"/>
              <w:widowControl w:val="0"/>
              <w:kinsoku/>
              <w:wordWrap/>
              <w:overflowPunct/>
              <w:topLinePunct w:val="0"/>
              <w:bidi w:val="0"/>
              <w:adjustRightInd/>
              <w:snapToGrid/>
              <w:spacing w:line="360" w:lineRule="auto"/>
              <w:ind w:left="0" w:leftChars="0" w:right="0" w:rightChars="0" w:firstLine="480"/>
              <w:textAlignment w:val="auto"/>
              <w:rPr>
                <w:rFonts w:hint="eastAsia" w:eastAsia="宋体"/>
                <w:lang w:eastAsia="zh-CN"/>
              </w:rPr>
            </w:pPr>
            <w:r>
              <w:t>（</w:t>
            </w:r>
            <w:r>
              <w:rPr>
                <w:rFonts w:hint="eastAsia"/>
                <w:lang w:val="en-US" w:eastAsia="zh-CN"/>
              </w:rPr>
              <w:t>3</w:t>
            </w:r>
            <w:r>
              <w:t>）着力培养员工环保意识，建立健全环保管理和监测制度，定期对工程“三废”排放及项目所在区域的环境现状进行监测，发现问题及时处理</w:t>
            </w:r>
            <w:r>
              <w:rPr>
                <w:rFonts w:hint="eastAsia"/>
                <w:lang w:eastAsia="zh-CN"/>
              </w:rPr>
              <w:t>。</w:t>
            </w:r>
          </w:p>
        </w:tc>
      </w:tr>
    </w:tbl>
    <w:p>
      <w:pPr>
        <w:spacing w:line="20" w:lineRule="exact"/>
        <w:ind w:left="12" w:leftChars="5" w:right="94" w:rightChars="39"/>
      </w:pPr>
      <w:r>
        <w:t xml:space="preserve"> </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6BS03rgEAAE0D&#10;AAAOAAAAAAAAAAEAIAAAAB4BAABkcnMvZTJvRG9jLnhtbFBLBQYAAAAABgAGAFkBAAA+BQ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5E038"/>
    <w:multiLevelType w:val="singleLevel"/>
    <w:tmpl w:val="C7D5E038"/>
    <w:lvl w:ilvl="0" w:tentative="0">
      <w:start w:val="2"/>
      <w:numFmt w:val="decimal"/>
      <w:suff w:val="nothing"/>
      <w:lvlText w:val="（%1）"/>
      <w:lvlJc w:val="left"/>
    </w:lvl>
  </w:abstractNum>
  <w:abstractNum w:abstractNumId="1">
    <w:nsid w:val="D74BE627"/>
    <w:multiLevelType w:val="singleLevel"/>
    <w:tmpl w:val="D74BE627"/>
    <w:lvl w:ilvl="0" w:tentative="0">
      <w:start w:val="3"/>
      <w:numFmt w:val="decimal"/>
      <w:suff w:val="nothing"/>
      <w:lvlText w:val="%1、"/>
      <w:lvlJc w:val="left"/>
    </w:lvl>
  </w:abstractNum>
  <w:abstractNum w:abstractNumId="2">
    <w:nsid w:val="DB1B8D2F"/>
    <w:multiLevelType w:val="singleLevel"/>
    <w:tmpl w:val="DB1B8D2F"/>
    <w:lvl w:ilvl="0" w:tentative="0">
      <w:start w:val="4"/>
      <w:numFmt w:val="decimal"/>
      <w:suff w:val="nothing"/>
      <w:lvlText w:val="%1、"/>
      <w:lvlJc w:val="left"/>
    </w:lvl>
  </w:abstractNum>
  <w:abstractNum w:abstractNumId="3">
    <w:nsid w:val="034510B5"/>
    <w:multiLevelType w:val="singleLevel"/>
    <w:tmpl w:val="034510B5"/>
    <w:lvl w:ilvl="0" w:tentative="0">
      <w:start w:val="3"/>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9305A"/>
    <w:rsid w:val="03CA7A2F"/>
    <w:rsid w:val="0F9069DB"/>
    <w:rsid w:val="128A61E8"/>
    <w:rsid w:val="2AC60405"/>
    <w:rsid w:val="32937737"/>
    <w:rsid w:val="3749305A"/>
    <w:rsid w:val="50206B6B"/>
    <w:rsid w:val="520B0B8C"/>
    <w:rsid w:val="7C611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1"/>
      <w:lang w:val="en-US" w:eastAsia="zh-CN" w:bidi="ar-SA"/>
    </w:rPr>
  </w:style>
  <w:style w:type="paragraph" w:styleId="2">
    <w:name w:val="heading 2"/>
    <w:basedOn w:val="1"/>
    <w:next w:val="1"/>
    <w:qFormat/>
    <w:uiPriority w:val="0"/>
    <w:pPr>
      <w:keepNext/>
      <w:keepLines/>
      <w:widowControl/>
      <w:spacing w:before="260" w:line="360" w:lineRule="auto"/>
      <w:jc w:val="left"/>
      <w:outlineLvl w:val="1"/>
    </w:pPr>
    <w:rPr>
      <w:rFonts w:ascii="Arial" w:hAnsi="Arial" w:eastAsia="黑体"/>
      <w:b/>
      <w:kern w:val="0"/>
      <w:sz w:val="32"/>
      <w:szCs w:val="20"/>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460" w:lineRule="atLeast"/>
      <w:ind w:firstLine="420"/>
    </w:pPr>
    <w:rPr>
      <w:sz w:val="24"/>
      <w:szCs w:val="20"/>
    </w:rPr>
  </w:style>
  <w:style w:type="paragraph" w:styleId="4">
    <w:name w:val="Body Text"/>
    <w:basedOn w:val="1"/>
    <w:unhideWhenUsed/>
    <w:qFormat/>
    <w:uiPriority w:val="99"/>
    <w:pPr>
      <w:spacing w:line="360" w:lineRule="auto"/>
    </w:pPr>
    <w:rPr>
      <w:b/>
      <w:bCs/>
      <w:color w:val="000000"/>
      <w:kern w:val="0"/>
      <w:sz w:val="24"/>
      <w:szCs w:val="24"/>
    </w:rPr>
  </w:style>
  <w:style w:type="paragraph" w:styleId="5">
    <w:name w:val="Date"/>
    <w:basedOn w:val="1"/>
    <w:next w:val="1"/>
    <w:unhideWhenUsed/>
    <w:qFormat/>
    <w:uiPriority w:val="99"/>
    <w:rPr>
      <w:kern w:val="0"/>
      <w:sz w:val="28"/>
      <w:szCs w:val="28"/>
    </w:rPr>
  </w:style>
  <w:style w:type="paragraph" w:styleId="6">
    <w:name w:val="Body Text Indent 2"/>
    <w:basedOn w:val="1"/>
    <w:unhideWhenUsed/>
    <w:qFormat/>
    <w:uiPriority w:val="99"/>
    <w:pPr>
      <w:ind w:firstLine="560" w:firstLineChars="200"/>
    </w:pPr>
    <w:rPr>
      <w:rFonts w:ascii="宋体" w:hAnsi="宋体"/>
      <w:kern w:val="0"/>
      <w:sz w:val="28"/>
      <w:szCs w:val="28"/>
    </w:rPr>
  </w:style>
  <w:style w:type="paragraph" w:styleId="7">
    <w:name w:val="footer"/>
    <w:basedOn w:val="1"/>
    <w:unhideWhenUsed/>
    <w:qFormat/>
    <w:uiPriority w:val="99"/>
    <w:pPr>
      <w:snapToGrid w:val="0"/>
      <w:jc w:val="left"/>
    </w:pPr>
    <w:rPr>
      <w:kern w:val="0"/>
      <w:sz w:val="18"/>
      <w:szCs w:val="18"/>
    </w:rPr>
  </w:style>
  <w:style w:type="paragraph" w:styleId="8">
    <w:name w:val="header"/>
    <w:basedOn w:val="1"/>
    <w:unhideWhenUsed/>
    <w:qFormat/>
    <w:uiPriority w:val="99"/>
    <w:pPr>
      <w:pBdr>
        <w:bottom w:val="single" w:color="auto" w:sz="6" w:space="1"/>
      </w:pBdr>
      <w:snapToGrid w:val="0"/>
      <w:jc w:val="center"/>
    </w:pPr>
    <w:rPr>
      <w:kern w:val="0"/>
      <w:sz w:val="18"/>
      <w:szCs w:val="18"/>
    </w:rPr>
  </w:style>
  <w:style w:type="paragraph" w:styleId="9">
    <w:name w:val="toc 1"/>
    <w:basedOn w:val="1"/>
    <w:next w:val="1"/>
    <w:qFormat/>
    <w:uiPriority w:val="0"/>
    <w:pPr>
      <w:widowControl/>
      <w:spacing w:before="120" w:after="120" w:line="280" w:lineRule="exact"/>
      <w:jc w:val="center"/>
    </w:pPr>
    <w:rPr>
      <w:rFonts w:ascii="仿宋_GB2312" w:eastAsia="仿宋_GB2312"/>
      <w:caps/>
      <w:kern w:val="0"/>
    </w:rPr>
  </w:style>
  <w:style w:type="paragraph" w:styleId="10">
    <w:name w:val="Normal (Web)"/>
    <w:basedOn w:val="1"/>
    <w:unhideWhenUsed/>
    <w:qFormat/>
    <w:uiPriority w:val="99"/>
    <w:pPr>
      <w:widowControl/>
      <w:spacing w:before="100" w:beforeAutospacing="1" w:after="100" w:afterAutospacing="1"/>
      <w:jc w:val="left"/>
    </w:pPr>
    <w:rPr>
      <w:rFonts w:ascii="宋体" w:hAnsi="宋体"/>
      <w:kern w:val="0"/>
      <w:sz w:val="24"/>
    </w:rPr>
  </w:style>
  <w:style w:type="paragraph" w:styleId="11">
    <w:name w:val="Body Text First Indent 2"/>
    <w:basedOn w:val="1"/>
    <w:next w:val="1"/>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00"/>
      <w:u w:val="none"/>
    </w:rPr>
  </w:style>
  <w:style w:type="paragraph" w:customStyle="1" w:styleId="16">
    <w:name w:val="表格文字"/>
    <w:basedOn w:val="4"/>
    <w:qFormat/>
    <w:uiPriority w:val="0"/>
    <w:pPr>
      <w:adjustRightInd w:val="0"/>
      <w:snapToGrid w:val="0"/>
      <w:spacing w:line="500" w:lineRule="exact"/>
    </w:pPr>
    <w:rPr>
      <w:rFonts w:ascii="宋体" w:hAnsi="宋体" w:cs="宋体"/>
      <w:b w:val="0"/>
      <w:bCs w:val="0"/>
      <w:color w:val="auto"/>
      <w:kern w:val="0"/>
    </w:rPr>
  </w:style>
  <w:style w:type="paragraph" w:customStyle="1" w:styleId="17">
    <w:name w:val="Table Paragraph"/>
    <w:basedOn w:val="1"/>
    <w:qFormat/>
    <w:uiPriority w:val="1"/>
    <w:rPr>
      <w:rFonts w:ascii="宋体" w:hAnsi="宋体" w:eastAsia="宋体" w:cs="宋体"/>
      <w:lang w:val="zh-CN" w:eastAsia="zh-CN" w:bidi="zh-CN"/>
    </w:rPr>
  </w:style>
  <w:style w:type="paragraph" w:customStyle="1" w:styleId="18">
    <w:name w:val="环评正文"/>
    <w:basedOn w:val="1"/>
    <w:qFormat/>
    <w:uiPriority w:val="0"/>
    <w:pPr>
      <w:spacing w:line="440" w:lineRule="exact"/>
      <w:ind w:firstLine="200" w:firstLineChars="200"/>
    </w:pPr>
    <w:rPr>
      <w:rFonts w:eastAsia="仿宋_GB2312"/>
      <w:sz w:val="24"/>
    </w:rPr>
  </w:style>
  <w:style w:type="paragraph" w:customStyle="1" w:styleId="19">
    <w:name w:val="简单回函地址"/>
    <w:basedOn w:val="1"/>
    <w:qFormat/>
    <w:uiPriority w:val="0"/>
    <w:pPr>
      <w:adjustRightInd w:val="0"/>
      <w:spacing w:line="312" w:lineRule="atLeast"/>
      <w:ind w:firstLine="0" w:firstLineChars="0"/>
      <w:textAlignment w:val="baseline"/>
    </w:pPr>
    <w:rPr>
      <w:kern w:val="0"/>
      <w:sz w:val="21"/>
      <w:szCs w:val="20"/>
    </w:rPr>
  </w:style>
  <w:style w:type="paragraph" w:customStyle="1" w:styleId="20">
    <w:name w:val="六表内容"/>
    <w:basedOn w:val="1"/>
    <w:qFormat/>
    <w:uiPriority w:val="0"/>
    <w:pPr>
      <w:widowControl/>
      <w:spacing w:line="340" w:lineRule="exact"/>
      <w:jc w:val="center"/>
    </w:pPr>
    <w:rPr>
      <w:kern w:val="0"/>
      <w:sz w:val="20"/>
      <w:szCs w:val="20"/>
    </w:rPr>
  </w:style>
  <w:style w:type="paragraph" w:customStyle="1" w:styleId="21">
    <w:name w:val="正文格式"/>
    <w:basedOn w:val="1"/>
    <w:qFormat/>
    <w:uiPriority w:val="0"/>
    <w:pPr>
      <w:spacing w:line="360" w:lineRule="auto"/>
      <w:ind w:firstLine="200" w:firstLineChars="200"/>
    </w:pPr>
    <w:rPr>
      <w:rFonts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2020-08-07T07:50:00Z</dcterms:created>
  <dc:creator>旧麋鹿</dc:creator>
  <cp:lastModifiedBy>旧麋鹿</cp:lastModifiedBy>
  <dcterms:modified xsi:type="dcterms:W3CDTF">2020-08-07T08:43:52Z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