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潼关县行政事业性收费目录清单</w:t>
      </w:r>
    </w:p>
    <w:tbl>
      <w:tblPr>
        <w:tblStyle w:val="6"/>
        <w:tblpPr w:leftFromText="180" w:rightFromText="180" w:vertAnchor="page" w:horzAnchor="page" w:tblpX="1700" w:tblpY="2768"/>
        <w:tblOverlap w:val="never"/>
        <w:tblW w:w="14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946"/>
        <w:gridCol w:w="1512"/>
        <w:gridCol w:w="2424"/>
        <w:gridCol w:w="6628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部门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项目序号</w:t>
            </w:r>
          </w:p>
        </w:tc>
        <w:tc>
          <w:tcPr>
            <w:tcW w:w="2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6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政策依据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一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部门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6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2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公办幼儿园保育教育费、住宿费</w:t>
            </w:r>
          </w:p>
        </w:tc>
        <w:tc>
          <w:tcPr>
            <w:tcW w:w="662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《幼儿园管理条例》，发改价格〔2011〕3207号，教财〔2020〕5号，陕发改价格〔2021〕390号</w:t>
            </w:r>
          </w:p>
        </w:tc>
        <w:tc>
          <w:tcPr>
            <w:tcW w:w="1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2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普通高中住宿费</w:t>
            </w:r>
          </w:p>
        </w:tc>
        <w:tc>
          <w:tcPr>
            <w:tcW w:w="662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《中华人民共和国教育法》，教财〔1996〕101号，教财〔2003〕4号，陕价行发〔2006〕120号，陕价行发〔2006〕121号，教财〔2020〕5号</w:t>
            </w:r>
          </w:p>
        </w:tc>
        <w:tc>
          <w:tcPr>
            <w:tcW w:w="1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2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中等职业学校学费、住宿费</w:t>
            </w:r>
          </w:p>
        </w:tc>
        <w:tc>
          <w:tcPr>
            <w:tcW w:w="662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《中华人民共和国教育法》，教财〔1996〕101号，教财〔2003〕4号，财综〔2004〕4号，陕教资〔2006〕53号，教财〔2020〕5号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二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公安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部门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2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证照费  </w:t>
            </w:r>
          </w:p>
        </w:tc>
        <w:tc>
          <w:tcPr>
            <w:tcW w:w="662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2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）公民出入境证件费</w:t>
            </w:r>
          </w:p>
        </w:tc>
        <w:tc>
          <w:tcPr>
            <w:tcW w:w="662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《护照法》，价费字〔1992〕240号，公通字〔2000〕99号，发改价格〔2017〕1186号，陕价费发〔2017〕75号，财税函〔2018〕1号</w:t>
            </w:r>
          </w:p>
        </w:tc>
        <w:tc>
          <w:tcPr>
            <w:tcW w:w="1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2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①因私护照</w:t>
            </w:r>
          </w:p>
        </w:tc>
        <w:tc>
          <w:tcPr>
            <w:tcW w:w="662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价费字〔1993〕164号，计价格〔2000〕293号，发改价格〔2013〕1494号，陕价行发〔2013〕94号，发改价格〔2019〕914号，陕发改价格〔2019〕864号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vertAnchor="page" w:horzAnchor="page" w:tblpX="1274" w:tblpY="1978"/>
        <w:tblOverlap w:val="never"/>
        <w:tblW w:w="14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910"/>
        <w:gridCol w:w="1346"/>
        <w:gridCol w:w="3258"/>
        <w:gridCol w:w="6304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部门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项目序号</w:t>
            </w:r>
          </w:p>
        </w:tc>
        <w:tc>
          <w:tcPr>
            <w:tcW w:w="3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6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政策依据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②出入境通行证</w:t>
            </w:r>
          </w:p>
        </w:tc>
        <w:tc>
          <w:tcPr>
            <w:tcW w:w="63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价费字〔1993〕164号，公通字〔2000〕99号，财综〔2008〕9号，发改价格〔2017〕1186号，陕价费发〔2017〕75号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③往来（含前往）港澳通行证（含签注）</w:t>
            </w:r>
          </w:p>
        </w:tc>
        <w:tc>
          <w:tcPr>
            <w:tcW w:w="63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计价格〔2002〕1097号，发改价格〔2005〕77号，发改价格〔2017〕1186号，陕价费发〔2017〕75号，发改价格〔2019〕914号，陕发改价格〔2019〕864号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④台湾居民来往大陆通行证</w:t>
            </w:r>
          </w:p>
        </w:tc>
        <w:tc>
          <w:tcPr>
            <w:tcW w:w="63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价费字〔1993〕164号，计价格〔2001〕1835号，发改价格〔2004〕334号，发改价格〔2005〕1460号，财综〔2005〕58号，发改价格〔2011〕1389号，发改价格〔2017〕1186号，陕价费发〔2017〕75号，发改价格规〔2019〕1931号，陕发改价格〔2020〕494号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⑤台湾同胞定居证</w:t>
            </w:r>
          </w:p>
        </w:tc>
        <w:tc>
          <w:tcPr>
            <w:tcW w:w="63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价费字〔1993〕164号，发改价格〔2004〕2839号，发改价格〔2017〕1186号，陕价费发〔2017〕75号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⑥大陆居民往来台湾通行证（含签注）</w:t>
            </w:r>
          </w:p>
        </w:tc>
        <w:tc>
          <w:tcPr>
            <w:tcW w:w="63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价费字〔1993〕164号，计价格〔2001〕1835号，发改价格〔2016〕352号，发改价格〔2017〕1186号，陕价费发〔2017〕75号，发改价格规〔2019〕1931号，陕发改价格〔2020〕494号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）户籍管理证件工本费（限于丢失、补办和过期失效重办）</w:t>
            </w:r>
          </w:p>
        </w:tc>
        <w:tc>
          <w:tcPr>
            <w:tcW w:w="63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《户口登记条例》，价费字〔1992〕240号，陕价费调发〔1996〕48号，财综〔2012〕97号，陕财办综〔2012〕174号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①户口簿工本费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（限于丢失、损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   坏补办）</w:t>
            </w:r>
          </w:p>
        </w:tc>
        <w:tc>
          <w:tcPr>
            <w:tcW w:w="63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《户口登记条例》，价费字〔1992〕240号，陕价费调发〔1996〕48号，财综〔2012〕97号，陕财办综〔2012〕174号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vertAnchor="page" w:horzAnchor="page" w:tblpX="1274" w:tblpY="1978"/>
        <w:tblOverlap w:val="never"/>
        <w:tblW w:w="14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221"/>
        <w:gridCol w:w="1531"/>
        <w:gridCol w:w="2787"/>
        <w:gridCol w:w="6327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部门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项目序号</w:t>
            </w: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6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政策依据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②户口迁移证工本费（限于丢失、损坏补办和过期失效重办）</w:t>
            </w:r>
          </w:p>
        </w:tc>
        <w:tc>
          <w:tcPr>
            <w:tcW w:w="63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《户口登记条例》，陕价涉发〔1994〕64号，财综〔2012〕97号，陕财办综〔2012〕174号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③户口准迁证工本费（限于丢失、损坏补办和过期失效重办）</w:t>
            </w:r>
          </w:p>
        </w:tc>
        <w:tc>
          <w:tcPr>
            <w:tcW w:w="63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《户口登记条例》，陕价涉发〔1994〕64号，财综〔2012〕97号，陕财办综〔2012〕174号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）居民身份证工本费</w:t>
            </w:r>
          </w:p>
        </w:tc>
        <w:tc>
          <w:tcPr>
            <w:tcW w:w="63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居民身份证法》，发改价格〔2003〕2322号，财综〔2004〕8号，发改价格〔2005〕436号，陕财办综〔2006〕15号，财综〔2007〕34号，陕财办综〔2007〕82号，陕财办综〔2013〕36号，财税〔2018〕37号，公治明发〔2018〕122号，陕财税〔2018〕6号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）机动车号牌工本费</w:t>
            </w:r>
          </w:p>
        </w:tc>
        <w:tc>
          <w:tcPr>
            <w:tcW w:w="63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《道路交通安全法》，价费字〔1992〕240号，计价格〔1994〕783号，发改价格〔2004〕2831号，行业标准GA36-2014，发改价格规〔2019〕1931号，陕发改价格〔2020〕494号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①号牌（含临时）</w:t>
            </w:r>
          </w:p>
        </w:tc>
        <w:tc>
          <w:tcPr>
            <w:tcW w:w="63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发改价格〔2004〕2831号，发改价格规〔2019〕1931号，陕发改价格〔2020〕494号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②号牌专用固封装置</w:t>
            </w:r>
          </w:p>
        </w:tc>
        <w:tc>
          <w:tcPr>
            <w:tcW w:w="63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 发改价格〔2004〕2831号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③号牌架</w:t>
            </w:r>
          </w:p>
        </w:tc>
        <w:tc>
          <w:tcPr>
            <w:tcW w:w="63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发改价格〔2004〕2831号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）机动车行驶证、登记证、驾驶证工本费</w:t>
            </w:r>
          </w:p>
        </w:tc>
        <w:tc>
          <w:tcPr>
            <w:tcW w:w="63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发改价格〔2004〕2831号，发改价格〔2017〕1186号，陕价费发〔2017〕75号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）临时入境机动车号牌和行驶证、临时机动车驾驶许可工本费</w:t>
            </w:r>
          </w:p>
        </w:tc>
        <w:tc>
          <w:tcPr>
            <w:tcW w:w="63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发改价格〔2008〕1575号，发改价格〔2017〕1186号，陕价费发〔2017〕75号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vertAnchor="page" w:horzAnchor="page" w:tblpXSpec="center" w:tblpY="1838"/>
        <w:tblOverlap w:val="never"/>
        <w:tblW w:w="13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172"/>
        <w:gridCol w:w="1591"/>
        <w:gridCol w:w="2554"/>
        <w:gridCol w:w="6076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部门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项目序号</w:t>
            </w:r>
          </w:p>
        </w:tc>
        <w:tc>
          <w:tcPr>
            <w:tcW w:w="2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6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政策依据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三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民政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部门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6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9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殡葬收费</w:t>
            </w:r>
          </w:p>
        </w:tc>
        <w:tc>
          <w:tcPr>
            <w:tcW w:w="60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价费字〔1992〕249号，陕价行发〔2011〕154号，发改价格〔2012〕673号</w:t>
            </w:r>
          </w:p>
        </w:tc>
        <w:tc>
          <w:tcPr>
            <w:tcW w:w="156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四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人社部门</w:t>
            </w:r>
          </w:p>
        </w:tc>
        <w:tc>
          <w:tcPr>
            <w:tcW w:w="159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5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专业技术职务任职资格评审收费</w:t>
            </w:r>
          </w:p>
        </w:tc>
        <w:tc>
          <w:tcPr>
            <w:tcW w:w="60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陕价费调发〔2001〕67号，陕价行函〔2006〕230号</w:t>
            </w:r>
          </w:p>
        </w:tc>
        <w:tc>
          <w:tcPr>
            <w:tcW w:w="156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五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自然资源部门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60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5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土地复垦费</w:t>
            </w:r>
          </w:p>
        </w:tc>
        <w:tc>
          <w:tcPr>
            <w:tcW w:w="60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《土地管理法》，《土地复垦条例》，财税〔2014〕77号，财政部   税务总局 发展改革委 民政部 商务部 卫生健康委公告2019年第76号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5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土地闲置费</w:t>
            </w:r>
          </w:p>
        </w:tc>
        <w:tc>
          <w:tcPr>
            <w:tcW w:w="60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《土地管理法》，《城市房地产管理法》，国发〔2008〕3号，财税〔2014〕77号，财政部 税务总局 发展改革委 民政部 商务部 卫生健康委公告2019年第76号，国家税务总局公告2021年第12号，陕财税〔2021〕11号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5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耕地开垦费</w:t>
            </w:r>
          </w:p>
        </w:tc>
        <w:tc>
          <w:tcPr>
            <w:tcW w:w="60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《土地管理法》，《土地管理法实施条例》，财税〔2014〕77号，陕国土资发〔2015〕11号，财政部 税务总局 发展改革委 民政部 商务部 卫生健康委公告2019年第76号，陕自然资发〔2020〕27号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5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不动产登记收费</w:t>
            </w:r>
          </w:p>
        </w:tc>
        <w:tc>
          <w:tcPr>
            <w:tcW w:w="60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《物权法》，财税〔2014〕77号，财税〔2016〕79号，发改价格规〔2016〕2559号，陕价费发〔2017〕37号，财税〔2019〕45号，陕财税〔2019〕14号，财税〔2019〕53号，陕财税〔2019〕18号，财政部 税务总局 发展改革委 民政部 商务部 卫生健康委公告2019年第76号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vertAnchor="page" w:horzAnchor="page" w:tblpXSpec="center" w:tblpY="1838"/>
        <w:tblOverlap w:val="never"/>
        <w:tblW w:w="13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152"/>
        <w:gridCol w:w="1436"/>
        <w:gridCol w:w="2640"/>
        <w:gridCol w:w="5847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部门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项目序号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5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政策依据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六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住房城乡建设部门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6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污水处理费</w:t>
            </w:r>
          </w:p>
        </w:tc>
        <w:tc>
          <w:tcPr>
            <w:tcW w:w="58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《水污染防治法》，《城镇排水和污水处理条例》，财税〔2014〕151号，发改价格〔2015〕119号，陕财办综〔2015〕46号，陕财办综〔2015〕104号，陕财办综〔2015〕157号，陕价商发〔2015〕38号，陕财办税〔2020〕11号</w:t>
            </w:r>
          </w:p>
        </w:tc>
        <w:tc>
          <w:tcPr>
            <w:tcW w:w="154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6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城镇垃圾处理费</w:t>
            </w:r>
          </w:p>
        </w:tc>
        <w:tc>
          <w:tcPr>
            <w:tcW w:w="58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《城市市容和环境卫生管理条例》，计价格〔2002〕872，号，国发〔2011〕9号，国家税务总局公告2021年第12号，陕财税〔2021〕11号</w:t>
            </w:r>
          </w:p>
        </w:tc>
        <w:tc>
          <w:tcPr>
            <w:tcW w:w="154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6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城市道路占用、挖掘修复费</w:t>
            </w:r>
          </w:p>
        </w:tc>
        <w:tc>
          <w:tcPr>
            <w:tcW w:w="58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《城市道路管理条例》，建城〔1993〕410号，财税〔2015〕68号，陕建发〔2015〕141号，陕建发〔2015〕194号，陕财税〔2019〕26号，陕财办税〔2020〕17号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七</w:t>
            </w:r>
          </w:p>
        </w:tc>
        <w:tc>
          <w:tcPr>
            <w:tcW w:w="115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8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6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水土保持补偿费</w:t>
            </w:r>
          </w:p>
        </w:tc>
        <w:tc>
          <w:tcPr>
            <w:tcW w:w="58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水土保持法》，财综〔2014〕8号，发改价格〔2014〕886号，陕财办综〔2015〕38号，陕财办综〔2015〕104号，陕财办综〔2015〕157号，发改价格〔2017〕1186号，陕价费发〔2017〕75号，陕财办税〔2020〕9号                                  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vertAnchor="page" w:horzAnchor="page" w:tblpXSpec="center" w:tblpY="1838"/>
        <w:tblOverlap w:val="never"/>
        <w:tblW w:w="13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163"/>
        <w:gridCol w:w="1528"/>
        <w:gridCol w:w="2593"/>
        <w:gridCol w:w="604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部门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项目序号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6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政策依据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八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农业农村部门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6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2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5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农药实验费</w:t>
            </w:r>
          </w:p>
        </w:tc>
        <w:tc>
          <w:tcPr>
            <w:tcW w:w="6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4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（1）田间试验费</w:t>
            </w:r>
          </w:p>
        </w:tc>
        <w:tc>
          <w:tcPr>
            <w:tcW w:w="604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《农药管理条例》，价费字〔1992〕452号，发改价格〔2015〕2136号，发改价格〔2017〕1186号，陕价费发〔2017〕75号</w:t>
            </w:r>
          </w:p>
        </w:tc>
        <w:tc>
          <w:tcPr>
            <w:tcW w:w="15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（2）残留试验费</w:t>
            </w:r>
          </w:p>
        </w:tc>
        <w:tc>
          <w:tcPr>
            <w:tcW w:w="604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发改价格〔2015〕2136号，发改价格〔2017〕1186号，陕价费发〔2017〕75号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（3）药效试验费</w:t>
            </w:r>
          </w:p>
        </w:tc>
        <w:tc>
          <w:tcPr>
            <w:tcW w:w="604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发改价格〔2015〕2136号，发改价格〔2017〕1186号，陕价费发〔2017〕75号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5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渔业资源增殖保护费</w:t>
            </w:r>
          </w:p>
        </w:tc>
        <w:tc>
          <w:tcPr>
            <w:tcW w:w="604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《中华人民共和国渔业法》，价费字〔1992〕452号，计价格〔1994〕400号，《渔业资源增殖保护费征收使用办》（农业部 财政部 国家物价局1988年令第1号），财综〔2012〕97号，财税〔2014〕101号 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九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卫生健康部门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04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2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59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预防接种服务费</w:t>
            </w:r>
          </w:p>
        </w:tc>
        <w:tc>
          <w:tcPr>
            <w:tcW w:w="604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《中华人民共和国疫苗管理法》，财税〔2016〕14号，发改价格〔2016〕488号，陕价费发〔2017〕45号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tbl>
      <w:tblPr>
        <w:tblStyle w:val="6"/>
        <w:tblpPr w:leftFromText="180" w:rightFromText="180" w:vertAnchor="page" w:horzAnchor="page" w:tblpX="1405" w:tblpY="1828"/>
        <w:tblOverlap w:val="never"/>
        <w:tblW w:w="14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07"/>
        <w:gridCol w:w="1536"/>
        <w:gridCol w:w="2738"/>
        <w:gridCol w:w="6265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部门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项目序号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政策依据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十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人防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部门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7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防空地下室易地建设费</w:t>
            </w:r>
          </w:p>
        </w:tc>
        <w:tc>
          <w:tcPr>
            <w:tcW w:w="62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计价格〔2000〕474号，中发〔2001〕9号，陕价费调发〔2004〕12号，陕价费调发〔2004〕19号，陕财办综〔2009〕29号，财税〔2014〕77号，财税〔2019〕53号，陕财税〔2019〕18号，财政部 税务总局 发展改革委 民政部 商务部 卫生健康委公告2019年第76号</w:t>
            </w:r>
          </w:p>
        </w:tc>
        <w:tc>
          <w:tcPr>
            <w:tcW w:w="16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十一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法院</w:t>
            </w:r>
          </w:p>
        </w:tc>
        <w:tc>
          <w:tcPr>
            <w:tcW w:w="15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7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诉讼费</w:t>
            </w:r>
          </w:p>
        </w:tc>
        <w:tc>
          <w:tcPr>
            <w:tcW w:w="62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《诉讼费用交纳办法》（国务院令第481号），财行〔2003〕275号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十二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市场监管部门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7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特种设备检验检测费</w:t>
            </w:r>
          </w:p>
        </w:tc>
        <w:tc>
          <w:tcPr>
            <w:tcW w:w="62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《特种设备安全法》，价费字〔1992〕268号，陕价费调发〔2000〕23号，财综〔2001〕10号，发改价格〔2009〕3212号，财综〔2011〕16号，陕价行发〔2011〕5号，陕价行函〔2013〕118号，发改价格〔2015〕1299号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十三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应急管理部门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7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特种作业人员安全技术考核费</w:t>
            </w:r>
          </w:p>
        </w:tc>
        <w:tc>
          <w:tcPr>
            <w:tcW w:w="62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陕财办综〔2009〕2号，陕价行函〔2009〕49号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vertAnchor="page" w:horzAnchor="page" w:tblpXSpec="center" w:tblpY="1838"/>
        <w:tblOverlap w:val="never"/>
        <w:tblW w:w="14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167"/>
        <w:gridCol w:w="1390"/>
        <w:gridCol w:w="2745"/>
        <w:gridCol w:w="6062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部门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项目序号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6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政策依据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十四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相关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部门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6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7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培训费</w:t>
            </w:r>
          </w:p>
        </w:tc>
        <w:tc>
          <w:tcPr>
            <w:tcW w:w="60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（1）专业技术人员继续教育培训费</w:t>
            </w:r>
          </w:p>
        </w:tc>
        <w:tc>
          <w:tcPr>
            <w:tcW w:w="60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陕财办综〔2012〕20号，陕发改价格函〔2021〕768号</w:t>
            </w:r>
          </w:p>
        </w:tc>
        <w:tc>
          <w:tcPr>
            <w:tcW w:w="15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）特种作业人员安全技术培训费</w:t>
            </w:r>
          </w:p>
        </w:tc>
        <w:tc>
          <w:tcPr>
            <w:tcW w:w="60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陕财办综〔2007〕77号，陕价行函〔2011〕25号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）生产经营单位主要负责人和安全生产管理人员培训费</w:t>
            </w:r>
          </w:p>
        </w:tc>
        <w:tc>
          <w:tcPr>
            <w:tcW w:w="60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陕财办综〔2011〕60号，陕价费函〔2016〕99号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N2MxODhlNDk2ZDUzNDViZmVhOTc1ZTAyYTViODcifQ=="/>
  </w:docVars>
  <w:rsids>
    <w:rsidRoot w:val="22A16104"/>
    <w:rsid w:val="00125861"/>
    <w:rsid w:val="00217551"/>
    <w:rsid w:val="012F41F1"/>
    <w:rsid w:val="031F6C4A"/>
    <w:rsid w:val="072E6CF9"/>
    <w:rsid w:val="08D330F5"/>
    <w:rsid w:val="0AD876A7"/>
    <w:rsid w:val="0DC93F14"/>
    <w:rsid w:val="0DD04666"/>
    <w:rsid w:val="0FED7751"/>
    <w:rsid w:val="10E30B54"/>
    <w:rsid w:val="1331204B"/>
    <w:rsid w:val="15AA1C40"/>
    <w:rsid w:val="19FF69FF"/>
    <w:rsid w:val="1D3E783E"/>
    <w:rsid w:val="22A16104"/>
    <w:rsid w:val="28F74D45"/>
    <w:rsid w:val="29466370"/>
    <w:rsid w:val="2AD57308"/>
    <w:rsid w:val="2E8F307B"/>
    <w:rsid w:val="2EDA6C9B"/>
    <w:rsid w:val="32016DBC"/>
    <w:rsid w:val="36BB1AA7"/>
    <w:rsid w:val="3748158D"/>
    <w:rsid w:val="3A6D4031"/>
    <w:rsid w:val="41D60587"/>
    <w:rsid w:val="43FD36FF"/>
    <w:rsid w:val="469F311A"/>
    <w:rsid w:val="4B6141D4"/>
    <w:rsid w:val="4C4172EC"/>
    <w:rsid w:val="4ED358B5"/>
    <w:rsid w:val="546B1FBF"/>
    <w:rsid w:val="56783DB8"/>
    <w:rsid w:val="597C614E"/>
    <w:rsid w:val="5A30429A"/>
    <w:rsid w:val="5CF36FF6"/>
    <w:rsid w:val="61914D9C"/>
    <w:rsid w:val="6397692D"/>
    <w:rsid w:val="65297A59"/>
    <w:rsid w:val="65636D99"/>
    <w:rsid w:val="6663343E"/>
    <w:rsid w:val="6CB247D7"/>
    <w:rsid w:val="6CDC3602"/>
    <w:rsid w:val="6E847166"/>
    <w:rsid w:val="721B697B"/>
    <w:rsid w:val="72DF3E4C"/>
    <w:rsid w:val="75FE00A6"/>
    <w:rsid w:val="7E5E49E9"/>
    <w:rsid w:val="7EB6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2988</Words>
  <Characters>3920</Characters>
  <Lines>0</Lines>
  <Paragraphs>0</Paragraphs>
  <TotalTime>1</TotalTime>
  <ScaleCrop>false</ScaleCrop>
  <LinksUpToDate>false</LinksUpToDate>
  <CharactersWithSpaces>3948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2022-11-18T08:41:00Z</dcterms:created>
  <dc:creator>花落、情相依</dc:creator>
  <cp:lastModifiedBy>Administrator</cp:lastModifiedBy>
  <cp:lastPrinted>2022-11-23T07:39:00Z</cp:lastPrinted>
  <dcterms:modified xsi:type="dcterms:W3CDTF">2022-11-24T02:32:58Z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3EFB47BF4DC04C2897A91E061F6B585D</vt:lpwstr>
  </property>
</Properties>
</file>